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B4" w:rsidRPr="00FA52B4" w:rsidRDefault="00FA52B4" w:rsidP="00FA52B4">
      <w:pPr>
        <w:spacing w:after="0"/>
        <w:jc w:val="center"/>
        <w:rPr>
          <w:rFonts w:ascii="Times New Roman" w:hAnsi="Times New Roman"/>
          <w:sz w:val="28"/>
          <w:szCs w:val="28"/>
        </w:rPr>
      </w:pPr>
      <w:r w:rsidRPr="00FA52B4">
        <w:rPr>
          <w:rFonts w:ascii="Times New Roman" w:hAnsi="Times New Roman"/>
          <w:sz w:val="28"/>
          <w:szCs w:val="28"/>
        </w:rPr>
        <w:t>РОССИЙСКАЯ ФЕДЕРАЦИЯ</w:t>
      </w:r>
    </w:p>
    <w:p w:rsidR="00FA52B4" w:rsidRPr="00FA52B4" w:rsidRDefault="00FA52B4" w:rsidP="00FA52B4">
      <w:pPr>
        <w:spacing w:after="0"/>
        <w:jc w:val="center"/>
        <w:rPr>
          <w:rFonts w:ascii="Times New Roman" w:hAnsi="Times New Roman"/>
          <w:sz w:val="28"/>
          <w:szCs w:val="28"/>
        </w:rPr>
      </w:pPr>
      <w:r w:rsidRPr="00FA52B4">
        <w:rPr>
          <w:rFonts w:ascii="Times New Roman" w:hAnsi="Times New Roman"/>
          <w:sz w:val="28"/>
          <w:szCs w:val="28"/>
        </w:rPr>
        <w:t>РОСТОВСКАЯ ОБЛАСТЬ</w:t>
      </w:r>
    </w:p>
    <w:p w:rsidR="00FA52B4" w:rsidRPr="00FA52B4" w:rsidRDefault="00FA52B4" w:rsidP="00FA52B4">
      <w:pPr>
        <w:spacing w:after="0"/>
        <w:jc w:val="center"/>
        <w:rPr>
          <w:rFonts w:ascii="Times New Roman" w:hAnsi="Times New Roman"/>
          <w:sz w:val="28"/>
          <w:szCs w:val="28"/>
        </w:rPr>
      </w:pPr>
      <w:r w:rsidRPr="00FA52B4">
        <w:rPr>
          <w:rFonts w:ascii="Times New Roman" w:hAnsi="Times New Roman"/>
          <w:sz w:val="28"/>
          <w:szCs w:val="28"/>
        </w:rPr>
        <w:t>ОРЛОВСКИЙ РАЙОН</w:t>
      </w:r>
    </w:p>
    <w:p w:rsidR="00FA52B4" w:rsidRPr="00FA52B4" w:rsidRDefault="00FA52B4" w:rsidP="00FA52B4">
      <w:pPr>
        <w:spacing w:after="0"/>
        <w:jc w:val="center"/>
        <w:rPr>
          <w:rFonts w:ascii="Times New Roman" w:hAnsi="Times New Roman"/>
          <w:sz w:val="28"/>
          <w:szCs w:val="28"/>
        </w:rPr>
      </w:pPr>
      <w:r w:rsidRPr="00FA52B4">
        <w:rPr>
          <w:rFonts w:ascii="Times New Roman" w:hAnsi="Times New Roman"/>
          <w:sz w:val="28"/>
          <w:szCs w:val="28"/>
        </w:rPr>
        <w:t>МУНИЦИПАЛЬНОЕ ОБРАЗОВАНИЕ</w:t>
      </w:r>
    </w:p>
    <w:p w:rsidR="00FA52B4" w:rsidRPr="00FA52B4" w:rsidRDefault="00FA52B4" w:rsidP="00FA52B4">
      <w:pPr>
        <w:spacing w:after="0"/>
        <w:jc w:val="center"/>
        <w:rPr>
          <w:rFonts w:ascii="Times New Roman" w:hAnsi="Times New Roman"/>
          <w:sz w:val="28"/>
          <w:szCs w:val="28"/>
        </w:rPr>
      </w:pPr>
      <w:r w:rsidRPr="00FA52B4">
        <w:rPr>
          <w:rFonts w:ascii="Times New Roman" w:hAnsi="Times New Roman"/>
          <w:sz w:val="28"/>
          <w:szCs w:val="28"/>
        </w:rPr>
        <w:t>«ВОЛОЧАЕВСКОЕ СЕЛЬСКОЕ ПОСЕЛЕНИЕ»</w:t>
      </w:r>
    </w:p>
    <w:p w:rsidR="00FA52B4" w:rsidRPr="00FA52B4" w:rsidRDefault="00FA52B4" w:rsidP="00FA52B4">
      <w:pPr>
        <w:spacing w:after="0" w:line="360" w:lineRule="auto"/>
        <w:jc w:val="center"/>
        <w:rPr>
          <w:rFonts w:ascii="Times New Roman" w:hAnsi="Times New Roman"/>
          <w:sz w:val="28"/>
          <w:szCs w:val="28"/>
        </w:rPr>
      </w:pPr>
      <w:r w:rsidRPr="00FA52B4">
        <w:rPr>
          <w:rFonts w:ascii="Times New Roman" w:hAnsi="Times New Roman"/>
          <w:sz w:val="28"/>
          <w:szCs w:val="28"/>
        </w:rPr>
        <w:t>АДМИНИСТРАЦИЯ ВОЛОЧАЕВСКОГО СЕЛЬСКОГО ПОСЕЛЕНИЯ</w:t>
      </w:r>
    </w:p>
    <w:p w:rsidR="00FA52B4" w:rsidRDefault="00FA52B4" w:rsidP="00FA52B4">
      <w:pPr>
        <w:keepNext/>
        <w:spacing w:after="0"/>
        <w:jc w:val="center"/>
        <w:outlineLvl w:val="1"/>
        <w:rPr>
          <w:rFonts w:ascii="Times New Roman" w:hAnsi="Times New Roman"/>
          <w:sz w:val="28"/>
          <w:szCs w:val="28"/>
        </w:rPr>
      </w:pPr>
      <w:r w:rsidRPr="00FA52B4">
        <w:rPr>
          <w:rFonts w:ascii="Times New Roman" w:hAnsi="Times New Roman"/>
          <w:sz w:val="28"/>
          <w:szCs w:val="28"/>
        </w:rPr>
        <w:t>РАСПОРЯЖЕНИЕ</w:t>
      </w:r>
      <w:r w:rsidR="004A51DC">
        <w:rPr>
          <w:rFonts w:ascii="Times New Roman" w:hAnsi="Times New Roman"/>
          <w:sz w:val="28"/>
          <w:szCs w:val="28"/>
        </w:rPr>
        <w:t xml:space="preserve"> </w:t>
      </w:r>
    </w:p>
    <w:p w:rsidR="004A51DC" w:rsidRPr="00FA52B4" w:rsidRDefault="004A51DC" w:rsidP="00FA52B4">
      <w:pPr>
        <w:keepNext/>
        <w:spacing w:after="0"/>
        <w:jc w:val="center"/>
        <w:outlineLvl w:val="1"/>
        <w:rPr>
          <w:rFonts w:ascii="Times New Roman" w:hAnsi="Times New Roman"/>
          <w:sz w:val="28"/>
          <w:szCs w:val="28"/>
        </w:rPr>
      </w:pPr>
    </w:p>
    <w:p w:rsidR="00FA52B4" w:rsidRPr="00FA52B4" w:rsidRDefault="006639C5" w:rsidP="00FA52B4">
      <w:pPr>
        <w:tabs>
          <w:tab w:val="left" w:pos="0"/>
        </w:tabs>
        <w:autoSpaceDE w:val="0"/>
        <w:autoSpaceDN w:val="0"/>
        <w:adjustRightInd w:val="0"/>
        <w:spacing w:line="240" w:lineRule="atLeast"/>
        <w:jc w:val="center"/>
        <w:rPr>
          <w:rFonts w:ascii="Times New Roman" w:hAnsi="Times New Roman"/>
          <w:bCs/>
          <w:color w:val="00000A"/>
          <w:sz w:val="28"/>
          <w:szCs w:val="28"/>
          <w:highlight w:val="white"/>
        </w:rPr>
      </w:pPr>
      <w:r>
        <w:rPr>
          <w:rFonts w:ascii="Times New Roman" w:hAnsi="Times New Roman"/>
          <w:bCs/>
          <w:color w:val="00000A"/>
          <w:sz w:val="28"/>
          <w:szCs w:val="28"/>
          <w:highlight w:val="white"/>
        </w:rPr>
        <w:t>05</w:t>
      </w:r>
      <w:r w:rsidR="00FA52B4" w:rsidRPr="00FA52B4">
        <w:rPr>
          <w:rFonts w:ascii="Times New Roman" w:hAnsi="Times New Roman"/>
          <w:bCs/>
          <w:color w:val="00000A"/>
          <w:sz w:val="28"/>
          <w:szCs w:val="28"/>
          <w:highlight w:val="white"/>
        </w:rPr>
        <w:t>.0</w:t>
      </w:r>
      <w:r>
        <w:rPr>
          <w:rFonts w:ascii="Times New Roman" w:hAnsi="Times New Roman"/>
          <w:bCs/>
          <w:color w:val="00000A"/>
          <w:sz w:val="28"/>
          <w:szCs w:val="28"/>
          <w:highlight w:val="white"/>
        </w:rPr>
        <w:t>5</w:t>
      </w:r>
      <w:r w:rsidR="00FA52B4" w:rsidRPr="00FA52B4">
        <w:rPr>
          <w:rFonts w:ascii="Times New Roman" w:hAnsi="Times New Roman"/>
          <w:bCs/>
          <w:color w:val="00000A"/>
          <w:sz w:val="28"/>
          <w:szCs w:val="28"/>
          <w:highlight w:val="white"/>
        </w:rPr>
        <w:t>.202</w:t>
      </w:r>
      <w:r w:rsidR="00DC68B0">
        <w:rPr>
          <w:rFonts w:ascii="Times New Roman" w:hAnsi="Times New Roman"/>
          <w:bCs/>
          <w:color w:val="00000A"/>
          <w:sz w:val="28"/>
          <w:szCs w:val="28"/>
          <w:highlight w:val="white"/>
        </w:rPr>
        <w:t>5</w:t>
      </w:r>
      <w:r w:rsidR="00FA52B4" w:rsidRPr="00FA52B4">
        <w:rPr>
          <w:rFonts w:ascii="Times New Roman" w:hAnsi="Times New Roman"/>
          <w:bCs/>
          <w:color w:val="00000A"/>
          <w:sz w:val="28"/>
          <w:szCs w:val="28"/>
          <w:highlight w:val="white"/>
        </w:rPr>
        <w:t xml:space="preserve">                       </w:t>
      </w:r>
      <w:r w:rsidR="004A51DC">
        <w:rPr>
          <w:rFonts w:ascii="Times New Roman" w:hAnsi="Times New Roman"/>
          <w:bCs/>
          <w:color w:val="00000A"/>
          <w:sz w:val="28"/>
          <w:szCs w:val="28"/>
          <w:highlight w:val="white"/>
        </w:rPr>
        <w:t xml:space="preserve"> </w:t>
      </w:r>
      <w:r w:rsidR="00FA52B4" w:rsidRPr="00FA52B4">
        <w:rPr>
          <w:rFonts w:ascii="Times New Roman" w:hAnsi="Times New Roman"/>
          <w:bCs/>
          <w:color w:val="00000A"/>
          <w:sz w:val="28"/>
          <w:szCs w:val="28"/>
          <w:highlight w:val="white"/>
        </w:rPr>
        <w:t xml:space="preserve">        </w:t>
      </w:r>
      <w:r w:rsidR="004A51DC">
        <w:rPr>
          <w:rFonts w:ascii="Times New Roman" w:hAnsi="Times New Roman"/>
          <w:bCs/>
          <w:color w:val="00000A"/>
          <w:sz w:val="28"/>
          <w:szCs w:val="28"/>
          <w:highlight w:val="white"/>
        </w:rPr>
        <w:t xml:space="preserve">  </w:t>
      </w:r>
      <w:r w:rsidR="00FA52B4" w:rsidRPr="00FA52B4">
        <w:rPr>
          <w:rFonts w:ascii="Times New Roman" w:hAnsi="Times New Roman"/>
          <w:bCs/>
          <w:color w:val="00000A"/>
          <w:sz w:val="28"/>
          <w:szCs w:val="28"/>
          <w:highlight w:val="white"/>
        </w:rPr>
        <w:t xml:space="preserve">       </w:t>
      </w:r>
      <w:r w:rsidR="00DC68B0">
        <w:rPr>
          <w:rFonts w:ascii="Times New Roman" w:hAnsi="Times New Roman"/>
          <w:bCs/>
          <w:color w:val="00000A"/>
          <w:sz w:val="28"/>
          <w:szCs w:val="28"/>
          <w:highlight w:val="white"/>
        </w:rPr>
        <w:t xml:space="preserve">      </w:t>
      </w:r>
      <w:r w:rsidR="00FA52B4" w:rsidRPr="00FA52B4">
        <w:rPr>
          <w:rFonts w:ascii="Times New Roman" w:hAnsi="Times New Roman"/>
          <w:bCs/>
          <w:color w:val="00000A"/>
          <w:sz w:val="28"/>
          <w:szCs w:val="28"/>
          <w:highlight w:val="white"/>
        </w:rPr>
        <w:t xml:space="preserve"> № </w:t>
      </w:r>
      <w:r w:rsidR="00DC68B0">
        <w:rPr>
          <w:rFonts w:ascii="Times New Roman" w:hAnsi="Times New Roman"/>
          <w:bCs/>
          <w:color w:val="00000A"/>
          <w:sz w:val="28"/>
          <w:szCs w:val="28"/>
          <w:highlight w:val="white"/>
        </w:rPr>
        <w:t>3</w:t>
      </w:r>
      <w:r>
        <w:rPr>
          <w:rFonts w:ascii="Times New Roman" w:hAnsi="Times New Roman"/>
          <w:bCs/>
          <w:color w:val="00000A"/>
          <w:sz w:val="28"/>
          <w:szCs w:val="28"/>
          <w:highlight w:val="white"/>
        </w:rPr>
        <w:t>6</w:t>
      </w:r>
      <w:r w:rsidR="00FA52B4" w:rsidRPr="00FA52B4">
        <w:rPr>
          <w:rFonts w:ascii="Times New Roman" w:hAnsi="Times New Roman"/>
          <w:bCs/>
          <w:color w:val="00000A"/>
          <w:sz w:val="28"/>
          <w:szCs w:val="28"/>
          <w:highlight w:val="white"/>
        </w:rPr>
        <w:t xml:space="preserve">            </w:t>
      </w:r>
      <w:r w:rsidR="004A51DC">
        <w:rPr>
          <w:rFonts w:ascii="Times New Roman" w:hAnsi="Times New Roman"/>
          <w:bCs/>
          <w:color w:val="00000A"/>
          <w:sz w:val="28"/>
          <w:szCs w:val="28"/>
          <w:highlight w:val="white"/>
        </w:rPr>
        <w:t xml:space="preserve">       </w:t>
      </w:r>
      <w:r w:rsidR="00FA52B4" w:rsidRPr="00FA52B4">
        <w:rPr>
          <w:rFonts w:ascii="Times New Roman" w:hAnsi="Times New Roman"/>
          <w:bCs/>
          <w:color w:val="00000A"/>
          <w:sz w:val="28"/>
          <w:szCs w:val="28"/>
          <w:highlight w:val="white"/>
        </w:rPr>
        <w:t xml:space="preserve">   </w:t>
      </w:r>
      <w:r w:rsidR="004A51DC">
        <w:rPr>
          <w:rFonts w:ascii="Times New Roman" w:hAnsi="Times New Roman"/>
          <w:bCs/>
          <w:color w:val="00000A"/>
          <w:sz w:val="28"/>
          <w:szCs w:val="28"/>
          <w:highlight w:val="white"/>
        </w:rPr>
        <w:t xml:space="preserve">     </w:t>
      </w:r>
      <w:r w:rsidR="00FA52B4" w:rsidRPr="00FA52B4">
        <w:rPr>
          <w:rFonts w:ascii="Times New Roman" w:hAnsi="Times New Roman"/>
          <w:bCs/>
          <w:color w:val="00000A"/>
          <w:sz w:val="28"/>
          <w:szCs w:val="28"/>
          <w:highlight w:val="white"/>
        </w:rPr>
        <w:t xml:space="preserve">            п. Волочаевский</w:t>
      </w:r>
    </w:p>
    <w:p w:rsidR="00DC68B0" w:rsidRDefault="00DC68B0" w:rsidP="00DC68B0">
      <w:pPr>
        <w:spacing w:after="0" w:line="240" w:lineRule="auto"/>
        <w:ind w:right="4678"/>
        <w:jc w:val="both"/>
        <w:rPr>
          <w:rFonts w:ascii="Times New Roman" w:hAnsi="Times New Roman"/>
          <w:sz w:val="28"/>
        </w:rPr>
      </w:pPr>
      <w:r>
        <w:rPr>
          <w:rFonts w:ascii="Times New Roman" w:hAnsi="Times New Roman"/>
          <w:sz w:val="28"/>
        </w:rPr>
        <w:t xml:space="preserve">О внесении изменения в распоряжение Администрации </w:t>
      </w:r>
      <w:r w:rsidRPr="00FA52B4">
        <w:rPr>
          <w:rFonts w:ascii="Times New Roman" w:hAnsi="Times New Roman"/>
          <w:sz w:val="28"/>
          <w:szCs w:val="28"/>
        </w:rPr>
        <w:t>Волочаевского сельского поселения</w:t>
      </w:r>
      <w:r>
        <w:rPr>
          <w:rFonts w:ascii="Times New Roman" w:hAnsi="Times New Roman"/>
          <w:sz w:val="28"/>
        </w:rPr>
        <w:t xml:space="preserve"> от 06.08.2024 № 39</w:t>
      </w:r>
    </w:p>
    <w:p w:rsidR="00DC68B0" w:rsidRDefault="00DC68B0" w:rsidP="00DC68B0">
      <w:pPr>
        <w:spacing w:after="0" w:line="240" w:lineRule="auto"/>
        <w:ind w:right="4678"/>
        <w:jc w:val="both"/>
        <w:rPr>
          <w:rFonts w:ascii="Times New Roman" w:hAnsi="Times New Roman"/>
          <w:sz w:val="28"/>
        </w:rPr>
      </w:pPr>
    </w:p>
    <w:p w:rsidR="00DC68B0" w:rsidRDefault="00DC68B0" w:rsidP="00DC68B0">
      <w:pPr>
        <w:spacing w:after="0" w:line="240" w:lineRule="auto"/>
        <w:jc w:val="both"/>
        <w:rPr>
          <w:rFonts w:ascii="Times New Roman" w:hAnsi="Times New Roman"/>
          <w:sz w:val="28"/>
        </w:rPr>
      </w:pPr>
      <w:r>
        <w:rPr>
          <w:rFonts w:ascii="Times New Roman" w:hAnsi="Times New Roman"/>
          <w:sz w:val="28"/>
        </w:rPr>
        <w:tab/>
        <w:t xml:space="preserve">В целях приведения правового акта Администрации </w:t>
      </w:r>
      <w:r w:rsidRPr="00FA52B4">
        <w:rPr>
          <w:rFonts w:ascii="Times New Roman" w:hAnsi="Times New Roman"/>
          <w:sz w:val="28"/>
          <w:szCs w:val="28"/>
        </w:rPr>
        <w:t>Волочаевского сельского поселения</w:t>
      </w:r>
      <w:r>
        <w:rPr>
          <w:rFonts w:ascii="Times New Roman" w:hAnsi="Times New Roman"/>
          <w:sz w:val="28"/>
        </w:rPr>
        <w:t xml:space="preserve"> в соответствие с действующим законодательством:</w:t>
      </w:r>
    </w:p>
    <w:p w:rsidR="00DC68B0" w:rsidRDefault="00DC68B0" w:rsidP="00FA52B4">
      <w:pPr>
        <w:ind w:right="4678"/>
        <w:jc w:val="both"/>
        <w:rPr>
          <w:rFonts w:ascii="Times New Roman" w:hAnsi="Times New Roman"/>
          <w:sz w:val="28"/>
          <w:szCs w:val="28"/>
        </w:rPr>
      </w:pPr>
    </w:p>
    <w:p w:rsidR="004001D3" w:rsidRDefault="004001D3" w:rsidP="004001D3">
      <w:pPr>
        <w:spacing w:after="0" w:line="240" w:lineRule="auto"/>
        <w:jc w:val="both"/>
        <w:rPr>
          <w:rFonts w:ascii="Times New Roman" w:hAnsi="Times New Roman"/>
          <w:sz w:val="28"/>
        </w:rPr>
      </w:pPr>
      <w:r w:rsidRPr="004001D3">
        <w:rPr>
          <w:rFonts w:ascii="Times New Roman" w:hAnsi="Times New Roman"/>
          <w:sz w:val="28"/>
        </w:rPr>
        <w:tab/>
        <w:t xml:space="preserve">   1. Внести в распоряжение Администрации </w:t>
      </w:r>
      <w:r w:rsidRPr="004001D3">
        <w:rPr>
          <w:rFonts w:ascii="Times New Roman" w:hAnsi="Times New Roman"/>
          <w:sz w:val="28"/>
          <w:szCs w:val="28"/>
        </w:rPr>
        <w:t>Волочаевского сельского поселения</w:t>
      </w:r>
      <w:r w:rsidRPr="004001D3">
        <w:rPr>
          <w:rFonts w:ascii="Times New Roman" w:hAnsi="Times New Roman"/>
          <w:sz w:val="28"/>
        </w:rPr>
        <w:t xml:space="preserve"> от 06.08.2024 №39 «Об утверждении Методических рекомендации по разработке и реализации муниципальных программ </w:t>
      </w:r>
      <w:r w:rsidRPr="004001D3">
        <w:rPr>
          <w:rFonts w:ascii="Times New Roman" w:hAnsi="Times New Roman"/>
          <w:sz w:val="28"/>
          <w:szCs w:val="28"/>
        </w:rPr>
        <w:t>Волочаевского сельского поселения</w:t>
      </w:r>
      <w:r w:rsidRPr="004001D3">
        <w:rPr>
          <w:rFonts w:ascii="Times New Roman" w:hAnsi="Times New Roman"/>
          <w:sz w:val="28"/>
        </w:rPr>
        <w:t>» изменение, изложив  приложение к нему в редакции согласно приложению к настоящему распоряжению.</w:t>
      </w:r>
    </w:p>
    <w:p w:rsidR="00FA52B4" w:rsidRPr="00FA52B4" w:rsidRDefault="004001D3" w:rsidP="00FA52B4">
      <w:pPr>
        <w:spacing w:after="0"/>
        <w:ind w:firstLine="851"/>
        <w:jc w:val="both"/>
        <w:rPr>
          <w:rFonts w:ascii="Times New Roman" w:hAnsi="Times New Roman"/>
          <w:sz w:val="28"/>
          <w:szCs w:val="28"/>
        </w:rPr>
      </w:pPr>
      <w:r>
        <w:rPr>
          <w:rFonts w:ascii="Times New Roman" w:hAnsi="Times New Roman"/>
          <w:sz w:val="28"/>
        </w:rPr>
        <w:t>2</w:t>
      </w:r>
      <w:r w:rsidR="00FA52B4" w:rsidRPr="0055581F">
        <w:rPr>
          <w:rFonts w:ascii="Times New Roman" w:hAnsi="Times New Roman"/>
          <w:sz w:val="28"/>
        </w:rPr>
        <w:t>. </w:t>
      </w:r>
      <w:r w:rsidR="00FA52B4" w:rsidRPr="0055581F">
        <w:rPr>
          <w:rFonts w:ascii="Times New Roman" w:hAnsi="Times New Roman"/>
          <w:sz w:val="28"/>
          <w:szCs w:val="28"/>
        </w:rPr>
        <w:t>Контроль за исполнением распоряжения оставляю за собой.</w:t>
      </w:r>
    </w:p>
    <w:p w:rsidR="00FA52B4" w:rsidRPr="00FA52B4" w:rsidRDefault="00FA52B4" w:rsidP="00FA52B4">
      <w:pPr>
        <w:spacing w:after="0"/>
        <w:rPr>
          <w:rFonts w:ascii="Times New Roman" w:hAnsi="Times New Roman"/>
          <w:sz w:val="28"/>
          <w:szCs w:val="28"/>
        </w:rPr>
      </w:pPr>
    </w:p>
    <w:p w:rsidR="00FA52B4" w:rsidRPr="00FA52B4" w:rsidRDefault="00FA52B4" w:rsidP="00FA52B4">
      <w:pPr>
        <w:spacing w:after="0"/>
        <w:rPr>
          <w:rFonts w:ascii="Times New Roman" w:hAnsi="Times New Roman"/>
          <w:sz w:val="28"/>
          <w:szCs w:val="28"/>
        </w:rPr>
      </w:pPr>
    </w:p>
    <w:p w:rsidR="00FA52B4" w:rsidRPr="00FA52B4" w:rsidRDefault="00FA52B4" w:rsidP="00FA52B4">
      <w:pPr>
        <w:spacing w:after="0"/>
        <w:rPr>
          <w:rFonts w:ascii="Times New Roman" w:hAnsi="Times New Roman"/>
          <w:sz w:val="28"/>
          <w:szCs w:val="28"/>
        </w:rPr>
      </w:pPr>
      <w:r w:rsidRPr="00FA52B4">
        <w:rPr>
          <w:rFonts w:ascii="Times New Roman" w:hAnsi="Times New Roman"/>
          <w:sz w:val="28"/>
          <w:szCs w:val="28"/>
        </w:rPr>
        <w:t>Глава Администрации</w:t>
      </w:r>
    </w:p>
    <w:p w:rsidR="00FA52B4" w:rsidRPr="00FA52B4" w:rsidRDefault="00FA52B4" w:rsidP="00FA52B4">
      <w:pPr>
        <w:spacing w:after="0"/>
        <w:rPr>
          <w:rFonts w:ascii="Times New Roman" w:hAnsi="Times New Roman"/>
          <w:sz w:val="28"/>
          <w:szCs w:val="28"/>
        </w:rPr>
      </w:pPr>
      <w:r w:rsidRPr="00FA52B4">
        <w:rPr>
          <w:rFonts w:ascii="Times New Roman" w:hAnsi="Times New Roman"/>
          <w:sz w:val="28"/>
          <w:szCs w:val="28"/>
        </w:rPr>
        <w:t>Волочаевского сельского поселения                                             С.А. Гаршина</w:t>
      </w:r>
    </w:p>
    <w:p w:rsidR="00FA52B4" w:rsidRPr="00FA52B4" w:rsidRDefault="00FA52B4" w:rsidP="00FA52B4">
      <w:pPr>
        <w:tabs>
          <w:tab w:val="left" w:pos="9899"/>
        </w:tabs>
        <w:autoSpaceDE w:val="0"/>
        <w:autoSpaceDN w:val="0"/>
        <w:adjustRightInd w:val="0"/>
        <w:spacing w:after="0" w:line="228" w:lineRule="auto"/>
        <w:ind w:right="-24"/>
        <w:jc w:val="center"/>
        <w:rPr>
          <w:rFonts w:ascii="Times New Roman" w:hAnsi="Times New Roman"/>
          <w:sz w:val="28"/>
          <w:szCs w:val="28"/>
        </w:rPr>
      </w:pPr>
    </w:p>
    <w:p w:rsidR="00FA52B4" w:rsidRDefault="00FA52B4"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EC25D5" w:rsidRDefault="00EC25D5"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464170" w:rsidRDefault="00464170"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464170" w:rsidRDefault="00464170"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464170" w:rsidRPr="00FA52B4" w:rsidRDefault="00464170"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FA52B4" w:rsidRDefault="00FA52B4"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011F5A" w:rsidRDefault="00011F5A"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011F5A" w:rsidRDefault="00011F5A"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011F5A" w:rsidRDefault="00011F5A"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011F5A" w:rsidRDefault="00011F5A"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011F5A" w:rsidRPr="00FA52B4" w:rsidRDefault="00011F5A"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FA52B4" w:rsidRPr="00FA52B4" w:rsidRDefault="00FA52B4" w:rsidP="00FA52B4">
      <w:pPr>
        <w:spacing w:after="0"/>
        <w:ind w:left="6804" w:hanging="1417"/>
        <w:jc w:val="right"/>
        <w:rPr>
          <w:rFonts w:ascii="Times New Roman" w:hAnsi="Times New Roman"/>
          <w:sz w:val="28"/>
          <w:szCs w:val="28"/>
        </w:rPr>
      </w:pPr>
      <w:r w:rsidRPr="00FA52B4">
        <w:rPr>
          <w:rFonts w:ascii="Times New Roman" w:hAnsi="Times New Roman"/>
          <w:sz w:val="28"/>
          <w:szCs w:val="28"/>
        </w:rPr>
        <w:lastRenderedPageBreak/>
        <w:t>Приложение</w:t>
      </w:r>
    </w:p>
    <w:p w:rsidR="00FA52B4" w:rsidRPr="00FA52B4" w:rsidRDefault="00FA52B4" w:rsidP="00FA52B4">
      <w:pPr>
        <w:spacing w:after="0"/>
        <w:ind w:left="3544" w:hanging="1417"/>
        <w:jc w:val="right"/>
        <w:rPr>
          <w:rFonts w:ascii="Times New Roman" w:hAnsi="Times New Roman"/>
          <w:sz w:val="28"/>
          <w:szCs w:val="28"/>
        </w:rPr>
      </w:pPr>
      <w:r w:rsidRPr="00FA52B4">
        <w:rPr>
          <w:rFonts w:ascii="Times New Roman" w:hAnsi="Times New Roman"/>
          <w:sz w:val="28"/>
          <w:szCs w:val="28"/>
        </w:rPr>
        <w:t>к распоряжению Администрации</w:t>
      </w:r>
    </w:p>
    <w:p w:rsidR="00FA52B4" w:rsidRPr="00FA52B4" w:rsidRDefault="00FA52B4" w:rsidP="00FA52B4">
      <w:pPr>
        <w:spacing w:after="0"/>
        <w:ind w:left="6804" w:hanging="3260"/>
        <w:jc w:val="right"/>
        <w:rPr>
          <w:rFonts w:ascii="Times New Roman" w:hAnsi="Times New Roman"/>
          <w:sz w:val="28"/>
          <w:szCs w:val="28"/>
        </w:rPr>
      </w:pPr>
      <w:r w:rsidRPr="00FA52B4">
        <w:rPr>
          <w:rFonts w:ascii="Times New Roman" w:hAnsi="Times New Roman"/>
          <w:sz w:val="28"/>
          <w:szCs w:val="28"/>
        </w:rPr>
        <w:t>Волочаевского сельского поселения</w:t>
      </w:r>
    </w:p>
    <w:p w:rsidR="00FA52B4" w:rsidRPr="00FA52B4" w:rsidRDefault="006639C5" w:rsidP="00FA52B4">
      <w:pPr>
        <w:spacing w:after="0"/>
        <w:ind w:left="6804"/>
        <w:jc w:val="right"/>
        <w:rPr>
          <w:rFonts w:ascii="Times New Roman" w:hAnsi="Times New Roman"/>
          <w:sz w:val="28"/>
          <w:szCs w:val="28"/>
        </w:rPr>
      </w:pPr>
      <w:r>
        <w:rPr>
          <w:rFonts w:ascii="Times New Roman" w:hAnsi="Times New Roman"/>
          <w:sz w:val="28"/>
          <w:szCs w:val="28"/>
        </w:rPr>
        <w:t>от 05</w:t>
      </w:r>
      <w:r w:rsidR="00FA52B4" w:rsidRPr="00FA52B4">
        <w:rPr>
          <w:rFonts w:ascii="Times New Roman" w:hAnsi="Times New Roman"/>
          <w:sz w:val="28"/>
          <w:szCs w:val="28"/>
        </w:rPr>
        <w:t>.0</w:t>
      </w:r>
      <w:r>
        <w:rPr>
          <w:rFonts w:ascii="Times New Roman" w:hAnsi="Times New Roman"/>
          <w:sz w:val="28"/>
          <w:szCs w:val="28"/>
        </w:rPr>
        <w:t>5</w:t>
      </w:r>
      <w:r w:rsidR="00FA52B4" w:rsidRPr="00FA52B4">
        <w:rPr>
          <w:rFonts w:ascii="Times New Roman" w:hAnsi="Times New Roman"/>
          <w:sz w:val="28"/>
          <w:szCs w:val="28"/>
        </w:rPr>
        <w:t>.202</w:t>
      </w:r>
      <w:r w:rsidR="00F77294">
        <w:rPr>
          <w:rFonts w:ascii="Times New Roman" w:hAnsi="Times New Roman"/>
          <w:sz w:val="28"/>
          <w:szCs w:val="28"/>
        </w:rPr>
        <w:t>5</w:t>
      </w:r>
      <w:r w:rsidR="00FA52B4" w:rsidRPr="00FA52B4">
        <w:rPr>
          <w:rFonts w:ascii="Times New Roman" w:hAnsi="Times New Roman"/>
          <w:sz w:val="28"/>
          <w:szCs w:val="28"/>
        </w:rPr>
        <w:t xml:space="preserve"> № 3</w:t>
      </w:r>
      <w:r>
        <w:rPr>
          <w:rFonts w:ascii="Times New Roman" w:hAnsi="Times New Roman"/>
          <w:sz w:val="28"/>
          <w:szCs w:val="28"/>
        </w:rPr>
        <w:t>6</w:t>
      </w:r>
    </w:p>
    <w:p w:rsidR="00FA52B4" w:rsidRPr="00FA52B4" w:rsidRDefault="00FA52B4" w:rsidP="00FA52B4">
      <w:pPr>
        <w:widowControl w:val="0"/>
        <w:spacing w:after="0"/>
        <w:jc w:val="right"/>
        <w:rPr>
          <w:rFonts w:ascii="Times New Roman" w:hAnsi="Times New Roman"/>
          <w:sz w:val="28"/>
        </w:rPr>
      </w:pPr>
    </w:p>
    <w:p w:rsidR="00BC6D59" w:rsidRDefault="00BC6D59" w:rsidP="00FA52B4">
      <w:pPr>
        <w:widowControl w:val="0"/>
        <w:spacing w:after="0" w:line="240" w:lineRule="auto"/>
        <w:jc w:val="right"/>
        <w:rPr>
          <w:rFonts w:ascii="Times New Roman" w:hAnsi="Times New Roman"/>
          <w:sz w:val="28"/>
        </w:rPr>
      </w:pP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 xml:space="preserve">МЕТОДИЧЕСКИЕ РЕКОМЕНДАЦИИ ПО РАЗРАБОТКЕ И РЕАЛИЗАЦИИ </w:t>
      </w: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 xml:space="preserve">МУНИЦИПАЛЬНЫХ ПРОГРАММ </w:t>
      </w:r>
      <w:r w:rsidR="00F63BA4">
        <w:rPr>
          <w:rFonts w:ascii="Times New Roman" w:hAnsi="Times New Roman"/>
          <w:sz w:val="28"/>
        </w:rPr>
        <w:t>ВОЛОЧАЕВСКОГО СЕЛЬСКОГО ПОСЕЛЕНИЯ</w:t>
      </w:r>
    </w:p>
    <w:p w:rsidR="00BC6D59" w:rsidRDefault="00BC6D59">
      <w:pPr>
        <w:widowControl w:val="0"/>
        <w:spacing w:after="0" w:line="240" w:lineRule="auto"/>
        <w:jc w:val="center"/>
        <w:rPr>
          <w:rFonts w:ascii="Times New Roman" w:hAnsi="Times New Roman"/>
          <w:sz w:val="28"/>
        </w:rPr>
      </w:pPr>
    </w:p>
    <w:p w:rsidR="00BC6D59" w:rsidRDefault="00DB7AF6">
      <w:pPr>
        <w:widowControl w:val="0"/>
        <w:spacing w:after="0" w:line="240" w:lineRule="auto"/>
        <w:jc w:val="center"/>
        <w:outlineLvl w:val="1"/>
        <w:rPr>
          <w:rFonts w:ascii="Times New Roman" w:hAnsi="Times New Roman"/>
          <w:sz w:val="28"/>
        </w:rPr>
      </w:pPr>
      <w:r>
        <w:rPr>
          <w:rFonts w:ascii="Times New Roman" w:hAnsi="Times New Roman"/>
          <w:sz w:val="28"/>
        </w:rPr>
        <w:t>1. Общие положения</w:t>
      </w:r>
    </w:p>
    <w:p w:rsidR="00BC6D59" w:rsidRDefault="00BC6D59">
      <w:pPr>
        <w:widowControl w:val="0"/>
        <w:spacing w:after="0" w:line="240" w:lineRule="auto"/>
        <w:ind w:firstLine="709"/>
        <w:jc w:val="both"/>
        <w:rPr>
          <w:rFonts w:ascii="Times New Roman" w:hAnsi="Times New Roman"/>
          <w:sz w:val="28"/>
        </w:rPr>
      </w:pP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1.1.</w:t>
      </w:r>
      <w:r>
        <w:rPr>
          <w:spacing w:val="-4"/>
          <w:sz w:val="28"/>
        </w:rPr>
        <w:t> </w:t>
      </w:r>
      <w:r>
        <w:rPr>
          <w:rFonts w:ascii="Times New Roman" w:hAnsi="Times New Roman"/>
          <w:sz w:val="28"/>
        </w:rPr>
        <w:t xml:space="preserve">Методические рекомендации по разработке и реализации </w:t>
      </w:r>
      <w:r w:rsidR="00435E1D">
        <w:rPr>
          <w:rFonts w:ascii="Times New Roman" w:hAnsi="Times New Roman"/>
          <w:sz w:val="28"/>
        </w:rPr>
        <w:t xml:space="preserve">муниципальных программ Волочаевского сельского поселения </w:t>
      </w:r>
      <w:r>
        <w:rPr>
          <w:rFonts w:ascii="Times New Roman" w:hAnsi="Times New Roman"/>
          <w:sz w:val="28"/>
        </w:rPr>
        <w:t xml:space="preserve">(далее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и ведомственных проектов, формы и требования к которым определяются в соответствии с Положением об организации проектной деятельности в Администрации </w:t>
      </w:r>
      <w:r w:rsidR="00435E1D">
        <w:rPr>
          <w:rFonts w:ascii="Times New Roman" w:hAnsi="Times New Roman"/>
          <w:sz w:val="28"/>
        </w:rPr>
        <w:t>Волочаевского сельского поселения</w:t>
      </w:r>
      <w:r>
        <w:rPr>
          <w:rFonts w:ascii="Times New Roman" w:hAnsi="Times New Roman"/>
          <w:sz w:val="28"/>
        </w:rPr>
        <w:t>.</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1.2.</w:t>
      </w:r>
      <w:r>
        <w:rPr>
          <w:spacing w:val="-4"/>
          <w:sz w:val="28"/>
        </w:rPr>
        <w:t> </w:t>
      </w:r>
      <w:r>
        <w:rPr>
          <w:rFonts w:ascii="Times New Roman" w:hAnsi="Times New Roman"/>
          <w:sz w:val="28"/>
        </w:rPr>
        <w:t xml:space="preserve">В Методических рекомендациях используются понятия, предусмотренные </w:t>
      </w:r>
      <w:hyperlink r:id="rId8" w:history="1">
        <w:r>
          <w:rPr>
            <w:rFonts w:ascii="Times New Roman" w:hAnsi="Times New Roman"/>
            <w:sz w:val="28"/>
          </w:rPr>
          <w:t>Порядк</w:t>
        </w:r>
      </w:hyperlink>
      <w:r>
        <w:rPr>
          <w:rFonts w:ascii="Times New Roman" w:hAnsi="Times New Roman"/>
          <w:sz w:val="28"/>
        </w:rPr>
        <w:t xml:space="preserve">ом разработки, реализации и оценки эффективности муниципальных программ </w:t>
      </w:r>
      <w:r w:rsidR="00435E1D">
        <w:rPr>
          <w:rFonts w:ascii="Times New Roman" w:hAnsi="Times New Roman"/>
          <w:sz w:val="28"/>
        </w:rPr>
        <w:t>Волочаевского сельского поселения</w:t>
      </w:r>
      <w:r>
        <w:rPr>
          <w:rFonts w:ascii="Times New Roman" w:hAnsi="Times New Roman"/>
          <w:sz w:val="28"/>
        </w:rPr>
        <w:t xml:space="preserve">, утвержденным постановлением </w:t>
      </w:r>
      <w:r w:rsidR="00435E1D">
        <w:rPr>
          <w:rFonts w:ascii="Times New Roman" w:hAnsi="Times New Roman"/>
          <w:sz w:val="28"/>
        </w:rPr>
        <w:t xml:space="preserve">Администрации Волочаевского сельского поселения </w:t>
      </w:r>
      <w:r>
        <w:rPr>
          <w:rFonts w:ascii="Times New Roman" w:hAnsi="Times New Roman"/>
          <w:sz w:val="28"/>
        </w:rPr>
        <w:t xml:space="preserve">от 05.07.2024 № </w:t>
      </w:r>
      <w:r w:rsidR="00435E1D">
        <w:rPr>
          <w:rFonts w:ascii="Times New Roman" w:hAnsi="Times New Roman"/>
          <w:sz w:val="28"/>
        </w:rPr>
        <w:t>96</w:t>
      </w:r>
      <w:r>
        <w:rPr>
          <w:rFonts w:ascii="Times New Roman" w:hAnsi="Times New Roman"/>
          <w:sz w:val="28"/>
        </w:rPr>
        <w:t xml:space="preserve"> (далее – Порядок).</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1.3. В соответствии с Порядком выделяются следующие типы муниципальных программ: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муниципальная программа </w:t>
      </w:r>
      <w:r w:rsidR="00D77B95">
        <w:rPr>
          <w:rFonts w:ascii="Times New Roman" w:hAnsi="Times New Roman"/>
          <w:sz w:val="28"/>
        </w:rPr>
        <w:t>Волочаевского сельского поселения</w:t>
      </w:r>
      <w:r>
        <w:rPr>
          <w:rFonts w:ascii="Times New Roman" w:hAnsi="Times New Roman"/>
          <w:sz w:val="28"/>
        </w:rPr>
        <w:t xml:space="preserve">, предметом которой является достижение приоритетов и целей государственной политики,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D77B95">
        <w:rPr>
          <w:rFonts w:ascii="Times New Roman" w:hAnsi="Times New Roman"/>
          <w:sz w:val="28"/>
        </w:rPr>
        <w:t xml:space="preserve">Волочаевского сельского поселения </w:t>
      </w:r>
      <w:r>
        <w:rPr>
          <w:rFonts w:ascii="Times New Roman" w:hAnsi="Times New Roman"/>
          <w:sz w:val="28"/>
        </w:rPr>
        <w:t>(далее – муниципальная программа);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муниципальная программа </w:t>
      </w:r>
      <w:r w:rsidR="00D77B95">
        <w:rPr>
          <w:rFonts w:ascii="Times New Roman" w:hAnsi="Times New Roman"/>
          <w:sz w:val="28"/>
        </w:rPr>
        <w:t>Волочаевского сельского поселения</w:t>
      </w:r>
      <w:r>
        <w:rPr>
          <w:rFonts w:ascii="Times New Roman" w:hAnsi="Times New Roman"/>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1.4.</w:t>
      </w:r>
      <w:r>
        <w:rPr>
          <w:spacing w:val="-4"/>
          <w:sz w:val="28"/>
        </w:rPr>
        <w:t> </w:t>
      </w:r>
      <w:r>
        <w:rPr>
          <w:rFonts w:ascii="Times New Roman" w:hAnsi="Times New Roman"/>
          <w:sz w:val="28"/>
        </w:rPr>
        <w:t>Формирование муниципальных (комплексных) программ осуществляется исходя из принципов:</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обеспечение достижения целей и приоритетов социально-экономического развития </w:t>
      </w:r>
      <w:r w:rsidR="00D77B95">
        <w:rPr>
          <w:rFonts w:ascii="Times New Roman" w:hAnsi="Times New Roman"/>
          <w:sz w:val="28"/>
        </w:rPr>
        <w:t>Волочаевского сельского поселения</w:t>
      </w:r>
      <w:r>
        <w:rPr>
          <w:rFonts w:ascii="Times New Roman" w:hAnsi="Times New Roman"/>
          <w:sz w:val="28"/>
        </w:rPr>
        <w:t xml:space="preserve">, установленных стратегией социально-экономического развития </w:t>
      </w:r>
      <w:r w:rsidR="00D77B95">
        <w:rPr>
          <w:rFonts w:ascii="Times New Roman" w:hAnsi="Times New Roman"/>
          <w:sz w:val="28"/>
        </w:rPr>
        <w:t>Волочаевского сельского поселения</w:t>
      </w:r>
      <w:r>
        <w:rPr>
          <w:rFonts w:ascii="Times New Roman" w:hAnsi="Times New Roman"/>
          <w:sz w:val="28"/>
        </w:rPr>
        <w:t>;</w:t>
      </w:r>
    </w:p>
    <w:p w:rsidR="004A51DC" w:rsidRDefault="004A51DC" w:rsidP="004A51DC">
      <w:pPr>
        <w:widowControl w:val="0"/>
        <w:spacing w:after="0" w:line="240" w:lineRule="auto"/>
        <w:ind w:firstLine="709"/>
        <w:jc w:val="both"/>
        <w:rPr>
          <w:rFonts w:ascii="Times New Roman" w:hAnsi="Times New Roman"/>
          <w:spacing w:val="-4"/>
          <w:sz w:val="28"/>
        </w:rPr>
      </w:pPr>
      <w:r>
        <w:rPr>
          <w:rFonts w:ascii="Times New Roman" w:hAnsi="Times New Roman"/>
          <w:sz w:val="28"/>
        </w:rPr>
        <w:t>обеспечение планирования и реализация муниципальных (комплексных) програ</w:t>
      </w:r>
      <w:r>
        <w:rPr>
          <w:rFonts w:ascii="Times New Roman" w:hAnsi="Times New Roman"/>
          <w:spacing w:val="-4"/>
          <w:sz w:val="28"/>
        </w:rPr>
        <w:t xml:space="preserve">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w:t>
      </w:r>
      <w:r>
        <w:rPr>
          <w:rFonts w:ascii="Times New Roman" w:hAnsi="Times New Roman"/>
          <w:spacing w:val="-4"/>
          <w:sz w:val="28"/>
        </w:rPr>
        <w:lastRenderedPageBreak/>
        <w:t>развития соответствующей отрасли или сферы социально-экономического развития Российской Федерации  и Ростовской области, установленных в государственных программах Российской Федерации и Ростовской области;</w:t>
      </w:r>
    </w:p>
    <w:p w:rsidR="004A51DC" w:rsidRDefault="004A51DC" w:rsidP="004A51D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контрольной деятельности, совершенствование нормативного регулирования отрасли);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обеспечение консолидации бюджетных ассигнований местного бюджета, в том числе предоставляемых межбюджетных трансфертов из областного и федерального </w:t>
      </w:r>
      <w:r>
        <w:rPr>
          <w:rFonts w:ascii="Times New Roman" w:hAnsi="Times New Roman"/>
          <w:sz w:val="28"/>
        </w:rPr>
        <w:t xml:space="preserve">бюджета, оценки расходов консолидированного </w:t>
      </w:r>
      <w:r w:rsidR="005E6EDD">
        <w:rPr>
          <w:rFonts w:ascii="Times New Roman" w:hAnsi="Times New Roman"/>
          <w:sz w:val="28"/>
        </w:rPr>
        <w:t xml:space="preserve">бюджета Волочаевского сельского поселения Орловского района </w:t>
      </w:r>
      <w:r>
        <w:rPr>
          <w:rFonts w:ascii="Times New Roman" w:hAnsi="Times New Roman"/>
          <w:sz w:val="28"/>
        </w:rPr>
        <w:t>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4A51DC" w:rsidRDefault="004A51DC" w:rsidP="004A51D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синхронизация муниципальных (комплексных) программ с государственными программами Ростовской области;</w:t>
      </w:r>
    </w:p>
    <w:p w:rsidR="004A51DC" w:rsidRDefault="004A51DC" w:rsidP="004A51D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учет показателей оценки эффективности деятельности  органов местного самоуправления;</w:t>
      </w:r>
    </w:p>
    <w:p w:rsidR="004A51DC" w:rsidRDefault="004A51DC" w:rsidP="004A51D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выделение в структуре муниципальной(комплексной) программы:</w:t>
      </w:r>
    </w:p>
    <w:p w:rsidR="004A51DC" w:rsidRDefault="004A51DC" w:rsidP="004A51D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муниципальных и ведомственных проектов, определяемых, формируемых и реализуемых в соответствии с положением об организации проектной деятельности на территории муниципального образования «</w:t>
      </w:r>
      <w:r w:rsidR="0097626F">
        <w:rPr>
          <w:rFonts w:ascii="Times New Roman" w:hAnsi="Times New Roman"/>
          <w:spacing w:val="-4"/>
          <w:sz w:val="28"/>
        </w:rPr>
        <w:t>Волочаевское сельское поселение»</w:t>
      </w:r>
      <w:r>
        <w:rPr>
          <w:rFonts w:ascii="Times New Roman" w:hAnsi="Times New Roman"/>
          <w:spacing w:val="-4"/>
          <w:sz w:val="28"/>
        </w:rPr>
        <w:t xml:space="preserve">, утвержденным постановлением </w:t>
      </w:r>
      <w:r w:rsidR="005E6EDD">
        <w:rPr>
          <w:rFonts w:ascii="Times New Roman" w:hAnsi="Times New Roman"/>
          <w:spacing w:val="-4"/>
          <w:sz w:val="28"/>
        </w:rPr>
        <w:t>Администрации Волочаевского сельского поселения</w:t>
      </w:r>
      <w:r>
        <w:rPr>
          <w:rFonts w:ascii="Times New Roman" w:hAnsi="Times New Roman"/>
          <w:spacing w:val="-4"/>
          <w:sz w:val="28"/>
        </w:rPr>
        <w:t>;</w:t>
      </w:r>
    </w:p>
    <w:p w:rsidR="004A51DC" w:rsidRDefault="004A51DC" w:rsidP="004A51D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процессных мероприятий, реализуемых непрерывно либо на периодической основе;</w:t>
      </w:r>
    </w:p>
    <w:p w:rsidR="004A51DC" w:rsidRDefault="004A51DC" w:rsidP="004A51D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однократность ввода данных при формировании муниципальных (комплексных) программ и их мониторинге;</w:t>
      </w:r>
    </w:p>
    <w:p w:rsidR="004A51DC" w:rsidRDefault="004A51DC" w:rsidP="004A51D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w:t>
      </w:r>
      <w:r w:rsidR="0097626F">
        <w:rPr>
          <w:rFonts w:ascii="Times New Roman" w:hAnsi="Times New Roman"/>
          <w:spacing w:val="-4"/>
          <w:sz w:val="28"/>
        </w:rPr>
        <w:t>муниципальных программ Волочаевского сельского поселения</w:t>
      </w:r>
      <w:r>
        <w:rPr>
          <w:rFonts w:ascii="Times New Roman" w:hAnsi="Times New Roman"/>
          <w:spacing w:val="-4"/>
          <w:sz w:val="28"/>
        </w:rPr>
        <w:t>.</w:t>
      </w:r>
    </w:p>
    <w:p w:rsidR="004A51DC" w:rsidRDefault="004A51DC" w:rsidP="004A51DC">
      <w:pPr>
        <w:widowControl w:val="0"/>
        <w:spacing w:after="0" w:line="240" w:lineRule="auto"/>
        <w:ind w:firstLine="540"/>
        <w:jc w:val="both"/>
        <w:rPr>
          <w:rFonts w:ascii="Times New Roman" w:hAnsi="Times New Roman"/>
          <w:sz w:val="28"/>
        </w:rPr>
      </w:pPr>
    </w:p>
    <w:p w:rsidR="004A51DC" w:rsidRDefault="004A51DC" w:rsidP="004A51DC">
      <w:pPr>
        <w:widowControl w:val="0"/>
        <w:spacing w:after="0" w:line="240" w:lineRule="auto"/>
        <w:jc w:val="center"/>
        <w:rPr>
          <w:rFonts w:ascii="Times New Roman" w:hAnsi="Times New Roman"/>
          <w:sz w:val="28"/>
        </w:rPr>
      </w:pPr>
      <w:r>
        <w:rPr>
          <w:rFonts w:ascii="Times New Roman" w:hAnsi="Times New Roman"/>
          <w:sz w:val="28"/>
        </w:rPr>
        <w:t>2. Формирование реестра документов, входящих в состав муниципальной (комплексной) программы</w:t>
      </w:r>
    </w:p>
    <w:p w:rsidR="004A51DC" w:rsidRDefault="004A51DC" w:rsidP="004A51DC">
      <w:pPr>
        <w:widowControl w:val="0"/>
        <w:spacing w:after="0" w:line="240" w:lineRule="auto"/>
        <w:jc w:val="center"/>
        <w:rPr>
          <w:rFonts w:ascii="Times New Roman" w:hAnsi="Times New Roman"/>
          <w:sz w:val="28"/>
        </w:rPr>
      </w:pPr>
    </w:p>
    <w:p w:rsidR="004A51DC" w:rsidRDefault="004A51DC" w:rsidP="004A51D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2.1.</w:t>
      </w:r>
      <w:r>
        <w:rPr>
          <w:rFonts w:ascii="Times New Roman" w:hAnsi="Times New Roman"/>
          <w:sz w:val="28"/>
        </w:rPr>
        <w:t> </w:t>
      </w:r>
      <w:r>
        <w:rPr>
          <w:rFonts w:ascii="Times New Roman" w:hAnsi="Times New Roman"/>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Реестр документов ведется в подсистеме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 (далее – ГИИС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2.2. Реестр документов размещается на официальном сайте </w:t>
      </w:r>
      <w:r w:rsidR="005E6EDD">
        <w:rPr>
          <w:rFonts w:ascii="Times New Roman" w:hAnsi="Times New Roman"/>
          <w:sz w:val="28"/>
        </w:rPr>
        <w:t xml:space="preserve">Администрации </w:t>
      </w:r>
      <w:r w:rsidR="005E6EDD">
        <w:rPr>
          <w:rFonts w:ascii="Times New Roman" w:hAnsi="Times New Roman"/>
          <w:sz w:val="28"/>
        </w:rPr>
        <w:lastRenderedPageBreak/>
        <w:t>Волочаевского сельского поселения</w:t>
      </w:r>
      <w:r>
        <w:rPr>
          <w:rFonts w:ascii="Times New Roman" w:hAnsi="Times New Roman"/>
          <w:sz w:val="28"/>
        </w:rPr>
        <w:t xml:space="preserve"> в информационно-телекоммуникационной сети «Интернет».</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2.3. Реестр документов формируется по форме согласно приложению № 1 к настоящим Методическим рекомендациям.</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2.4. В реестре документов ответственным исполнителем муниципальной (комплексной) программы приводится следующая информация: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тип документа:</w:t>
      </w:r>
    </w:p>
    <w:p w:rsidR="004A51DC" w:rsidRDefault="004A51DC" w:rsidP="004A51DC">
      <w:pPr>
        <w:widowControl w:val="0"/>
        <w:numPr>
          <w:ilvl w:val="0"/>
          <w:numId w:val="11"/>
        </w:numPr>
        <w:tabs>
          <w:tab w:val="left" w:pos="993"/>
        </w:tabs>
        <w:spacing w:after="0" w:line="240" w:lineRule="auto"/>
        <w:ind w:left="0" w:firstLine="709"/>
        <w:jc w:val="both"/>
        <w:rPr>
          <w:rFonts w:ascii="Times New Roman" w:hAnsi="Times New Roman"/>
          <w:sz w:val="28"/>
        </w:rPr>
      </w:pPr>
      <w:r>
        <w:rPr>
          <w:rFonts w:ascii="Times New Roman" w:hAnsi="Times New Roman"/>
          <w:sz w:val="28"/>
        </w:rPr>
        <w:t>стратегические приоритеты;</w:t>
      </w:r>
    </w:p>
    <w:p w:rsidR="004A51DC" w:rsidRDefault="004A51DC" w:rsidP="004A51DC">
      <w:pPr>
        <w:widowControl w:val="0"/>
        <w:numPr>
          <w:ilvl w:val="0"/>
          <w:numId w:val="11"/>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паспорт муниципальной (комплексной) программы;</w:t>
      </w:r>
    </w:p>
    <w:p w:rsidR="004A51DC" w:rsidRDefault="004A51DC" w:rsidP="004A51DC">
      <w:pPr>
        <w:widowControl w:val="0"/>
        <w:numPr>
          <w:ilvl w:val="0"/>
          <w:numId w:val="11"/>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паспорт структурного элемента муниципальной (комплексной) программы;</w:t>
      </w:r>
    </w:p>
    <w:p w:rsidR="004A51DC" w:rsidRDefault="004A51DC" w:rsidP="004A51DC">
      <w:pPr>
        <w:widowControl w:val="0"/>
        <w:numPr>
          <w:ilvl w:val="0"/>
          <w:numId w:val="11"/>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правила осуществления бюджетных инвестиций и предоставления субсидий из </w:t>
      </w:r>
      <w:r w:rsidR="005E6EDD">
        <w:rPr>
          <w:rFonts w:ascii="Times New Roman" w:hAnsi="Times New Roman"/>
          <w:sz w:val="28"/>
        </w:rPr>
        <w:t xml:space="preserve">бюджета Волочаевского сельского поселения Орловского района </w:t>
      </w:r>
      <w:r>
        <w:rPr>
          <w:rFonts w:ascii="Times New Roman" w:hAnsi="Times New Roman"/>
          <w:sz w:val="28"/>
        </w:rPr>
        <w:t>юридическим лицам в рамках реализации муниципальной программы (комплексной программы) (в случае если муниципальной (комплексной) программой предусматривается предоставление таких субсидий);</w:t>
      </w:r>
    </w:p>
    <w:p w:rsidR="004A51DC" w:rsidRDefault="004A51DC" w:rsidP="004A51DC">
      <w:pPr>
        <w:widowControl w:val="0"/>
        <w:numPr>
          <w:ilvl w:val="0"/>
          <w:numId w:val="11"/>
        </w:numPr>
        <w:tabs>
          <w:tab w:val="left" w:pos="993"/>
        </w:tabs>
        <w:spacing w:after="0" w:line="240" w:lineRule="auto"/>
        <w:ind w:left="0" w:firstLine="709"/>
        <w:jc w:val="both"/>
        <w:rPr>
          <w:rFonts w:ascii="Times New Roman" w:hAnsi="Times New Roman"/>
          <w:sz w:val="28"/>
        </w:rPr>
      </w:pPr>
      <w:r>
        <w:rPr>
          <w:rFonts w:ascii="Times New Roman" w:hAnsi="Times New Roman"/>
          <w:sz w:val="28"/>
        </w:rPr>
        <w:t>решения об осуществлении капитальных вложений в рамках реализации муниципальной (комплексной) программы;</w:t>
      </w:r>
    </w:p>
    <w:p w:rsidR="004A51DC" w:rsidRDefault="004A51DC" w:rsidP="004A51DC">
      <w:pPr>
        <w:widowControl w:val="0"/>
        <w:numPr>
          <w:ilvl w:val="0"/>
          <w:numId w:val="11"/>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136C6D">
        <w:rPr>
          <w:rFonts w:ascii="Times New Roman" w:hAnsi="Times New Roman"/>
          <w:sz w:val="28"/>
        </w:rPr>
        <w:t>Волочаевского сельского поселения</w:t>
      </w:r>
      <w:r>
        <w:rPr>
          <w:rFonts w:ascii="Times New Roman" w:hAnsi="Times New Roman"/>
          <w:sz w:val="28"/>
        </w:rPr>
        <w:t>) (в случае если муниципальной (комплексной) программой предусматривается реализация таких проектов);</w:t>
      </w:r>
    </w:p>
    <w:p w:rsidR="004A51DC" w:rsidRDefault="004A51DC" w:rsidP="004A51D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вид документа (постановление, распоряжение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протокол, приказ  отраслевого (функционального) органа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и другие);</w:t>
      </w:r>
    </w:p>
    <w:p w:rsidR="004A51DC" w:rsidRDefault="004A51DC" w:rsidP="004A51D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наименование структурного подразделения, отраслевого (функционального) органа </w:t>
      </w:r>
      <w:r w:rsidR="005E6EDD">
        <w:rPr>
          <w:rFonts w:ascii="Times New Roman" w:hAnsi="Times New Roman"/>
          <w:sz w:val="28"/>
        </w:rPr>
        <w:t>Администрации Волочаевского сельского поселения</w:t>
      </w:r>
      <w:r>
        <w:rPr>
          <w:rFonts w:ascii="Times New Roman" w:hAnsi="Times New Roman"/>
          <w:sz w:val="28"/>
        </w:rPr>
        <w:t>, ответственного за разработку документа;</w:t>
      </w:r>
    </w:p>
    <w:p w:rsidR="004A51DC" w:rsidRDefault="004A51DC" w:rsidP="004A51D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наименование и реквизиты (дата и номер) утвержденного (принятого) документа);</w:t>
      </w:r>
    </w:p>
    <w:p w:rsidR="004A51DC" w:rsidRDefault="004A51DC" w:rsidP="004A51D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ссылка на текст документа на официальном сайте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в информационно-телекоммуникационной сети «Интернет» (в случае размещения документов).</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2.6. При утверждении или внесении изменений в муниципальные программы одновременно с проектом постановления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на согласование в  </w:t>
      </w:r>
      <w:r w:rsidR="005E6EDD">
        <w:rPr>
          <w:rFonts w:ascii="Times New Roman" w:hAnsi="Times New Roman"/>
          <w:sz w:val="28"/>
        </w:rPr>
        <w:t>Администраци</w:t>
      </w:r>
      <w:r w:rsidR="00136C6D">
        <w:rPr>
          <w:rFonts w:ascii="Times New Roman" w:hAnsi="Times New Roman"/>
          <w:sz w:val="28"/>
        </w:rPr>
        <w:t>ю</w:t>
      </w:r>
      <w:r w:rsidR="005E6EDD">
        <w:rPr>
          <w:rFonts w:ascii="Times New Roman" w:hAnsi="Times New Roman"/>
          <w:sz w:val="28"/>
        </w:rPr>
        <w:t xml:space="preserve"> Волочаевского сельского поселения</w:t>
      </w:r>
      <w:r>
        <w:rPr>
          <w:rFonts w:ascii="Times New Roman" w:hAnsi="Times New Roman"/>
          <w:sz w:val="28"/>
        </w:rPr>
        <w:t xml:space="preserve"> и отдел экономики и прогнозирования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направляются посредством межведомственной системы электронного документооборота и делопроизводства «Дело» паспорта муниципальных и ведомственных проектов в составе муниципальной программы, а также в ГИИС «Электронный бюджет» запросы на изменения паспортов муниципальных проектов.</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Проект паспорта  муниципального проекта с учетом запроса на изменение, направленного в ГИИС «Электронный бюджет» в </w:t>
      </w:r>
      <w:r w:rsidR="005E6EDD">
        <w:rPr>
          <w:rFonts w:ascii="Times New Roman" w:hAnsi="Times New Roman"/>
          <w:sz w:val="28"/>
        </w:rPr>
        <w:t>Администраци</w:t>
      </w:r>
      <w:r w:rsidR="00212D69">
        <w:rPr>
          <w:rFonts w:ascii="Times New Roman" w:hAnsi="Times New Roman"/>
          <w:sz w:val="28"/>
        </w:rPr>
        <w:t>ю</w:t>
      </w:r>
      <w:r w:rsidR="005E6EDD">
        <w:rPr>
          <w:rFonts w:ascii="Times New Roman" w:hAnsi="Times New Roman"/>
          <w:sz w:val="28"/>
        </w:rPr>
        <w:t xml:space="preserve"> Волочаевского </w:t>
      </w:r>
      <w:r w:rsidR="005E6EDD">
        <w:rPr>
          <w:rFonts w:ascii="Times New Roman" w:hAnsi="Times New Roman"/>
          <w:sz w:val="28"/>
        </w:rPr>
        <w:lastRenderedPageBreak/>
        <w:t>сельского поселения</w:t>
      </w:r>
      <w:r>
        <w:rPr>
          <w:rFonts w:ascii="Times New Roman" w:hAnsi="Times New Roman"/>
          <w:sz w:val="28"/>
        </w:rPr>
        <w:t xml:space="preserve">, включается в РКПД проекта постановления </w:t>
      </w:r>
      <w:r w:rsidR="005E6EDD">
        <w:rPr>
          <w:rFonts w:ascii="Times New Roman" w:hAnsi="Times New Roman"/>
          <w:sz w:val="28"/>
        </w:rPr>
        <w:t>Администрации Волочаевского сельского поселения</w:t>
      </w:r>
      <w:r>
        <w:rPr>
          <w:rFonts w:ascii="Times New Roman" w:hAnsi="Times New Roman"/>
          <w:sz w:val="28"/>
        </w:rPr>
        <w:t>.</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В случае наличия утвержденного в ГИИС «Электронный бюджет» актуализированного паспорта  муниципального проекта, входящего в состав регионального проекта, печатная версия паспорта направляется в составе РКПД проекта постановления </w:t>
      </w:r>
      <w:r w:rsidR="005E6EDD">
        <w:rPr>
          <w:rFonts w:ascii="Times New Roman" w:hAnsi="Times New Roman"/>
          <w:sz w:val="28"/>
        </w:rPr>
        <w:t>Администрации Волочаевского сельского поселения</w:t>
      </w:r>
      <w:r>
        <w:rPr>
          <w:rFonts w:ascii="Times New Roman" w:hAnsi="Times New Roman"/>
          <w:sz w:val="28"/>
        </w:rPr>
        <w:t>.</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2.7. На официальном сайте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в информационно-телекоммуникационной сети «Интернет» размещается паспорт муниципальной (комплексной) программы и паспорта структурных элементов, входящих в ее состав, в актуальной редакции.</w:t>
      </w:r>
    </w:p>
    <w:p w:rsidR="004A51DC" w:rsidRDefault="004A51DC" w:rsidP="004A51DC">
      <w:pPr>
        <w:widowControl w:val="0"/>
        <w:spacing w:after="0" w:line="240" w:lineRule="auto"/>
        <w:jc w:val="center"/>
        <w:outlineLvl w:val="1"/>
        <w:rPr>
          <w:rFonts w:ascii="Times New Roman" w:hAnsi="Times New Roman"/>
          <w:sz w:val="28"/>
        </w:rPr>
      </w:pPr>
    </w:p>
    <w:p w:rsidR="004A51DC" w:rsidRDefault="004A51DC" w:rsidP="004A51DC">
      <w:pPr>
        <w:widowControl w:val="0"/>
        <w:spacing w:after="0" w:line="240" w:lineRule="auto"/>
        <w:jc w:val="center"/>
        <w:rPr>
          <w:rFonts w:ascii="Times New Roman" w:hAnsi="Times New Roman"/>
          <w:sz w:val="28"/>
        </w:rPr>
      </w:pPr>
      <w:r>
        <w:rPr>
          <w:rFonts w:ascii="Times New Roman" w:hAnsi="Times New Roman"/>
          <w:sz w:val="28"/>
        </w:rPr>
        <w:t xml:space="preserve">3. Требования к содержанию стратегических приоритетов </w:t>
      </w:r>
    </w:p>
    <w:p w:rsidR="004A51DC" w:rsidRDefault="004A51DC" w:rsidP="004A51DC">
      <w:pPr>
        <w:widowControl w:val="0"/>
        <w:spacing w:after="0" w:line="240" w:lineRule="auto"/>
        <w:jc w:val="center"/>
        <w:rPr>
          <w:rFonts w:ascii="Times New Roman" w:hAnsi="Times New Roman"/>
          <w:sz w:val="28"/>
        </w:rPr>
      </w:pPr>
      <w:r>
        <w:rPr>
          <w:rFonts w:ascii="Times New Roman" w:hAnsi="Times New Roman"/>
          <w:sz w:val="28"/>
        </w:rPr>
        <w:t>муниципальной (комплексной) программы</w:t>
      </w:r>
    </w:p>
    <w:p w:rsidR="004A51DC" w:rsidRDefault="004A51DC" w:rsidP="004A51DC">
      <w:pPr>
        <w:widowControl w:val="0"/>
        <w:spacing w:after="0" w:line="240" w:lineRule="auto"/>
        <w:jc w:val="center"/>
        <w:rPr>
          <w:rFonts w:ascii="Times New Roman" w:hAnsi="Times New Roman"/>
          <w:sz w:val="28"/>
        </w:rPr>
      </w:pPr>
    </w:p>
    <w:p w:rsidR="004A51DC" w:rsidRDefault="004A51DC" w:rsidP="004A51D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3.1.</w:t>
      </w:r>
      <w:r>
        <w:rPr>
          <w:rFonts w:ascii="Times New Roman" w:hAnsi="Times New Roman"/>
          <w:sz w:val="28"/>
        </w:rPr>
        <w:t> </w:t>
      </w:r>
      <w:r>
        <w:rPr>
          <w:rFonts w:ascii="Times New Roman" w:hAnsi="Times New Roman"/>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pacing w:val="-4"/>
          <w:sz w:val="28"/>
        </w:rPr>
      </w:pPr>
      <w:r>
        <w:rPr>
          <w:rFonts w:ascii="Times New Roman" w:hAnsi="Times New Roman"/>
          <w:sz w:val="28"/>
        </w:rPr>
        <w:t>Рекомендуемый объем текстовой части муниципальной</w:t>
      </w:r>
      <w:r>
        <w:rPr>
          <w:rFonts w:ascii="Times New Roman" w:hAnsi="Times New Roman"/>
          <w:spacing w:val="-4"/>
          <w:sz w:val="28"/>
        </w:rPr>
        <w:t xml:space="preserve"> (комплексной) программы не должен превышать 10 страниц машинописного текста.</w:t>
      </w:r>
    </w:p>
    <w:p w:rsidR="004A51DC" w:rsidRDefault="004A51DC" w:rsidP="004A51DC">
      <w:pPr>
        <w:widowControl w:val="0"/>
        <w:spacing w:after="0" w:line="240" w:lineRule="auto"/>
        <w:ind w:firstLine="709"/>
        <w:jc w:val="both"/>
        <w:rPr>
          <w:rFonts w:ascii="Times New Roman" w:hAnsi="Times New Roman"/>
          <w:spacing w:val="-4"/>
          <w:sz w:val="28"/>
        </w:rPr>
      </w:pPr>
      <w:r>
        <w:rPr>
          <w:rFonts w:ascii="Times New Roman" w:hAnsi="Times New Roman"/>
          <w:sz w:val="28"/>
        </w:rPr>
        <w:t>3.2. В стратегические приоритеты муниципальной</w:t>
      </w:r>
      <w:r>
        <w:rPr>
          <w:rFonts w:ascii="Times New Roman" w:hAnsi="Times New Roman"/>
          <w:spacing w:val="-4"/>
          <w:sz w:val="28"/>
        </w:rPr>
        <w:t xml:space="preserve"> (комплексной) включается информация, предусмотренная пунктом 3.1 Порядка.</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3.3. В рамках текущего состояния соответствующей сферы социально-экономического развития </w:t>
      </w:r>
      <w:r w:rsidR="00212D69">
        <w:rPr>
          <w:rFonts w:ascii="Times New Roman" w:hAnsi="Times New Roman"/>
          <w:sz w:val="28"/>
        </w:rPr>
        <w:t xml:space="preserve">Волочаевского сельского поселения </w:t>
      </w:r>
      <w:r>
        <w:rPr>
          <w:rFonts w:ascii="Times New Roman" w:hAnsi="Times New Roman"/>
          <w:sz w:val="28"/>
        </w:rPr>
        <w:t>приводится анализ ее действительного состояния и прогноз развития сферы реализации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shd w:val="clear" w:color="auto" w:fill="FFA69B"/>
        </w:rPr>
      </w:pPr>
      <w:r>
        <w:rPr>
          <w:rFonts w:ascii="Times New Roman" w:hAnsi="Times New Roman"/>
          <w:sz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212D69">
        <w:rPr>
          <w:rFonts w:ascii="Times New Roman" w:hAnsi="Times New Roman"/>
          <w:sz w:val="28"/>
        </w:rPr>
        <w:t xml:space="preserve">Волочаевского сельского поселения </w:t>
      </w:r>
      <w:r>
        <w:rPr>
          <w:rFonts w:ascii="Times New Roman" w:hAnsi="Times New Roman"/>
          <w:sz w:val="28"/>
        </w:rPr>
        <w:t xml:space="preserve">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w:t>
      </w:r>
      <w:r w:rsidR="00212D69">
        <w:rPr>
          <w:rFonts w:ascii="Times New Roman" w:hAnsi="Times New Roman"/>
          <w:sz w:val="28"/>
        </w:rPr>
        <w:t xml:space="preserve">Волочаевского сельского поселения </w:t>
      </w:r>
      <w:r w:rsidR="0097626F">
        <w:rPr>
          <w:rFonts w:ascii="Times New Roman" w:hAnsi="Times New Roman"/>
          <w:sz w:val="28"/>
        </w:rPr>
        <w:t>муниципальных программ Волочаевского сельского поселения</w:t>
      </w:r>
      <w:r>
        <w:rPr>
          <w:rFonts w:ascii="Times New Roman" w:hAnsi="Times New Roman"/>
          <w:sz w:val="28"/>
        </w:rPr>
        <w:t>, направленных на достижение целей и показателей государственной программы Ростовской области).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3.5. 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4A51DC" w:rsidRDefault="004A51DC" w:rsidP="004A51DC">
      <w:pPr>
        <w:widowControl w:val="0"/>
        <w:spacing w:after="0" w:line="240" w:lineRule="auto"/>
        <w:ind w:firstLine="540"/>
        <w:jc w:val="both"/>
        <w:rPr>
          <w:rFonts w:ascii="Times New Roman" w:hAnsi="Times New Roman"/>
          <w:sz w:val="28"/>
        </w:rPr>
      </w:pPr>
    </w:p>
    <w:p w:rsidR="004A51DC" w:rsidRDefault="004A51DC" w:rsidP="004A51DC">
      <w:pPr>
        <w:widowControl w:val="0"/>
        <w:spacing w:after="0" w:line="240" w:lineRule="auto"/>
        <w:jc w:val="center"/>
        <w:rPr>
          <w:rFonts w:ascii="Times New Roman" w:hAnsi="Times New Roman"/>
          <w:sz w:val="28"/>
        </w:rPr>
      </w:pPr>
      <w:r>
        <w:rPr>
          <w:rFonts w:ascii="Times New Roman" w:hAnsi="Times New Roman"/>
          <w:sz w:val="28"/>
        </w:rPr>
        <w:t xml:space="preserve">4. Требования к формированию паспорта </w:t>
      </w:r>
    </w:p>
    <w:p w:rsidR="004A51DC" w:rsidRDefault="004A51DC" w:rsidP="004A51DC">
      <w:pPr>
        <w:widowControl w:val="0"/>
        <w:spacing w:after="0" w:line="240" w:lineRule="auto"/>
        <w:jc w:val="center"/>
        <w:rPr>
          <w:rFonts w:ascii="Times New Roman" w:hAnsi="Times New Roman"/>
          <w:sz w:val="28"/>
        </w:rPr>
      </w:pPr>
      <w:r>
        <w:rPr>
          <w:rFonts w:ascii="Times New Roman" w:hAnsi="Times New Roman"/>
          <w:sz w:val="28"/>
        </w:rPr>
        <w:t>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lastRenderedPageBreak/>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куратор; </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ответственный исполнитель;</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цели – рекомендуется указывать не более трех целей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направления (подпрограммы) муниципальной программы (при необходимости);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объем финансового обеспечения за весь период реализации;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связь с национальными целями Российской Федерации/ государственными программами Ростовской области.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4.3. Цель (цели) муниципальной (комплексной) программы должны соответствовать приоритетам муниципальной политики </w:t>
      </w:r>
      <w:r w:rsidR="00F036F1">
        <w:rPr>
          <w:rFonts w:ascii="Times New Roman" w:hAnsi="Times New Roman"/>
          <w:sz w:val="28"/>
        </w:rPr>
        <w:t xml:space="preserve">Волочаевского сельского поселения </w:t>
      </w:r>
      <w:r>
        <w:rPr>
          <w:rFonts w:ascii="Times New Roman" w:hAnsi="Times New Roman"/>
          <w:sz w:val="28"/>
        </w:rPr>
        <w:t>в сфере реализации муниципальной (комплексной) программы и определять конечные результаты реализации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Цель (цели) должна обладать следующими свойствами: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специфичность (цель должна соответствовать сфере реализации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конкретность (не следует использовать размытые (нечеткие) формулировки, допускающие произвольное или неоднозначное толкование);</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достижимость (цель должна быть достижима за период реализации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F036F1">
        <w:rPr>
          <w:rFonts w:ascii="Times New Roman" w:hAnsi="Times New Roman"/>
          <w:sz w:val="28"/>
        </w:rPr>
        <w:t>Волочаевского сельского поселения</w:t>
      </w:r>
      <w:r>
        <w:rPr>
          <w:rFonts w:ascii="Times New Roman" w:hAnsi="Times New Roman"/>
          <w:sz w:val="28"/>
        </w:rPr>
        <w:t>);</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ограниченность во времени (цель должна быть достигнута к определенному моменту времени).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Формулировка цели должна быть краткой и ясной и не должна содержать </w:t>
      </w:r>
      <w:r>
        <w:rPr>
          <w:rFonts w:ascii="Times New Roman" w:hAnsi="Times New Roman"/>
          <w:sz w:val="28"/>
        </w:rPr>
        <w:lastRenderedPageBreak/>
        <w:t>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r w:rsidR="00FD36A6">
        <w:rPr>
          <w:rFonts w:ascii="Times New Roman" w:hAnsi="Times New Roman"/>
          <w:sz w:val="28"/>
        </w:rPr>
        <w:t xml:space="preserve">Волочаевского сельского поселения </w:t>
      </w:r>
      <w:r w:rsidR="0097626F">
        <w:rPr>
          <w:rFonts w:ascii="Times New Roman" w:hAnsi="Times New Roman"/>
          <w:sz w:val="28"/>
        </w:rPr>
        <w:t>муниципальных программ Волочаевского сельского поселения</w:t>
      </w:r>
      <w:r>
        <w:rPr>
          <w:rFonts w:ascii="Times New Roman" w:hAnsi="Times New Roman"/>
          <w:sz w:val="28"/>
        </w:rPr>
        <w:t xml:space="preserve">,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 </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Количество показателей формируется из необходимости и достаточности для достижения целей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Также показатели должны соответствовать следующим требованиям:</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точность (погрешности измерения не должны приводить к искаженному представлению о результатах реализации подпрограммы);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экономичность (получение отчетных данных должно проводиться с минимально возможными затратами; применяемые показатели должны в </w:t>
      </w:r>
      <w:r>
        <w:rPr>
          <w:rFonts w:ascii="Times New Roman" w:hAnsi="Times New Roman"/>
          <w:sz w:val="28"/>
        </w:rPr>
        <w:lastRenderedPageBreak/>
        <w:t>максимальной степени основываться на уже существующих процедурах сбора информации);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измеримость (показатели определены в измеряемых величинах);</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397E8D">
        <w:rPr>
          <w:rFonts w:ascii="Times New Roman" w:hAnsi="Times New Roman"/>
          <w:sz w:val="28"/>
        </w:rPr>
        <w:t xml:space="preserve">Волочаевского сельского поселения </w:t>
      </w:r>
      <w:r>
        <w:rPr>
          <w:rFonts w:ascii="Times New Roman" w:hAnsi="Times New Roman"/>
          <w:sz w:val="28"/>
        </w:rPr>
        <w:t>на среднесрочный и долгосрочный период.</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В данном разделе паспорта муниципальной (комплексной) программы приводится следующая информация: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показателя;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характеристика планируемой динамики показателя (признак возрастания или убывания);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единица измерения показателя (по ОКЕИ);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значение показателя (по годам реализации);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документ – указывается документ, его наименование и реквизиты, в котором определен показатель. Например, региональный проект,  муниципальный проект, Указ Президента Российской Федерации, Федеральный закон, Областной закон, Стратегия социально-экономического развития </w:t>
      </w:r>
      <w:r w:rsidR="00B42908">
        <w:rPr>
          <w:rFonts w:ascii="Times New Roman" w:hAnsi="Times New Roman"/>
          <w:sz w:val="28"/>
        </w:rPr>
        <w:t>Волочаевского сельского поселения</w:t>
      </w:r>
      <w:r>
        <w:rPr>
          <w:rFonts w:ascii="Times New Roman" w:hAnsi="Times New Roman"/>
          <w:sz w:val="28"/>
        </w:rPr>
        <w:t>, соглашение о предоставлении межбюджетного трансферта и т.д.</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должностное лицо, ответственное за достижение показателя;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информационная система (источник данных), содержащая сведения о показателях и их значениях (при наличии).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Показатели муниципальной программы (комплексной программы) должны удовлетворять одному из следующих условий:</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lastRenderedPageBreak/>
        <w:t>значения показателей рассчитываются по методикам, принятым международными организациями;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показателей определяются на основе данных официального статистического наблюдения;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значения показателей рассчитываются по методикам, утвержденным постановлением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w:t>
      </w:r>
      <w:r w:rsidR="00B42908">
        <w:rPr>
          <w:rFonts w:ascii="Times New Roman" w:hAnsi="Times New Roman"/>
          <w:sz w:val="28"/>
        </w:rPr>
        <w:t>распоряжением отраслевого (функционального) органа Администрации Волочаевского сельского поселения</w:t>
      </w:r>
      <w:r>
        <w:rPr>
          <w:rFonts w:ascii="Times New Roman" w:hAnsi="Times New Roman"/>
          <w:sz w:val="28"/>
        </w:rPr>
        <w:t xml:space="preserve">   – ответственного исполнителя муниципальной (комплексной) программы по форме согласно приложению № 6 к настоящим Методическим рекомендациям (таблица № 3).</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w:t>
      </w:r>
      <w:r w:rsidR="005E6EDD">
        <w:rPr>
          <w:rFonts w:ascii="Times New Roman" w:hAnsi="Times New Roman"/>
          <w:sz w:val="28"/>
        </w:rPr>
        <w:t>Администраци</w:t>
      </w:r>
      <w:r w:rsidR="00695621">
        <w:rPr>
          <w:rFonts w:ascii="Times New Roman" w:hAnsi="Times New Roman"/>
          <w:sz w:val="28"/>
        </w:rPr>
        <w:t>ю</w:t>
      </w:r>
      <w:r w:rsidR="005E6EDD">
        <w:rPr>
          <w:rFonts w:ascii="Times New Roman" w:hAnsi="Times New Roman"/>
          <w:sz w:val="28"/>
        </w:rPr>
        <w:t xml:space="preserve"> Волочаевского сельского поселения</w:t>
      </w:r>
      <w:r>
        <w:rPr>
          <w:rFonts w:ascii="Times New Roman" w:hAnsi="Times New Roman"/>
          <w:sz w:val="28"/>
        </w:rPr>
        <w:t xml:space="preserve"> информация согласно приложению № 6 к настоящим Методическим рекомендациям (таблицы № 2, № 3). При этом указанная информация не включается в состав проекта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В качестве наименования показателя используется лаконичное и понятное наименование, отражающее основную суть наблюдаемого явления.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Единица измерения показателя выбирается из общероссийского </w:t>
      </w:r>
      <w:hyperlink r:id="rId9" w:history="1">
        <w:r>
          <w:rPr>
            <w:rFonts w:ascii="Times New Roman" w:hAnsi="Times New Roman"/>
            <w:sz w:val="28"/>
          </w:rPr>
          <w:t>классификатора</w:t>
        </w:r>
      </w:hyperlink>
      <w:r>
        <w:rPr>
          <w:rFonts w:ascii="Times New Roman" w:hAnsi="Times New Roman"/>
          <w:sz w:val="28"/>
        </w:rPr>
        <w:t xml:space="preserve"> единиц измерения (ОКЕИ).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В ходе реализации муниципальной (комплексной) программы недопустима корректировка наименований показателей или исключение показателей, за исключением показателей, предусмотренных соглашениями о реализации на территории </w:t>
      </w:r>
      <w:r w:rsidR="002831AA">
        <w:rPr>
          <w:rFonts w:ascii="Times New Roman" w:hAnsi="Times New Roman"/>
          <w:sz w:val="28"/>
        </w:rPr>
        <w:t xml:space="preserve">Волочаевского сельского поселения </w:t>
      </w:r>
      <w:r w:rsidR="0097626F">
        <w:rPr>
          <w:rFonts w:ascii="Times New Roman" w:hAnsi="Times New Roman"/>
          <w:sz w:val="28"/>
        </w:rPr>
        <w:t>муниципальных программ Волочаевского сельского поселения</w:t>
      </w:r>
      <w:r>
        <w:rPr>
          <w:rFonts w:ascii="Times New Roman" w:hAnsi="Times New Roman"/>
          <w:sz w:val="28"/>
        </w:rPr>
        <w:t xml:space="preserve">, направленных на достижение целей и показателей, государственных программ Ростовской области («нефинансовыми соглашениями») и соглашениями о предоставлении межбюджетных трансфертов из областного бюджета («финансовые соглашения»).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w:t>
      </w:r>
      <w:r>
        <w:rPr>
          <w:rFonts w:ascii="Times New Roman" w:hAnsi="Times New Roman"/>
          <w:sz w:val="28"/>
        </w:rPr>
        <w:lastRenderedPageBreak/>
        <w:t>наименованием и значениями.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При необходимости в разделе 2 «Показатели муниципальной (комплексной) программы» паспорта муниципальной (комплексной) программы включаются прокси-показатели.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Прокси-показатель – это дополнительный показатель муниципальной (комплексной) программы или ее структурного элемента, отражающий динамику основного показателя, но имеющий более частую периодичность расчета.</w:t>
      </w:r>
    </w:p>
    <w:p w:rsidR="004A51DC" w:rsidRDefault="004A51DC" w:rsidP="004A51DC">
      <w:pPr>
        <w:widowControl w:val="0"/>
        <w:spacing w:after="0" w:line="240" w:lineRule="auto"/>
        <w:ind w:firstLine="709"/>
        <w:jc w:val="both"/>
        <w:rPr>
          <w:rFonts w:ascii="Times New Roman" w:hAnsi="Times New Roman"/>
          <w:sz w:val="28"/>
          <w:shd w:val="clear" w:color="auto" w:fill="FF6350"/>
        </w:rPr>
      </w:pPr>
      <w:r>
        <w:rPr>
          <w:rFonts w:ascii="Times New Roman" w:hAnsi="Times New Roman"/>
          <w:sz w:val="28"/>
        </w:rPr>
        <w:t>В случае невозможности расчета значений показателей муниципальной (комплексной) программы, показателей ее структурных элементов с учетом установленных сроков представления годовой отчетности рекомендуется устанавливать «прокси-показатели».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ведомственных проектах, комплексах процессных мероприятий.</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По каждому структурному элементу муниципальной (комплексной) программы указывается следующая информация: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наименование;</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срок реализации в формате «год начала – год окончания»;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ФИО куратора для муниципальных и ведомственных проектов;</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наименование структурного подразделения, отраслевого (функционального) органа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муниципального учреждения </w:t>
      </w:r>
      <w:r w:rsidR="002831AA">
        <w:rPr>
          <w:rFonts w:ascii="Times New Roman" w:hAnsi="Times New Roman"/>
          <w:sz w:val="28"/>
        </w:rPr>
        <w:t>Волочаевского сельского поселения</w:t>
      </w:r>
      <w:r>
        <w:rPr>
          <w:rFonts w:ascii="Times New Roman" w:hAnsi="Times New Roman"/>
          <w:sz w:val="28"/>
        </w:rPr>
        <w:t>, ответственного за реализацию структурного элемента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ожидаемые социальные, экономические и иные эффекты от выполнения задач;</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w:t>
      </w:r>
      <w:r>
        <w:rPr>
          <w:rFonts w:ascii="Times New Roman" w:hAnsi="Times New Roman"/>
          <w:sz w:val="28"/>
        </w:rPr>
        <w:lastRenderedPageBreak/>
        <w:t>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бюджет </w:t>
      </w:r>
      <w:r w:rsidR="002831AA">
        <w:rPr>
          <w:rFonts w:ascii="Times New Roman" w:hAnsi="Times New Roman"/>
          <w:sz w:val="28"/>
        </w:rPr>
        <w:t xml:space="preserve">Волочаевского сельского поселения </w:t>
      </w:r>
      <w:r>
        <w:rPr>
          <w:rFonts w:ascii="Times New Roman" w:hAnsi="Times New Roman"/>
          <w:sz w:val="28"/>
        </w:rPr>
        <w:t>Орловского района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Расходы на дорожное хозяйство в части неиспользованных остатков бюджетных ассигнований дорожного фонда </w:t>
      </w:r>
      <w:r w:rsidR="002831AA">
        <w:rPr>
          <w:rFonts w:ascii="Times New Roman" w:hAnsi="Times New Roman"/>
          <w:sz w:val="28"/>
        </w:rPr>
        <w:t xml:space="preserve">Волочаевского сельского поселения </w:t>
      </w:r>
      <w:r>
        <w:rPr>
          <w:rFonts w:ascii="Times New Roman" w:hAnsi="Times New Roman"/>
          <w:sz w:val="28"/>
        </w:rPr>
        <w:t>отражаются в муниципальных (комплексных) программах с учетом особенностей, предусмотренных действующим законодательством.</w:t>
      </w:r>
    </w:p>
    <w:p w:rsidR="004A51DC" w:rsidRDefault="004A51DC" w:rsidP="00A0112E">
      <w:pPr>
        <w:widowControl w:val="0"/>
        <w:spacing w:after="0" w:line="240" w:lineRule="auto"/>
        <w:ind w:firstLine="709"/>
        <w:jc w:val="both"/>
        <w:rPr>
          <w:rFonts w:ascii="Times New Roman" w:hAnsi="Times New Roman"/>
          <w:sz w:val="28"/>
        </w:rPr>
      </w:pPr>
      <w:r>
        <w:rPr>
          <w:rFonts w:ascii="Times New Roman" w:hAnsi="Times New Roman"/>
          <w:sz w:val="28"/>
        </w:rPr>
        <w:t>4.7.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4A51DC" w:rsidRDefault="004A51DC" w:rsidP="004A51DC">
      <w:pPr>
        <w:widowControl w:val="0"/>
        <w:spacing w:after="0" w:line="240" w:lineRule="auto"/>
        <w:jc w:val="both"/>
        <w:outlineLvl w:val="1"/>
        <w:rPr>
          <w:rFonts w:ascii="Times New Roman" w:hAnsi="Times New Roman"/>
          <w:sz w:val="28"/>
        </w:rPr>
      </w:pPr>
    </w:p>
    <w:p w:rsidR="004A51DC" w:rsidRDefault="004A51DC" w:rsidP="004A51DC">
      <w:pPr>
        <w:widowControl w:val="0"/>
        <w:spacing w:after="0" w:line="240" w:lineRule="auto"/>
        <w:jc w:val="center"/>
        <w:rPr>
          <w:rFonts w:ascii="Times New Roman" w:hAnsi="Times New Roman"/>
          <w:sz w:val="28"/>
        </w:rPr>
      </w:pPr>
      <w:r>
        <w:rPr>
          <w:rFonts w:ascii="Times New Roman" w:hAnsi="Times New Roman"/>
          <w:sz w:val="28"/>
        </w:rPr>
        <w:t xml:space="preserve">5. Требования к заполнению паспорта комплекса </w:t>
      </w:r>
    </w:p>
    <w:p w:rsidR="004A51DC" w:rsidRDefault="004A51DC" w:rsidP="004A51DC">
      <w:pPr>
        <w:widowControl w:val="0"/>
        <w:spacing w:after="0" w:line="240" w:lineRule="auto"/>
        <w:jc w:val="center"/>
        <w:rPr>
          <w:rFonts w:ascii="Times New Roman" w:hAnsi="Times New Roman"/>
          <w:sz w:val="28"/>
        </w:rPr>
      </w:pPr>
      <w:r>
        <w:rPr>
          <w:rFonts w:ascii="Times New Roman" w:hAnsi="Times New Roman"/>
          <w:sz w:val="28"/>
        </w:rPr>
        <w:t>процессных мероприятий</w:t>
      </w:r>
    </w:p>
    <w:p w:rsidR="004A51DC" w:rsidRDefault="004A51DC" w:rsidP="004A51DC">
      <w:pPr>
        <w:widowControl w:val="0"/>
        <w:spacing w:after="0" w:line="240" w:lineRule="auto"/>
        <w:rPr>
          <w:rFonts w:ascii="Times New Roman" w:hAnsi="Times New Roman"/>
          <w:sz w:val="28"/>
        </w:rPr>
      </w:pP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выполнение муниципальных заданий на оказание муниципальных услуг;</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муниципальным проектом в рамках реализации национального проекта);</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 предоставление субсидий в целях финансового обеспечения исполнения государственного социального заказа на оказание муниципальных услуг в социальной сфере;</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осуществление текущей деятельности казенных учреждений;</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иные направления деятельности по согласованию с </w:t>
      </w:r>
      <w:r w:rsidR="005E6EDD">
        <w:rPr>
          <w:rFonts w:ascii="Times New Roman" w:hAnsi="Times New Roman"/>
          <w:sz w:val="28"/>
        </w:rPr>
        <w:t>Администраци</w:t>
      </w:r>
      <w:r w:rsidR="00866434">
        <w:rPr>
          <w:rFonts w:ascii="Times New Roman" w:hAnsi="Times New Roman"/>
          <w:sz w:val="28"/>
        </w:rPr>
        <w:t>ей</w:t>
      </w:r>
      <w:r w:rsidR="005E6EDD">
        <w:rPr>
          <w:rFonts w:ascii="Times New Roman" w:hAnsi="Times New Roman"/>
          <w:sz w:val="28"/>
        </w:rPr>
        <w:t xml:space="preserve"> </w:t>
      </w:r>
      <w:r w:rsidR="005E6EDD">
        <w:rPr>
          <w:rFonts w:ascii="Times New Roman" w:hAnsi="Times New Roman"/>
          <w:sz w:val="28"/>
        </w:rPr>
        <w:lastRenderedPageBreak/>
        <w:t>Волочаевского сельского поселения</w:t>
      </w:r>
      <w:r>
        <w:rPr>
          <w:rFonts w:ascii="Times New Roman" w:hAnsi="Times New Roman"/>
          <w:sz w:val="28"/>
        </w:rPr>
        <w:t>.</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866434">
        <w:rPr>
          <w:rFonts w:ascii="Times New Roman" w:hAnsi="Times New Roman"/>
          <w:sz w:val="28"/>
        </w:rPr>
        <w:t>Волочаевского сельского поселения</w:t>
      </w:r>
      <w:r>
        <w:rPr>
          <w:rFonts w:ascii="Times New Roman" w:hAnsi="Times New Roman"/>
          <w:sz w:val="28"/>
        </w:rPr>
        <w:t>.</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5.6. В разделе 3</w:t>
      </w:r>
      <w:r>
        <w:rPr>
          <w:rStyle w:val="19"/>
          <w:rFonts w:ascii="Times New Roman" w:hAnsi="Times New Roman"/>
          <w:sz w:val="28"/>
        </w:rPr>
        <w:t xml:space="preserve"> «План достижения показателей комплекса процессных мероприятий» </w:t>
      </w:r>
      <w:r>
        <w:rPr>
          <w:rFonts w:ascii="Times New Roman" w:hAnsi="Times New Roman"/>
          <w:sz w:val="28"/>
        </w:rPr>
        <w:t>паспорта комплекса процессных мероприятий в случае необходимости приводятся показатели помесячно.</w:t>
      </w:r>
    </w:p>
    <w:p w:rsidR="004A51DC" w:rsidRDefault="00A0112E" w:rsidP="004A51DC">
      <w:pPr>
        <w:widowControl w:val="0"/>
        <w:spacing w:after="0" w:line="240" w:lineRule="auto"/>
        <w:ind w:firstLine="709"/>
        <w:jc w:val="both"/>
        <w:rPr>
          <w:rFonts w:ascii="Times New Roman" w:hAnsi="Times New Roman"/>
          <w:sz w:val="28"/>
        </w:rPr>
      </w:pPr>
      <w:r>
        <w:rPr>
          <w:rFonts w:ascii="Times New Roman" w:hAnsi="Times New Roman"/>
          <w:sz w:val="28"/>
        </w:rPr>
        <w:t>5.7</w:t>
      </w:r>
      <w:r w:rsidR="004A51DC">
        <w:rPr>
          <w:rFonts w:ascii="Times New Roman" w:hAnsi="Times New Roman"/>
          <w:sz w:val="28"/>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Формирование мероприятий (результатов) комплекса процессных мероприятий осуществляется с учетом требований пункта 3.8 Порядка.</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мероприятия (результата) не должно:</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дублировать наименование цели, показателя, задачи, иного мероприятия (результата), контрольной точки;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дублировать наименования показателей, мероприятий (результатов) иных структурных элементов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содержать значения мероприятия (результата) и указание на период реализации;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содержать указание на два и более мероприятия (результата);</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содержать наименование нормативных правовых актов, иных поручений;</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содержать указания на виды и формы муниципальной поддержки (субсидии, дотации и другие).</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Планирование сроков выполнения мероприятий (результатов) осуществляется с учетом:</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равномерности распределения в течение календарного года;</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сопоставимости со сроками достижения показателей муниципальной (комплексной) программы и показателей ее структурных элементов.</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lastRenderedPageBreak/>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5.</w:t>
      </w:r>
      <w:r w:rsidR="00A0112E">
        <w:rPr>
          <w:rFonts w:ascii="Times New Roman" w:hAnsi="Times New Roman"/>
          <w:sz w:val="28"/>
        </w:rPr>
        <w:t>8</w:t>
      </w:r>
      <w:r>
        <w:rPr>
          <w:rFonts w:ascii="Times New Roman" w:hAnsi="Times New Roman"/>
          <w:sz w:val="28"/>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Параметры финансового обеспечения комплекса процессных мероприятий приводятся в разрезе кодов бюджетной классификации.</w:t>
      </w:r>
    </w:p>
    <w:p w:rsidR="004A51DC" w:rsidRDefault="00A0112E" w:rsidP="004A51DC">
      <w:pPr>
        <w:widowControl w:val="0"/>
        <w:spacing w:after="0" w:line="240" w:lineRule="auto"/>
        <w:ind w:firstLine="709"/>
        <w:jc w:val="both"/>
        <w:rPr>
          <w:rFonts w:ascii="Times New Roman" w:hAnsi="Times New Roman"/>
          <w:sz w:val="28"/>
        </w:rPr>
      </w:pPr>
      <w:r>
        <w:rPr>
          <w:rFonts w:ascii="Times New Roman" w:hAnsi="Times New Roman"/>
          <w:sz w:val="28"/>
        </w:rPr>
        <w:t>5.9</w:t>
      </w:r>
      <w:r w:rsidR="004A51DC">
        <w:rPr>
          <w:rFonts w:ascii="Times New Roman" w:hAnsi="Times New Roman"/>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Для каждой контрольной точки устанавливается дата ее достижения.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План реализации разрабатывается на очередной финансовый год и плановый период.</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5.1</w:t>
      </w:r>
      <w:r w:rsidR="00A0112E">
        <w:rPr>
          <w:rFonts w:ascii="Times New Roman" w:hAnsi="Times New Roman"/>
          <w:sz w:val="28"/>
        </w:rPr>
        <w:t>0</w:t>
      </w:r>
      <w:r>
        <w:rPr>
          <w:rFonts w:ascii="Times New Roman" w:hAnsi="Times New Roman"/>
          <w:sz w:val="28"/>
        </w:rPr>
        <w:t>. При формировании комплексов процессных мероприятий в рамках муниципальной (комплексной) программы целесообразно отдельно выделять:</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w:t>
      </w:r>
      <w:r w:rsidR="005E6EDD">
        <w:rPr>
          <w:rFonts w:ascii="Times New Roman" w:hAnsi="Times New Roman"/>
          <w:sz w:val="28"/>
        </w:rPr>
        <w:t xml:space="preserve">бюджета Волочаевского сельского поселения Орловского района </w:t>
      </w:r>
      <w:r>
        <w:rPr>
          <w:rFonts w:ascii="Times New Roman" w:hAnsi="Times New Roman"/>
          <w:sz w:val="28"/>
        </w:rPr>
        <w:t>на его содержание предусмотрены в рамках такой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В указанные комплексы процессных мероприятий при необходимости могут быть включены подведомственные ответственному исполнителю (соисполнителю, </w:t>
      </w:r>
      <w:r>
        <w:rPr>
          <w:rFonts w:ascii="Times New Roman" w:hAnsi="Times New Roman"/>
          <w:sz w:val="28"/>
        </w:rPr>
        <w:lastRenderedPageBreak/>
        <w:t>участнику) учреждения, обеспечивающие деятельность ответственного исполнителя (соисполнителя, участника).</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4A51DC" w:rsidRDefault="004A51DC" w:rsidP="004A51DC">
      <w:pPr>
        <w:widowControl w:val="0"/>
        <w:tabs>
          <w:tab w:val="left" w:pos="284"/>
        </w:tabs>
        <w:spacing w:after="0" w:line="240" w:lineRule="auto"/>
        <w:contextualSpacing/>
        <w:jc w:val="center"/>
        <w:rPr>
          <w:rFonts w:ascii="Times New Roman" w:hAnsi="Times New Roman"/>
          <w:sz w:val="28"/>
        </w:rPr>
      </w:pPr>
    </w:p>
    <w:p w:rsidR="004A51DC" w:rsidRDefault="004A51DC" w:rsidP="004A51DC">
      <w:pPr>
        <w:widowControl w:val="0"/>
        <w:tabs>
          <w:tab w:val="left" w:pos="284"/>
        </w:tabs>
        <w:spacing w:after="0" w:line="240" w:lineRule="auto"/>
        <w:contextualSpacing/>
        <w:jc w:val="center"/>
        <w:rPr>
          <w:rFonts w:ascii="Times New Roman" w:hAnsi="Times New Roman"/>
          <w:sz w:val="28"/>
        </w:rPr>
      </w:pPr>
      <w:r>
        <w:rPr>
          <w:rFonts w:ascii="Times New Roman" w:hAnsi="Times New Roman"/>
          <w:sz w:val="28"/>
        </w:rPr>
        <w:t xml:space="preserve">6.Требования к заполнению приложений </w:t>
      </w:r>
    </w:p>
    <w:p w:rsidR="004A51DC" w:rsidRDefault="004A51DC" w:rsidP="004A51DC">
      <w:pPr>
        <w:widowControl w:val="0"/>
        <w:tabs>
          <w:tab w:val="left" w:pos="284"/>
        </w:tabs>
        <w:spacing w:after="0" w:line="240" w:lineRule="auto"/>
        <w:contextualSpacing/>
        <w:jc w:val="center"/>
        <w:rPr>
          <w:rFonts w:ascii="Times New Roman" w:hAnsi="Times New Roman"/>
          <w:sz w:val="28"/>
        </w:rPr>
      </w:pPr>
      <w:r>
        <w:rPr>
          <w:rFonts w:ascii="Times New Roman" w:hAnsi="Times New Roman"/>
          <w:sz w:val="28"/>
        </w:rPr>
        <w:t>к муниципальной (комплексной) программе</w:t>
      </w:r>
    </w:p>
    <w:p w:rsidR="004A51DC" w:rsidRDefault="004A51DC" w:rsidP="004A51DC">
      <w:pPr>
        <w:widowControl w:val="0"/>
        <w:spacing w:after="0" w:line="240" w:lineRule="auto"/>
        <w:rPr>
          <w:rFonts w:ascii="Times New Roman" w:hAnsi="Times New Roman"/>
          <w:sz w:val="28"/>
        </w:rPr>
      </w:pP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D17809">
        <w:rPr>
          <w:rFonts w:ascii="Times New Roman" w:hAnsi="Times New Roman"/>
          <w:sz w:val="28"/>
        </w:rPr>
        <w:t xml:space="preserve">Волочаевского сельского поселения </w:t>
      </w:r>
      <w:r>
        <w:rPr>
          <w:rFonts w:ascii="Times New Roman" w:hAnsi="Times New Roman"/>
          <w:sz w:val="28"/>
        </w:rPr>
        <w:t>Орловского района;</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перечень объектов, на софинансирование которых предоставляется субсидия или иные межбюджетные трансферты из областного бюджета (в случае необходимости).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6.3. В случае включения в муниципальную (комплексную) программу объектов строительства, реконструкции и капитального ремонта, находящихся в муниципальной собственности </w:t>
      </w:r>
      <w:r w:rsidR="00D17809">
        <w:rPr>
          <w:rFonts w:ascii="Times New Roman" w:hAnsi="Times New Roman"/>
          <w:sz w:val="28"/>
        </w:rPr>
        <w:t>Волочаевского сельского поселения</w:t>
      </w:r>
      <w:r>
        <w:rPr>
          <w:rFonts w:ascii="Times New Roman" w:hAnsi="Times New Roman"/>
          <w:sz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D17809">
        <w:rPr>
          <w:rFonts w:ascii="Times New Roman" w:hAnsi="Times New Roman"/>
          <w:sz w:val="28"/>
        </w:rPr>
        <w:t>Волочаевского сельского поселения</w:t>
      </w:r>
      <w:r>
        <w:rPr>
          <w:rFonts w:ascii="Times New Roman" w:hAnsi="Times New Roman"/>
          <w:sz w:val="28"/>
        </w:rPr>
        <w:t>) в соответствии с приложением № 6 к настоящим Методическим рекомендациям (таблица № 4).</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6.4. Муниципальными (комплексными) программами может быть предусмотрено предоставление иных межбюджетных трансфертов бюджетам сельских поселений на реализацию муниципальных программ, направленных на достижение целей, соответствующих муниципальным программам. Методика распределения иных межбюджетных трансфертов из </w:t>
      </w:r>
      <w:r w:rsidR="005E6EDD">
        <w:rPr>
          <w:rFonts w:ascii="Times New Roman" w:hAnsi="Times New Roman"/>
          <w:sz w:val="28"/>
        </w:rPr>
        <w:t xml:space="preserve">бюджета Орловского района </w:t>
      </w:r>
      <w:r>
        <w:rPr>
          <w:rFonts w:ascii="Times New Roman" w:hAnsi="Times New Roman"/>
          <w:sz w:val="28"/>
        </w:rPr>
        <w:t>бюджетам сельских поселений и правила их предоставления (в случае, если муниципальной  (комплексной) программой предусматривается предоставление таких иных межбюджетных трансфертов) устанавливаются соответствующей муниципальной (комплексной) программой.</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lastRenderedPageBreak/>
        <w:t>Указанные порядок и (или) методика должны быть оформлены отдельным приложением к муниципальной (комплексной) программе.</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сельских поселений Орловского района) формируется в соответствии с приложением № 6 к настоящим Методическим рекомендациям (таблица № 5).</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4A51DC" w:rsidRDefault="004A51DC" w:rsidP="004A51DC">
      <w:pPr>
        <w:widowControl w:val="0"/>
        <w:spacing w:after="0" w:line="240" w:lineRule="auto"/>
        <w:ind w:firstLine="709"/>
        <w:jc w:val="both"/>
        <w:rPr>
          <w:rFonts w:ascii="Times New Roman" w:hAnsi="Times New Roman"/>
          <w:sz w:val="28"/>
        </w:rPr>
      </w:pPr>
    </w:p>
    <w:p w:rsidR="004A51DC" w:rsidRDefault="004A51DC" w:rsidP="004A51DC">
      <w:pPr>
        <w:widowControl w:val="0"/>
        <w:spacing w:after="0" w:line="240" w:lineRule="auto"/>
        <w:jc w:val="center"/>
        <w:rPr>
          <w:rFonts w:ascii="Times New Roman" w:hAnsi="Times New Roman"/>
          <w:sz w:val="28"/>
        </w:rPr>
      </w:pPr>
      <w:r>
        <w:rPr>
          <w:rFonts w:ascii="Times New Roman" w:hAnsi="Times New Roman"/>
          <w:sz w:val="28"/>
        </w:rPr>
        <w:t>7. Требования к формированию единого аналитического плана реализации муниципальной (комплексной) программы</w:t>
      </w:r>
    </w:p>
    <w:p w:rsidR="004A51DC" w:rsidRDefault="004A51DC" w:rsidP="004A51DC">
      <w:pPr>
        <w:widowControl w:val="0"/>
        <w:spacing w:after="0" w:line="240" w:lineRule="auto"/>
        <w:jc w:val="center"/>
        <w:rPr>
          <w:rFonts w:ascii="Times New Roman" w:hAnsi="Times New Roman"/>
          <w:sz w:val="28"/>
        </w:rPr>
      </w:pP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Планы реализации муниципальных и ведомственных проектов формируются в соответствии с Положением об организации проектной деятельности в </w:t>
      </w:r>
      <w:r w:rsidR="005E6EDD">
        <w:rPr>
          <w:rFonts w:ascii="Times New Roman" w:hAnsi="Times New Roman"/>
          <w:sz w:val="28"/>
        </w:rPr>
        <w:t>Администрации Волочаевского сельского поселения</w:t>
      </w:r>
      <w:r>
        <w:rPr>
          <w:rFonts w:ascii="Times New Roman" w:hAnsi="Times New Roman"/>
          <w:sz w:val="28"/>
        </w:rPr>
        <w:t>.</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План реализации комплекса процессных мероприятий формируется в соответствии с требованиями пункта 5.10 настоящих Методических рекомендаций. </w:t>
      </w:r>
    </w:p>
    <w:p w:rsidR="004A51DC" w:rsidRDefault="004A51DC" w:rsidP="004A51DC">
      <w:pPr>
        <w:spacing w:after="0" w:line="240" w:lineRule="auto"/>
        <w:ind w:firstLine="709"/>
        <w:jc w:val="both"/>
        <w:rPr>
          <w:rFonts w:ascii="Times New Roman" w:hAnsi="Times New Roman"/>
          <w:i/>
          <w:sz w:val="28"/>
        </w:rPr>
      </w:pPr>
      <w:r>
        <w:rPr>
          <w:rFonts w:ascii="Times New Roman" w:hAnsi="Times New Roman"/>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6)</w:t>
      </w:r>
      <w:r>
        <w:rPr>
          <w:rFonts w:ascii="Times New Roman" w:hAnsi="Times New Roman"/>
          <w:i/>
          <w:sz w:val="28"/>
        </w:rPr>
        <w:t>.</w:t>
      </w:r>
    </w:p>
    <w:p w:rsidR="004A51DC" w:rsidRDefault="004A51DC" w:rsidP="004A51DC">
      <w:pPr>
        <w:spacing w:after="0" w:line="240" w:lineRule="auto"/>
        <w:ind w:firstLine="709"/>
        <w:jc w:val="both"/>
        <w:rPr>
          <w:rFonts w:ascii="Times New Roman" w:hAnsi="Times New Roman"/>
          <w:sz w:val="28"/>
          <w:shd w:val="clear" w:color="auto" w:fill="FF6350"/>
        </w:rPr>
      </w:pPr>
      <w:r>
        <w:rPr>
          <w:rFonts w:ascii="Times New Roman" w:hAnsi="Times New Roman"/>
          <w:sz w:val="28"/>
        </w:rPr>
        <w:t>7.2. Единый аналитический план реализации муниципальной (комплексной) программы формируется автоматически в подсистеме управления государственными программами системы «Электронный бюджет».</w:t>
      </w:r>
    </w:p>
    <w:p w:rsidR="004A51DC" w:rsidRDefault="004A51DC" w:rsidP="004A51DC">
      <w:pPr>
        <w:widowControl w:val="0"/>
        <w:spacing w:after="0" w:line="240" w:lineRule="auto"/>
        <w:ind w:firstLine="709"/>
        <w:jc w:val="both"/>
        <w:rPr>
          <w:rFonts w:ascii="Times New Roman" w:hAnsi="Times New Roman"/>
          <w:sz w:val="28"/>
          <w:shd w:val="clear" w:color="auto" w:fill="FFD821"/>
        </w:rPr>
      </w:pPr>
      <w:r>
        <w:rPr>
          <w:rFonts w:ascii="Times New Roman" w:hAnsi="Times New Roman"/>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и размещается на официальном сайте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в информационно-телекоммуникационной сети «Интернет»:</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при приведении муниципальных (комплексных) программ в соответствие с решением Собрания депутатов</w:t>
      </w:r>
      <w:r w:rsidR="00D17809" w:rsidRPr="00D17809">
        <w:rPr>
          <w:rFonts w:ascii="Times New Roman" w:hAnsi="Times New Roman"/>
          <w:sz w:val="28"/>
        </w:rPr>
        <w:t xml:space="preserve"> </w:t>
      </w:r>
      <w:r w:rsidR="00D17809">
        <w:rPr>
          <w:rFonts w:ascii="Times New Roman" w:hAnsi="Times New Roman"/>
          <w:sz w:val="28"/>
        </w:rPr>
        <w:t>Волочаевского сельского поселения</w:t>
      </w:r>
      <w:r>
        <w:rPr>
          <w:rFonts w:ascii="Times New Roman" w:hAnsi="Times New Roman"/>
          <w:sz w:val="28"/>
        </w:rPr>
        <w:t xml:space="preserve"> о внесении изменений в решение Собрания депутатов</w:t>
      </w:r>
      <w:r w:rsidR="00D17809" w:rsidRPr="00D17809">
        <w:rPr>
          <w:rFonts w:ascii="Times New Roman" w:hAnsi="Times New Roman"/>
          <w:sz w:val="28"/>
        </w:rPr>
        <w:t xml:space="preserve"> </w:t>
      </w:r>
      <w:r w:rsidR="00D17809">
        <w:rPr>
          <w:rFonts w:ascii="Times New Roman" w:hAnsi="Times New Roman"/>
          <w:sz w:val="28"/>
        </w:rPr>
        <w:t>Волочаевского сельского поселения</w:t>
      </w:r>
      <w:r>
        <w:rPr>
          <w:rFonts w:ascii="Times New Roman" w:hAnsi="Times New Roman"/>
          <w:sz w:val="28"/>
        </w:rPr>
        <w:t xml:space="preserve">  бюджете </w:t>
      </w:r>
      <w:r w:rsidR="00D17809">
        <w:rPr>
          <w:rFonts w:ascii="Times New Roman" w:hAnsi="Times New Roman"/>
          <w:sz w:val="28"/>
        </w:rPr>
        <w:t xml:space="preserve">Волочаевского сельского поселения </w:t>
      </w:r>
      <w:r>
        <w:rPr>
          <w:rFonts w:ascii="Times New Roman" w:hAnsi="Times New Roman"/>
          <w:sz w:val="28"/>
        </w:rPr>
        <w:t xml:space="preserve">Орловского района на текущий финансовый год и на плановый период в соответствии с пунктом 5.6 раздела 5 Порядка – не позднее 15 рабочих дней со дня утверждения постановлением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муниципальной (комплексной) программы (внесения изменений в муниципальную (комплексную) программу) до </w:t>
      </w:r>
      <w:r>
        <w:rPr>
          <w:rFonts w:ascii="Times New Roman" w:hAnsi="Times New Roman"/>
          <w:sz w:val="28"/>
        </w:rPr>
        <w:lastRenderedPageBreak/>
        <w:t>31 декабря текущего финансового года;</w:t>
      </w:r>
    </w:p>
    <w:p w:rsidR="004A51DC" w:rsidRDefault="004A51DC" w:rsidP="004A51DC">
      <w:pPr>
        <w:widowControl w:val="0"/>
        <w:spacing w:after="0" w:line="240" w:lineRule="auto"/>
        <w:ind w:firstLine="709"/>
        <w:jc w:val="both"/>
        <w:rPr>
          <w:rFonts w:ascii="Times New Roman" w:hAnsi="Times New Roman"/>
          <w:sz w:val="28"/>
          <w:shd w:val="clear" w:color="auto" w:fill="FFD821"/>
        </w:rPr>
      </w:pPr>
      <w:r>
        <w:rPr>
          <w:rFonts w:ascii="Times New Roman" w:hAnsi="Times New Roman"/>
          <w:sz w:val="28"/>
        </w:rPr>
        <w:t>при приведении муниципальных (комплексных) программ в соответствие с решением Собрания депутатов</w:t>
      </w:r>
      <w:r w:rsidR="000C7FCD" w:rsidRPr="000C7FCD">
        <w:rPr>
          <w:rFonts w:ascii="Times New Roman" w:hAnsi="Times New Roman"/>
          <w:sz w:val="28"/>
        </w:rPr>
        <w:t xml:space="preserve"> </w:t>
      </w:r>
      <w:r w:rsidR="000C7FCD">
        <w:rPr>
          <w:rFonts w:ascii="Times New Roman" w:hAnsi="Times New Roman"/>
          <w:sz w:val="28"/>
        </w:rPr>
        <w:t>Волочаевского сельского поселения</w:t>
      </w:r>
      <w:r>
        <w:rPr>
          <w:rFonts w:ascii="Times New Roman" w:hAnsi="Times New Roman"/>
          <w:sz w:val="28"/>
        </w:rPr>
        <w:t xml:space="preserve"> о бюджете  </w:t>
      </w:r>
      <w:r w:rsidR="000C7FCD">
        <w:rPr>
          <w:rFonts w:ascii="Times New Roman" w:hAnsi="Times New Roman"/>
          <w:sz w:val="28"/>
        </w:rPr>
        <w:t xml:space="preserve">Волочаевского сельского поселения </w:t>
      </w:r>
      <w:r>
        <w:rPr>
          <w:rFonts w:ascii="Times New Roman" w:hAnsi="Times New Roman"/>
          <w:sz w:val="28"/>
        </w:rPr>
        <w:t xml:space="preserve">Орловского района на очередной финансовый год и на плановый период в сроки, установленные Бюджетным кодексом Российской Федерации, в соответствии с пунктом 5.5 раздела 5 Порядка – не позднее 15 рабочих дней со дня утверждения постановлением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муниципальной (комплексной) программы (внесения изменений в муниципальную (комплексную) программу).</w:t>
      </w:r>
    </w:p>
    <w:p w:rsidR="004A51DC" w:rsidRDefault="004A51DC" w:rsidP="004A51DC">
      <w:pPr>
        <w:widowControl w:val="0"/>
        <w:spacing w:after="0" w:line="240" w:lineRule="auto"/>
        <w:ind w:firstLine="709"/>
        <w:jc w:val="both"/>
        <w:rPr>
          <w:rFonts w:ascii="Times New Roman" w:hAnsi="Times New Roman"/>
          <w:sz w:val="28"/>
        </w:rPr>
      </w:pPr>
    </w:p>
    <w:p w:rsidR="004A51DC" w:rsidRDefault="004A51DC" w:rsidP="004A51DC">
      <w:pPr>
        <w:widowControl w:val="0"/>
        <w:spacing w:after="0" w:line="240" w:lineRule="auto"/>
        <w:ind w:left="1069"/>
        <w:jc w:val="center"/>
        <w:rPr>
          <w:rFonts w:ascii="Times New Roman" w:hAnsi="Times New Roman"/>
          <w:sz w:val="28"/>
        </w:rPr>
      </w:pPr>
      <w:r>
        <w:rPr>
          <w:rFonts w:ascii="Times New Roman" w:hAnsi="Times New Roman"/>
          <w:sz w:val="28"/>
        </w:rPr>
        <w:t>8.Требования к формированию отчета о ходе реализации муниципальной (комплексной) программы и отчетов о ходе реализации структурных элементов, входящих в ее состав</w:t>
      </w:r>
    </w:p>
    <w:p w:rsidR="004A51DC" w:rsidRDefault="004A51DC" w:rsidP="004A51DC">
      <w:pPr>
        <w:widowControl w:val="0"/>
        <w:spacing w:after="0" w:line="240" w:lineRule="auto"/>
        <w:jc w:val="center"/>
        <w:rPr>
          <w:rFonts w:ascii="Times New Roman" w:hAnsi="Times New Roman"/>
          <w:sz w:val="28"/>
        </w:rPr>
      </w:pP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8.1. В целях обеспечения оперативного контроля за реализацией муниципальных (комплексных) программ ответственный исполнитель муниципальной (комплексной) программы по итогам 1 квартала, полугодия и 9 месяцев формирует и направляет в </w:t>
      </w:r>
      <w:r w:rsidR="005E6EDD">
        <w:rPr>
          <w:rFonts w:ascii="Times New Roman" w:hAnsi="Times New Roman"/>
          <w:sz w:val="28"/>
        </w:rPr>
        <w:t>Администраци</w:t>
      </w:r>
      <w:r w:rsidR="000C79AB">
        <w:rPr>
          <w:rFonts w:ascii="Times New Roman" w:hAnsi="Times New Roman"/>
          <w:sz w:val="28"/>
        </w:rPr>
        <w:t>ю</w:t>
      </w:r>
      <w:r w:rsidR="005E6EDD">
        <w:rPr>
          <w:rFonts w:ascii="Times New Roman" w:hAnsi="Times New Roman"/>
          <w:sz w:val="28"/>
        </w:rPr>
        <w:t xml:space="preserve"> Волочаевского сельского поселения</w:t>
      </w:r>
      <w:r>
        <w:rPr>
          <w:rFonts w:ascii="Times New Roman" w:hAnsi="Times New Roman"/>
          <w:sz w:val="28"/>
        </w:rPr>
        <w:t xml:space="preserve"> отчет о ходе реализации муниципальной (комплексной) программы с учетом отчетов о ходе реализации структурных элементов, входящих в ее состав, согласованный с </w:t>
      </w:r>
      <w:r w:rsidR="005E6EDD">
        <w:rPr>
          <w:rFonts w:ascii="Times New Roman" w:hAnsi="Times New Roman"/>
          <w:sz w:val="28"/>
        </w:rPr>
        <w:t>Администраци</w:t>
      </w:r>
      <w:r w:rsidR="000C79AB">
        <w:rPr>
          <w:rFonts w:ascii="Times New Roman" w:hAnsi="Times New Roman"/>
          <w:sz w:val="28"/>
        </w:rPr>
        <w:t>ей</w:t>
      </w:r>
      <w:r w:rsidR="005E6EDD">
        <w:rPr>
          <w:rFonts w:ascii="Times New Roman" w:hAnsi="Times New Roman"/>
          <w:sz w:val="28"/>
        </w:rPr>
        <w:t xml:space="preserve"> Волочаевского сельского поселения</w:t>
      </w:r>
      <w:r>
        <w:rPr>
          <w:rFonts w:ascii="Times New Roman" w:hAnsi="Times New Roman"/>
          <w:sz w:val="28"/>
        </w:rPr>
        <w:t xml:space="preserve">, по форме согласно приложению № 7 к настоящим Методическим рекомендациям (таблицы № 1 и 2) в сроки, установленные </w:t>
      </w:r>
      <w:hyperlink r:id="rId10" w:history="1">
        <w:r>
          <w:rPr>
            <w:rFonts w:ascii="Times New Roman" w:hAnsi="Times New Roman"/>
            <w:sz w:val="28"/>
          </w:rPr>
          <w:t>Порядком</w:t>
        </w:r>
      </w:hyperlink>
      <w:r>
        <w:rPr>
          <w:rFonts w:ascii="Times New Roman" w:hAnsi="Times New Roman"/>
          <w:sz w:val="28"/>
        </w:rPr>
        <w:t xml:space="preserve">, для внесения на рассмотрение комиссии по обеспечению устойчивого социально-экономического развития </w:t>
      </w:r>
      <w:r w:rsidR="000C79AB">
        <w:rPr>
          <w:rFonts w:ascii="Times New Roman" w:hAnsi="Times New Roman"/>
          <w:sz w:val="28"/>
        </w:rPr>
        <w:t xml:space="preserve">Волочаевского сельского поселения </w:t>
      </w:r>
      <w:r>
        <w:rPr>
          <w:rFonts w:ascii="Times New Roman" w:hAnsi="Times New Roman"/>
          <w:sz w:val="28"/>
        </w:rPr>
        <w:t xml:space="preserve">и мониторинга реализации в </w:t>
      </w:r>
      <w:r w:rsidR="000C79AB">
        <w:rPr>
          <w:rFonts w:ascii="Times New Roman" w:hAnsi="Times New Roman"/>
          <w:sz w:val="28"/>
        </w:rPr>
        <w:t xml:space="preserve">Волочаевском сельском поселении </w:t>
      </w:r>
      <w:r>
        <w:rPr>
          <w:rFonts w:ascii="Times New Roman" w:hAnsi="Times New Roman"/>
          <w:sz w:val="28"/>
        </w:rPr>
        <w:t>национальных проектов и региональных проектов Ростовской области (далее – Комиссия).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 с учетом отчетов  о ходе реализации муниципальных и ведомственных проектов, комплексов процессных мероприятий, входящих в состав муниципальной (комплексной) программы.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В отчете о ходе реализации муниципальной (комплексной) программы подлежат отражению фактические сведения о следующих параметрах:</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показатели;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показатели финансового обеспечения за счет всех источников финансирования.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При необходимости в отчет включаются иные сведения, в том числе информация о возможных рисках.</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Отчет о ходе реализации комплекса процессных мероприятий формируется </w:t>
      </w:r>
      <w:r>
        <w:rPr>
          <w:rFonts w:ascii="Times New Roman" w:hAnsi="Times New Roman"/>
          <w:color w:val="020B22"/>
          <w:sz w:val="28"/>
        </w:rPr>
        <w:t xml:space="preserve">соисполнителем муниципальной (комплексной) программы </w:t>
      </w:r>
      <w:r>
        <w:rPr>
          <w:rFonts w:ascii="Times New Roman" w:hAnsi="Times New Roman"/>
          <w:sz w:val="28"/>
        </w:rPr>
        <w:t xml:space="preserve">по форме согласно </w:t>
      </w:r>
      <w:r>
        <w:rPr>
          <w:rFonts w:ascii="Times New Roman" w:hAnsi="Times New Roman"/>
          <w:sz w:val="28"/>
        </w:rPr>
        <w:lastRenderedPageBreak/>
        <w:t xml:space="preserve">приложению № 7 (таблица № 2) к настоящим Методическим рекомендациям. </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В отчете о ходе реализации комплекса процессных мероприятий подлежат отражению фактические сведения о следующих параметрах:</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показатели;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мероприятия (результаты);</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показатели финансового обеспечения за счет всех источников финансирования;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контрольные точки.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При необходимости в отчет включаются иные сведения, в том числе информация о возможных рисках.</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Отчеты о реализации муниципальных и ведомственных проектов формируются в соответствии с Положением об организации проектной деятельности в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утвержденным постановлением </w:t>
      </w:r>
      <w:r w:rsidR="005E6EDD">
        <w:rPr>
          <w:rFonts w:ascii="Times New Roman" w:hAnsi="Times New Roman"/>
          <w:sz w:val="28"/>
        </w:rPr>
        <w:t>Администрации Волочаевского сельского поселения</w:t>
      </w:r>
      <w:r>
        <w:rPr>
          <w:rFonts w:ascii="Times New Roman" w:hAnsi="Times New Roman"/>
          <w:sz w:val="28"/>
        </w:rPr>
        <w:t>.</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Отчет о ходе реализации муниципальной (комплексной) программы с учетом отчетов о ходе реализации структурных элементов, входящих в ее состав, с</w:t>
      </w:r>
      <w:r>
        <w:rPr>
          <w:rFonts w:ascii="Times New Roman" w:hAnsi="Times New Roman"/>
          <w:color w:val="020B22"/>
          <w:sz w:val="28"/>
        </w:rPr>
        <w:t>формированный в системе «Электронный бюджет» в форме электронных документов,</w:t>
      </w:r>
      <w:r>
        <w:rPr>
          <w:rFonts w:ascii="Times New Roman" w:hAnsi="Times New Roman"/>
          <w:sz w:val="28"/>
        </w:rPr>
        <w:t xml:space="preserve"> по мере ввода в опытную эксплуатацию ее соответствующих компонентов и модулей и их синхронизации, направляется посредством системы «Дело» на рассмотрение в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по системе «Дело» в виде регистрационной карточки проекта документа (РКПД). После согласования с </w:t>
      </w:r>
      <w:r w:rsidR="005E6EDD">
        <w:rPr>
          <w:rFonts w:ascii="Times New Roman" w:hAnsi="Times New Roman"/>
          <w:sz w:val="28"/>
        </w:rPr>
        <w:t>Администраци</w:t>
      </w:r>
      <w:r w:rsidR="00F42663">
        <w:rPr>
          <w:rFonts w:ascii="Times New Roman" w:hAnsi="Times New Roman"/>
          <w:sz w:val="28"/>
        </w:rPr>
        <w:t>ей</w:t>
      </w:r>
      <w:r w:rsidR="005E6EDD">
        <w:rPr>
          <w:rFonts w:ascii="Times New Roman" w:hAnsi="Times New Roman"/>
          <w:sz w:val="28"/>
        </w:rPr>
        <w:t xml:space="preserve"> Волочаевского сельского поселения</w:t>
      </w:r>
      <w:r>
        <w:rPr>
          <w:rFonts w:ascii="Times New Roman" w:hAnsi="Times New Roman"/>
          <w:sz w:val="28"/>
        </w:rPr>
        <w:t xml:space="preserve"> РКПД регистрируется и направляется по системе «Дело» в виде регистрационной карточки (РК</w:t>
      </w:r>
      <w:r w:rsidRPr="00A50323">
        <w:rPr>
          <w:rFonts w:ascii="Times New Roman" w:hAnsi="Times New Roman"/>
          <w:sz w:val="28"/>
        </w:rPr>
        <w:t xml:space="preserve">) в </w:t>
      </w:r>
      <w:r w:rsidR="005E6EDD" w:rsidRPr="00A50323">
        <w:rPr>
          <w:rFonts w:ascii="Times New Roman" w:hAnsi="Times New Roman"/>
          <w:sz w:val="28"/>
        </w:rPr>
        <w:t>Администрации Волочаевского сельского поселения</w:t>
      </w:r>
      <w:r w:rsidRPr="00A50323">
        <w:rPr>
          <w:rFonts w:ascii="Times New Roman" w:hAnsi="Times New Roman"/>
          <w:sz w:val="28"/>
        </w:rPr>
        <w:t>.</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Пояснительная информация к отчету о ходе реализации муниципальной (комплексной) программы по итогам 1 квартала, полугодия, 9 месяцев в обязательном порядке содержит следующие сведения: </w:t>
      </w:r>
    </w:p>
    <w:p w:rsidR="004A51DC" w:rsidRDefault="004A51DC" w:rsidP="004A51DC">
      <w:pPr>
        <w:spacing w:after="0" w:line="240" w:lineRule="auto"/>
        <w:ind w:firstLine="709"/>
        <w:contextualSpacing/>
        <w:jc w:val="both"/>
        <w:rPr>
          <w:rFonts w:ascii="Times New Roman" w:hAnsi="Times New Roman"/>
          <w:sz w:val="28"/>
        </w:rPr>
      </w:pPr>
      <w:r>
        <w:rPr>
          <w:rFonts w:ascii="Times New Roman" w:hAnsi="Times New Roman"/>
          <w:sz w:val="28"/>
        </w:rPr>
        <w:t xml:space="preserve">об ассигнованиях бюджета </w:t>
      </w:r>
      <w:r w:rsidR="00F42663">
        <w:rPr>
          <w:rFonts w:ascii="Times New Roman" w:hAnsi="Times New Roman"/>
          <w:sz w:val="28"/>
        </w:rPr>
        <w:t xml:space="preserve">Волочаевского сельского поселения </w:t>
      </w:r>
      <w:r>
        <w:rPr>
          <w:rFonts w:ascii="Times New Roman" w:hAnsi="Times New Roman"/>
          <w:sz w:val="28"/>
        </w:rPr>
        <w:t>Орловского района, предусмотренных муниципальной (комплексной) программой, в тыс. рублей;</w:t>
      </w:r>
    </w:p>
    <w:p w:rsidR="004A51DC" w:rsidRDefault="004A51DC" w:rsidP="004A51DC">
      <w:pPr>
        <w:spacing w:after="0" w:line="240" w:lineRule="auto"/>
        <w:ind w:firstLine="709"/>
        <w:contextualSpacing/>
        <w:jc w:val="both"/>
        <w:rPr>
          <w:rFonts w:ascii="Times New Roman" w:hAnsi="Times New Roman"/>
          <w:sz w:val="28"/>
        </w:rPr>
      </w:pPr>
      <w:r>
        <w:rPr>
          <w:rFonts w:ascii="Times New Roman" w:hAnsi="Times New Roman"/>
          <w:sz w:val="28"/>
        </w:rPr>
        <w:t xml:space="preserve">о фактическом освоении средств </w:t>
      </w:r>
      <w:r w:rsidR="005E6EDD">
        <w:rPr>
          <w:rFonts w:ascii="Times New Roman" w:hAnsi="Times New Roman"/>
          <w:sz w:val="28"/>
        </w:rPr>
        <w:t xml:space="preserve">бюджета Волочаевского сельского поселения Орловского района </w:t>
      </w:r>
      <w:r>
        <w:rPr>
          <w:rFonts w:ascii="Times New Roman" w:hAnsi="Times New Roman"/>
          <w:sz w:val="28"/>
        </w:rPr>
        <w:t>по итогам (квартала, I полугодия, 9 месяцев) в тыс. рублей и процентах;</w:t>
      </w:r>
    </w:p>
    <w:p w:rsidR="004A51DC" w:rsidRDefault="004A51DC" w:rsidP="004A51DC">
      <w:pPr>
        <w:spacing w:after="0" w:line="240" w:lineRule="auto"/>
        <w:ind w:firstLine="709"/>
        <w:contextualSpacing/>
        <w:jc w:val="both"/>
        <w:rPr>
          <w:rFonts w:ascii="Times New Roman" w:hAnsi="Times New Roman"/>
          <w:sz w:val="28"/>
        </w:rPr>
      </w:pPr>
      <w:r>
        <w:rPr>
          <w:rFonts w:ascii="Times New Roman" w:hAnsi="Times New Roman"/>
          <w:sz w:val="28"/>
        </w:rPr>
        <w:t>о достижении показателей муниципальной (комплексной) программы;</w:t>
      </w:r>
    </w:p>
    <w:p w:rsidR="004A51DC" w:rsidRDefault="004A51DC" w:rsidP="004A51DC">
      <w:pPr>
        <w:spacing w:after="0" w:line="240" w:lineRule="auto"/>
        <w:ind w:firstLine="709"/>
        <w:contextualSpacing/>
        <w:jc w:val="both"/>
        <w:rPr>
          <w:rFonts w:ascii="Times New Roman" w:hAnsi="Times New Roman"/>
          <w:sz w:val="28"/>
        </w:rPr>
      </w:pPr>
      <w:r>
        <w:rPr>
          <w:rFonts w:ascii="Times New Roman" w:hAnsi="Times New Roman"/>
          <w:sz w:val="28"/>
        </w:rPr>
        <w:t>о рисках муниципальной (комплексной) программы;</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о выполнении мероприятий (результатов) по каждому структурному элементу (если не выполнены – указать причины и принимаемые меры);</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о выполнении контрольных точек по каждому структурному элементу (если не выполнены – указать причины и принимаемые меры)</w:t>
      </w:r>
      <w:r>
        <w:rPr>
          <w:rFonts w:ascii="Times New Roman" w:hAnsi="Times New Roman"/>
          <w:i/>
          <w:sz w:val="28"/>
        </w:rPr>
        <w:t>;</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о ходе выполнения работ по объектам строительства, реконструкции, капитального ремонта, находящимся в муниципальной собственности </w:t>
      </w:r>
      <w:r w:rsidR="00F42663">
        <w:rPr>
          <w:rFonts w:ascii="Times New Roman" w:hAnsi="Times New Roman"/>
          <w:sz w:val="28"/>
        </w:rPr>
        <w:t>Волочаевского сельского поселения</w:t>
      </w:r>
      <w:r>
        <w:rPr>
          <w:rFonts w:ascii="Times New Roman" w:hAnsi="Times New Roman"/>
          <w:sz w:val="28"/>
        </w:rPr>
        <w:t>.</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lastRenderedPageBreak/>
        <w:t>Пояснительная информация подготавливается в соответствии с типовой формой согласно  приложению № 8 к Методическим рекомендациям.</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на заседание Комиссии должны содержать поручения по исполнению такого мероприятия (результата) либо контрольной точки.</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8.2. Отчет о ходе реализации муниципальной (комплексной) программы по итогам года рассматривается </w:t>
      </w:r>
      <w:r w:rsidR="005E6EDD">
        <w:rPr>
          <w:rFonts w:ascii="Times New Roman" w:hAnsi="Times New Roman"/>
          <w:sz w:val="28"/>
        </w:rPr>
        <w:t>Администраци</w:t>
      </w:r>
      <w:r w:rsidR="00F616BF">
        <w:rPr>
          <w:rFonts w:ascii="Times New Roman" w:hAnsi="Times New Roman"/>
          <w:sz w:val="28"/>
        </w:rPr>
        <w:t>ей</w:t>
      </w:r>
      <w:r w:rsidR="005E6EDD">
        <w:rPr>
          <w:rFonts w:ascii="Times New Roman" w:hAnsi="Times New Roman"/>
          <w:sz w:val="28"/>
        </w:rPr>
        <w:t xml:space="preserve"> Волочаевского сельского поселения</w:t>
      </w:r>
      <w:r>
        <w:rPr>
          <w:rFonts w:ascii="Times New Roman" w:hAnsi="Times New Roman"/>
          <w:sz w:val="28"/>
        </w:rPr>
        <w:t xml:space="preserve"> в составе проекта постановления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об утверждении отчета о реализации муниципальной программы за год.</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w:t>
      </w:r>
      <w:r>
        <w:rPr>
          <w:rFonts w:ascii="Times New Roman" w:hAnsi="Times New Roman"/>
          <w:color w:val="020B22"/>
          <w:sz w:val="28"/>
        </w:rPr>
        <w:t xml:space="preserve"> программы (комплекса процессных мероприятий)</w:t>
      </w:r>
      <w:r>
        <w:rPr>
          <w:rFonts w:ascii="Times New Roman" w:hAnsi="Times New Roman"/>
          <w:sz w:val="28"/>
        </w:rPr>
        <w:t xml:space="preserve"> – не позднее 5 февраля, муниципального проекта и ведомственного проекта – в соответствии с Положением об организации проектной деятельности в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утвержденным постановлением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Главе </w:t>
      </w:r>
      <w:r w:rsidR="00F82518">
        <w:rPr>
          <w:rFonts w:ascii="Times New Roman" w:hAnsi="Times New Roman"/>
          <w:sz w:val="28"/>
        </w:rPr>
        <w:t xml:space="preserve">Администрации Волочаевского сельского поселения </w:t>
      </w:r>
      <w:r>
        <w:rPr>
          <w:rFonts w:ascii="Times New Roman" w:hAnsi="Times New Roman"/>
          <w:sz w:val="28"/>
        </w:rPr>
        <w:t xml:space="preserve">проект постановления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об утверждении отчета о реализации муниципальной (комплексной) программы за год (далее – годовой отчет) до 20 марта года, следующего за отчетным.</w:t>
      </w:r>
    </w:p>
    <w:p w:rsidR="004A51DC" w:rsidRDefault="004A51DC" w:rsidP="004A51DC">
      <w:pPr>
        <w:spacing w:after="0" w:line="240" w:lineRule="auto"/>
        <w:rPr>
          <w:rFonts w:ascii="Times New Roman" w:hAnsi="Times New Roman"/>
          <w:sz w:val="28"/>
        </w:rPr>
      </w:pPr>
    </w:p>
    <w:p w:rsidR="004A51DC" w:rsidRDefault="004A51DC" w:rsidP="004A51DC">
      <w:pPr>
        <w:spacing w:after="0" w:line="240" w:lineRule="auto"/>
        <w:ind w:firstLine="540"/>
        <w:jc w:val="both"/>
        <w:rPr>
          <w:rFonts w:ascii="Times New Roman" w:hAnsi="Times New Roman"/>
          <w:sz w:val="28"/>
        </w:rPr>
      </w:pPr>
    </w:p>
    <w:p w:rsidR="004A51DC" w:rsidRDefault="004A51DC" w:rsidP="004A51DC">
      <w:pPr>
        <w:spacing w:after="0" w:line="240" w:lineRule="auto"/>
        <w:ind w:firstLine="540"/>
        <w:jc w:val="both"/>
        <w:rPr>
          <w:rFonts w:ascii="Times New Roman" w:hAnsi="Times New Roman"/>
          <w:sz w:val="28"/>
        </w:rPr>
      </w:pPr>
    </w:p>
    <w:p w:rsidR="004A51DC" w:rsidRDefault="004A51DC" w:rsidP="004A51DC">
      <w:pPr>
        <w:spacing w:after="0" w:line="240" w:lineRule="auto"/>
        <w:ind w:firstLine="540"/>
        <w:jc w:val="both"/>
        <w:rPr>
          <w:rFonts w:ascii="Times New Roman" w:hAnsi="Times New Roman"/>
          <w:sz w:val="28"/>
        </w:rPr>
      </w:pPr>
    </w:p>
    <w:p w:rsidR="004A51DC" w:rsidRDefault="004A51DC" w:rsidP="004A51DC">
      <w:pPr>
        <w:spacing w:after="0" w:line="240" w:lineRule="auto"/>
        <w:jc w:val="both"/>
        <w:rPr>
          <w:rFonts w:ascii="Times New Roman" w:hAnsi="Times New Roman"/>
          <w:sz w:val="28"/>
        </w:rPr>
      </w:pPr>
    </w:p>
    <w:p w:rsidR="004A51DC" w:rsidRDefault="004A51DC" w:rsidP="004A51DC">
      <w:pPr>
        <w:sectPr w:rsidR="004A51DC" w:rsidSect="004A51DC">
          <w:footerReference w:type="default" r:id="rId11"/>
          <w:pgSz w:w="11905" w:h="16838"/>
          <w:pgMar w:top="567" w:right="567" w:bottom="567" w:left="1134" w:header="720" w:footer="720" w:gutter="0"/>
          <w:pgNumType w:start="1"/>
          <w:cols w:space="720"/>
          <w:titlePg/>
        </w:sectPr>
      </w:pPr>
    </w:p>
    <w:p w:rsidR="004A51DC" w:rsidRDefault="004A51DC" w:rsidP="004A51DC">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1</w:t>
      </w:r>
    </w:p>
    <w:p w:rsidR="004A51DC" w:rsidRDefault="004A51DC" w:rsidP="004A51DC">
      <w:pPr>
        <w:widowControl w:val="0"/>
        <w:spacing w:after="0" w:line="240" w:lineRule="auto"/>
        <w:ind w:left="10773"/>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4A51DC" w:rsidRDefault="004B63A7" w:rsidP="004A51DC">
      <w:pPr>
        <w:widowControl w:val="0"/>
        <w:spacing w:after="0" w:line="240" w:lineRule="auto"/>
        <w:jc w:val="right"/>
        <w:outlineLvl w:val="2"/>
        <w:rPr>
          <w:rFonts w:ascii="Times New Roman" w:hAnsi="Times New Roman"/>
          <w:sz w:val="28"/>
        </w:rPr>
      </w:pPr>
      <w:r>
        <w:rPr>
          <w:rFonts w:ascii="Times New Roman" w:hAnsi="Times New Roman"/>
          <w:sz w:val="28"/>
        </w:rPr>
        <w:t>Волочаевского сельского поселения</w:t>
      </w:r>
    </w:p>
    <w:p w:rsidR="004B63A7" w:rsidRDefault="004B63A7" w:rsidP="004A51DC">
      <w:pPr>
        <w:widowControl w:val="0"/>
        <w:spacing w:after="0" w:line="240" w:lineRule="auto"/>
        <w:jc w:val="right"/>
        <w:outlineLvl w:val="2"/>
        <w:rPr>
          <w:rFonts w:ascii="Times New Roman" w:hAnsi="Times New Roman"/>
          <w:sz w:val="24"/>
        </w:rPr>
      </w:pPr>
    </w:p>
    <w:p w:rsidR="004A51DC" w:rsidRDefault="004A51DC" w:rsidP="004A51DC">
      <w:pPr>
        <w:widowControl w:val="0"/>
        <w:spacing w:after="0" w:line="240" w:lineRule="auto"/>
        <w:jc w:val="right"/>
        <w:outlineLvl w:val="2"/>
        <w:rPr>
          <w:rFonts w:ascii="Times New Roman" w:hAnsi="Times New Roman"/>
          <w:sz w:val="24"/>
        </w:rPr>
      </w:pPr>
      <w:r>
        <w:rPr>
          <w:rFonts w:ascii="Times New Roman" w:hAnsi="Times New Roman"/>
          <w:sz w:val="24"/>
        </w:rPr>
        <w:t>Таблица 1</w:t>
      </w:r>
    </w:p>
    <w:p w:rsidR="004A51DC" w:rsidRDefault="004A51DC" w:rsidP="004A51DC">
      <w:pPr>
        <w:widowControl w:val="0"/>
        <w:spacing w:after="0" w:line="240" w:lineRule="auto"/>
        <w:jc w:val="right"/>
        <w:outlineLvl w:val="2"/>
        <w:rPr>
          <w:rFonts w:ascii="Times New Roman" w:hAnsi="Times New Roman"/>
          <w:sz w:val="24"/>
        </w:rPr>
      </w:pPr>
      <w:bookmarkStart w:id="0" w:name="Par580"/>
      <w:bookmarkEnd w:id="0"/>
    </w:p>
    <w:p w:rsidR="004A51DC" w:rsidRDefault="004A51DC" w:rsidP="004A51DC">
      <w:pPr>
        <w:widowControl w:val="0"/>
        <w:spacing w:after="0" w:line="240" w:lineRule="auto"/>
        <w:jc w:val="right"/>
        <w:outlineLvl w:val="2"/>
        <w:rPr>
          <w:rFonts w:ascii="Times New Roman" w:hAnsi="Times New Roman"/>
          <w:sz w:val="24"/>
        </w:rPr>
      </w:pPr>
    </w:p>
    <w:p w:rsidR="004A51DC" w:rsidRDefault="004A51DC" w:rsidP="004A51DC">
      <w:pPr>
        <w:widowControl w:val="0"/>
        <w:tabs>
          <w:tab w:val="left" w:pos="9610"/>
        </w:tabs>
        <w:spacing w:after="0" w:line="240" w:lineRule="auto"/>
        <w:jc w:val="center"/>
        <w:rPr>
          <w:rFonts w:ascii="Times New Roman" w:hAnsi="Times New Roman"/>
          <w:sz w:val="24"/>
        </w:rPr>
      </w:pPr>
      <w:bookmarkStart w:id="1" w:name="Par400"/>
      <w:bookmarkEnd w:id="1"/>
      <w:r>
        <w:rPr>
          <w:rFonts w:ascii="Times New Roman" w:hAnsi="Times New Roman"/>
          <w:sz w:val="24"/>
        </w:rPr>
        <w:t>Реестр документов, входящих в состав муниципальной (комплексной) программы «Наименование»</w:t>
      </w:r>
    </w:p>
    <w:p w:rsidR="004A51DC" w:rsidRDefault="004A51DC" w:rsidP="004A51DC">
      <w:pPr>
        <w:widowControl w:val="0"/>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2112"/>
        <w:gridCol w:w="2113"/>
        <w:gridCol w:w="2113"/>
        <w:gridCol w:w="2113"/>
        <w:gridCol w:w="2113"/>
        <w:gridCol w:w="3487"/>
      </w:tblGrid>
      <w:tr w:rsidR="004A51DC" w:rsidTr="001C6189">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Ссылка на текст документа</w:t>
            </w:r>
          </w:p>
        </w:tc>
      </w:tr>
      <w:tr w:rsidR="004A51DC" w:rsidTr="001C6189">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Муниципальная (комплексная) программа «Наименование»</w:t>
            </w:r>
          </w:p>
        </w:tc>
      </w:tr>
      <w:tr w:rsidR="004A51DC" w:rsidTr="001C6189">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r>
      <w:tr w:rsidR="004A51DC" w:rsidTr="001C6189">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r>
      <w:tr w:rsidR="004A51DC" w:rsidTr="001C6189">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r>
      <w:tr w:rsidR="004A51DC" w:rsidTr="001C6189">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Структурный элемент «Наименование»</w:t>
            </w:r>
          </w:p>
        </w:tc>
      </w:tr>
      <w:tr w:rsidR="004A51DC" w:rsidTr="001C6189">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r>
      <w:tr w:rsidR="004A51DC" w:rsidTr="001C6189">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r>
      <w:tr w:rsidR="004A51DC" w:rsidTr="001C6189">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r>
    </w:tbl>
    <w:p w:rsidR="004A51DC" w:rsidRDefault="004A51DC" w:rsidP="004A51DC">
      <w:pPr>
        <w:widowControl w:val="0"/>
        <w:spacing w:after="0" w:line="240" w:lineRule="auto"/>
        <w:jc w:val="right"/>
        <w:outlineLvl w:val="2"/>
        <w:rPr>
          <w:rFonts w:ascii="Times New Roman" w:hAnsi="Times New Roman"/>
          <w:sz w:val="24"/>
        </w:rPr>
      </w:pPr>
    </w:p>
    <w:p w:rsidR="004A51DC" w:rsidRDefault="004A51DC" w:rsidP="004A51DC">
      <w:pPr>
        <w:widowControl w:val="0"/>
        <w:spacing w:after="0" w:line="240" w:lineRule="auto"/>
        <w:jc w:val="right"/>
        <w:outlineLvl w:val="2"/>
        <w:rPr>
          <w:rFonts w:ascii="Times New Roman" w:hAnsi="Times New Roman"/>
          <w:sz w:val="24"/>
        </w:rPr>
      </w:pPr>
    </w:p>
    <w:p w:rsidR="004A51DC" w:rsidRDefault="004A51DC" w:rsidP="004A51DC">
      <w:pPr>
        <w:widowControl w:val="0"/>
        <w:spacing w:after="0" w:line="240" w:lineRule="auto"/>
        <w:jc w:val="right"/>
        <w:outlineLvl w:val="2"/>
        <w:rPr>
          <w:rFonts w:ascii="Times New Roman" w:hAnsi="Times New Roman"/>
          <w:sz w:val="24"/>
        </w:rPr>
      </w:pPr>
    </w:p>
    <w:p w:rsidR="004A51DC" w:rsidRDefault="004A51DC" w:rsidP="004A51DC">
      <w:pPr>
        <w:widowControl w:val="0"/>
        <w:spacing w:after="0" w:line="240" w:lineRule="auto"/>
        <w:jc w:val="right"/>
        <w:outlineLvl w:val="2"/>
        <w:rPr>
          <w:rFonts w:ascii="Times New Roman" w:hAnsi="Times New Roman"/>
          <w:sz w:val="24"/>
        </w:rPr>
      </w:pPr>
    </w:p>
    <w:p w:rsidR="004A51DC" w:rsidRDefault="004A51DC" w:rsidP="004A51DC">
      <w:pPr>
        <w:widowControl w:val="0"/>
        <w:spacing w:after="0" w:line="240" w:lineRule="auto"/>
        <w:jc w:val="right"/>
        <w:outlineLvl w:val="2"/>
        <w:rPr>
          <w:rFonts w:ascii="Times New Roman" w:hAnsi="Times New Roman"/>
          <w:sz w:val="24"/>
        </w:rPr>
      </w:pPr>
    </w:p>
    <w:p w:rsidR="004A51DC" w:rsidRDefault="004A51DC" w:rsidP="004A51DC">
      <w:pPr>
        <w:widowControl w:val="0"/>
        <w:spacing w:after="0" w:line="240" w:lineRule="auto"/>
        <w:jc w:val="right"/>
        <w:outlineLvl w:val="2"/>
        <w:rPr>
          <w:rFonts w:ascii="Times New Roman" w:hAnsi="Times New Roman"/>
          <w:sz w:val="24"/>
        </w:rPr>
      </w:pPr>
    </w:p>
    <w:p w:rsidR="004A51DC" w:rsidRDefault="004A51DC" w:rsidP="004A51DC">
      <w:pPr>
        <w:widowControl w:val="0"/>
        <w:spacing w:after="0" w:line="240" w:lineRule="auto"/>
        <w:jc w:val="right"/>
        <w:outlineLvl w:val="2"/>
        <w:rPr>
          <w:rFonts w:ascii="Times New Roman" w:hAnsi="Times New Roman"/>
          <w:sz w:val="24"/>
        </w:rPr>
      </w:pPr>
    </w:p>
    <w:p w:rsidR="004A51DC" w:rsidRDefault="004A51DC" w:rsidP="004A51DC">
      <w:pPr>
        <w:widowControl w:val="0"/>
        <w:spacing w:after="0" w:line="240" w:lineRule="auto"/>
        <w:jc w:val="right"/>
        <w:outlineLvl w:val="2"/>
        <w:rPr>
          <w:rFonts w:ascii="Times New Roman" w:hAnsi="Times New Roman"/>
          <w:sz w:val="24"/>
        </w:rPr>
      </w:pPr>
    </w:p>
    <w:p w:rsidR="004A51DC" w:rsidRDefault="004A51DC" w:rsidP="004A51DC">
      <w:pPr>
        <w:widowControl w:val="0"/>
        <w:spacing w:after="0" w:line="240" w:lineRule="auto"/>
        <w:jc w:val="right"/>
        <w:outlineLvl w:val="2"/>
        <w:rPr>
          <w:rFonts w:ascii="Times New Roman" w:hAnsi="Times New Roman"/>
          <w:sz w:val="24"/>
        </w:rPr>
      </w:pPr>
    </w:p>
    <w:p w:rsidR="004A51DC" w:rsidRDefault="004A51DC" w:rsidP="004A51DC">
      <w:pPr>
        <w:widowControl w:val="0"/>
        <w:spacing w:after="0" w:line="240" w:lineRule="auto"/>
        <w:jc w:val="right"/>
        <w:outlineLvl w:val="2"/>
        <w:rPr>
          <w:rFonts w:ascii="Times New Roman" w:hAnsi="Times New Roman"/>
          <w:sz w:val="24"/>
        </w:rPr>
      </w:pPr>
    </w:p>
    <w:p w:rsidR="004A51DC" w:rsidRDefault="004A51DC" w:rsidP="004A51DC">
      <w:pPr>
        <w:widowControl w:val="0"/>
        <w:spacing w:after="0" w:line="240" w:lineRule="auto"/>
        <w:jc w:val="right"/>
        <w:outlineLvl w:val="2"/>
        <w:rPr>
          <w:rFonts w:ascii="Times New Roman" w:hAnsi="Times New Roman"/>
          <w:sz w:val="24"/>
        </w:rPr>
      </w:pPr>
    </w:p>
    <w:p w:rsidR="004A51DC" w:rsidRDefault="004A51DC" w:rsidP="004A51DC">
      <w:pPr>
        <w:widowControl w:val="0"/>
        <w:spacing w:after="0" w:line="240" w:lineRule="auto"/>
        <w:jc w:val="right"/>
        <w:outlineLvl w:val="2"/>
        <w:rPr>
          <w:rFonts w:ascii="Times New Roman" w:hAnsi="Times New Roman"/>
          <w:sz w:val="24"/>
        </w:rPr>
      </w:pPr>
    </w:p>
    <w:p w:rsidR="004A51DC" w:rsidRDefault="004A51DC" w:rsidP="004A51DC">
      <w:pPr>
        <w:widowControl w:val="0"/>
        <w:spacing w:after="0" w:line="240" w:lineRule="auto"/>
        <w:jc w:val="right"/>
        <w:outlineLvl w:val="2"/>
        <w:rPr>
          <w:rFonts w:ascii="Times New Roman" w:hAnsi="Times New Roman"/>
          <w:sz w:val="24"/>
        </w:rPr>
      </w:pPr>
    </w:p>
    <w:p w:rsidR="004A51DC" w:rsidRDefault="004A51DC" w:rsidP="004A51DC">
      <w:pPr>
        <w:widowControl w:val="0"/>
        <w:spacing w:after="0" w:line="240" w:lineRule="auto"/>
        <w:jc w:val="right"/>
        <w:outlineLvl w:val="2"/>
        <w:rPr>
          <w:rFonts w:ascii="Times New Roman" w:hAnsi="Times New Roman"/>
          <w:sz w:val="24"/>
        </w:rPr>
      </w:pPr>
    </w:p>
    <w:p w:rsidR="004A51DC" w:rsidRDefault="004A51DC" w:rsidP="004A51DC">
      <w:pPr>
        <w:spacing w:after="0" w:line="240" w:lineRule="auto"/>
        <w:rPr>
          <w:rFonts w:ascii="Times New Roman" w:hAnsi="Times New Roman"/>
          <w:sz w:val="24"/>
        </w:rPr>
      </w:pPr>
      <w:r>
        <w:rPr>
          <w:rFonts w:ascii="Times New Roman" w:hAnsi="Times New Roman"/>
          <w:sz w:val="24"/>
        </w:rPr>
        <w:br w:type="page"/>
      </w:r>
    </w:p>
    <w:p w:rsidR="004A51DC" w:rsidRDefault="004A51DC" w:rsidP="004B63A7">
      <w:pPr>
        <w:widowControl w:val="0"/>
        <w:spacing w:after="0" w:line="240" w:lineRule="auto"/>
        <w:ind w:left="10490"/>
        <w:jc w:val="center"/>
        <w:outlineLvl w:val="1"/>
        <w:rPr>
          <w:rFonts w:ascii="Times New Roman" w:hAnsi="Times New Roman"/>
          <w:sz w:val="28"/>
        </w:rPr>
      </w:pPr>
      <w:r>
        <w:rPr>
          <w:rFonts w:ascii="Times New Roman" w:hAnsi="Times New Roman"/>
          <w:sz w:val="28"/>
        </w:rPr>
        <w:lastRenderedPageBreak/>
        <w:t>Приложение № 2</w:t>
      </w:r>
    </w:p>
    <w:p w:rsidR="004A51DC" w:rsidRDefault="004A51DC" w:rsidP="004B63A7">
      <w:pPr>
        <w:widowControl w:val="0"/>
        <w:spacing w:after="0" w:line="240" w:lineRule="auto"/>
        <w:ind w:left="10490"/>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4A51DC" w:rsidRDefault="004B63A7" w:rsidP="004B63A7">
      <w:pPr>
        <w:widowControl w:val="0"/>
        <w:spacing w:after="0" w:line="240" w:lineRule="auto"/>
        <w:ind w:left="10490"/>
        <w:jc w:val="center"/>
        <w:rPr>
          <w:rFonts w:ascii="Times New Roman" w:hAnsi="Times New Roman"/>
          <w:sz w:val="28"/>
        </w:rPr>
      </w:pPr>
      <w:r>
        <w:rPr>
          <w:rFonts w:ascii="Times New Roman" w:hAnsi="Times New Roman"/>
          <w:sz w:val="28"/>
        </w:rPr>
        <w:t>Волочаевского сельского поселения</w:t>
      </w:r>
    </w:p>
    <w:p w:rsidR="004A51DC" w:rsidRDefault="004A51DC" w:rsidP="004A51DC">
      <w:pPr>
        <w:widowControl w:val="0"/>
        <w:spacing w:after="0" w:line="240" w:lineRule="auto"/>
        <w:ind w:left="10773"/>
        <w:jc w:val="center"/>
        <w:rPr>
          <w:rFonts w:ascii="Times New Roman" w:hAnsi="Times New Roman"/>
          <w:sz w:val="28"/>
        </w:rPr>
      </w:pPr>
    </w:p>
    <w:p w:rsidR="004A51DC" w:rsidRDefault="004A51DC" w:rsidP="004A51DC">
      <w:pPr>
        <w:spacing w:after="0" w:line="240" w:lineRule="auto"/>
        <w:jc w:val="center"/>
        <w:rPr>
          <w:rFonts w:ascii="Times New Roman" w:hAnsi="Times New Roman"/>
          <w:sz w:val="24"/>
        </w:rPr>
      </w:pPr>
      <w:r>
        <w:rPr>
          <w:rFonts w:ascii="Times New Roman" w:hAnsi="Times New Roman"/>
          <w:sz w:val="24"/>
        </w:rPr>
        <w:t>ПАСПОРТ</w:t>
      </w:r>
    </w:p>
    <w:p w:rsidR="004A51DC" w:rsidRDefault="004A51DC" w:rsidP="004A51DC">
      <w:pPr>
        <w:spacing w:after="0" w:line="240" w:lineRule="auto"/>
        <w:jc w:val="center"/>
        <w:rPr>
          <w:rFonts w:ascii="Times New Roman" w:hAnsi="Times New Roman"/>
          <w:sz w:val="24"/>
        </w:rPr>
      </w:pPr>
      <w:r>
        <w:rPr>
          <w:rFonts w:ascii="Times New Roman" w:hAnsi="Times New Roman"/>
          <w:sz w:val="24"/>
        </w:rPr>
        <w:t xml:space="preserve">муниципальной (комплексной) </w:t>
      </w:r>
      <w:r w:rsidR="0068104D">
        <w:rPr>
          <w:rFonts w:ascii="Times New Roman" w:hAnsi="Times New Roman"/>
          <w:sz w:val="24"/>
        </w:rPr>
        <w:t>программы Волочаевского сельского поеления</w:t>
      </w:r>
      <w:r>
        <w:rPr>
          <w:rFonts w:ascii="Times New Roman" w:hAnsi="Times New Roman"/>
          <w:sz w:val="24"/>
        </w:rPr>
        <w:t xml:space="preserve"> </w:t>
      </w:r>
      <w:r>
        <w:rPr>
          <w:rFonts w:ascii="Times New Roman" w:hAnsi="Times New Roman"/>
          <w:i/>
          <w:sz w:val="24"/>
        </w:rPr>
        <w:t>«Наименование»</w:t>
      </w:r>
    </w:p>
    <w:p w:rsidR="004A51DC" w:rsidRDefault="004A51DC" w:rsidP="004A51DC">
      <w:pPr>
        <w:spacing w:after="0" w:line="240" w:lineRule="auto"/>
        <w:jc w:val="center"/>
        <w:rPr>
          <w:rFonts w:ascii="Times New Roman" w:hAnsi="Times New Roman"/>
          <w:sz w:val="24"/>
        </w:rPr>
      </w:pPr>
    </w:p>
    <w:p w:rsidR="004A51DC" w:rsidRDefault="004A51DC" w:rsidP="004A51DC">
      <w:pPr>
        <w:numPr>
          <w:ilvl w:val="0"/>
          <w:numId w:val="12"/>
        </w:numPr>
        <w:spacing w:after="0" w:line="240" w:lineRule="auto"/>
        <w:jc w:val="center"/>
        <w:rPr>
          <w:rFonts w:ascii="Times New Roman" w:hAnsi="Times New Roman"/>
          <w:sz w:val="24"/>
        </w:rPr>
      </w:pPr>
      <w:r>
        <w:rPr>
          <w:rFonts w:ascii="Times New Roman" w:hAnsi="Times New Roman"/>
          <w:sz w:val="24"/>
        </w:rPr>
        <w:t>Основные положения</w:t>
      </w:r>
    </w:p>
    <w:p w:rsidR="004A51DC" w:rsidRDefault="004A51DC" w:rsidP="004A51DC">
      <w:pPr>
        <w:spacing w:after="0" w:line="240" w:lineRule="auto"/>
        <w:ind w:left="720"/>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9497"/>
      </w:tblGrid>
      <w:tr w:rsidR="004A51DC" w:rsidTr="001C6189">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 xml:space="preserve">Куратор муниципальной (комплексной) </w:t>
            </w:r>
            <w:r w:rsidR="0068104D">
              <w:rPr>
                <w:rFonts w:ascii="Times New Roman" w:hAnsi="Times New Roman"/>
                <w:sz w:val="24"/>
              </w:rPr>
              <w:t>программы Волочаевского сельского поеления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68104D">
            <w:pPr>
              <w:rPr>
                <w:rFonts w:ascii="Times New Roman" w:hAnsi="Times New Roman"/>
                <w:sz w:val="24"/>
                <w:shd w:val="clear" w:color="auto" w:fill="FFD821"/>
              </w:rPr>
            </w:pPr>
            <w:r>
              <w:rPr>
                <w:rFonts w:ascii="Times New Roman" w:hAnsi="Times New Roman"/>
                <w:sz w:val="24"/>
              </w:rPr>
              <w:t xml:space="preserve">ФИО главы </w:t>
            </w:r>
            <w:r w:rsidR="005E6EDD">
              <w:rPr>
                <w:rFonts w:ascii="Times New Roman" w:hAnsi="Times New Roman"/>
                <w:sz w:val="24"/>
              </w:rPr>
              <w:t>Администрации Волочаевского сельского поселения</w:t>
            </w:r>
            <w:r>
              <w:rPr>
                <w:rFonts w:ascii="Times New Roman" w:hAnsi="Times New Roman"/>
                <w:sz w:val="24"/>
              </w:rPr>
              <w:t xml:space="preserve"> </w:t>
            </w:r>
          </w:p>
        </w:tc>
      </w:tr>
      <w:tr w:rsidR="004A51DC" w:rsidTr="001C6189">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 xml:space="preserve">Ответственный исполнитель муниципальной(комплексной) </w:t>
            </w:r>
            <w:r w:rsidR="0068104D">
              <w:rPr>
                <w:rFonts w:ascii="Times New Roman" w:hAnsi="Times New Roman"/>
                <w:sz w:val="24"/>
              </w:rPr>
              <w:t>программы Волочаевского сельского поеления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ФИО руководителя ст</w:t>
            </w:r>
            <w:r>
              <w:rPr>
                <w:rFonts w:ascii="Times New Roman" w:hAnsi="Times New Roman"/>
                <w:spacing w:val="1"/>
                <w:sz w:val="24"/>
              </w:rPr>
              <w:t>р</w:t>
            </w:r>
            <w:r>
              <w:rPr>
                <w:rFonts w:ascii="Times New Roman" w:hAnsi="Times New Roman"/>
                <w:spacing w:val="-4"/>
                <w:sz w:val="24"/>
              </w:rPr>
              <w:t>у</w:t>
            </w:r>
            <w:r>
              <w:rPr>
                <w:rFonts w:ascii="Times New Roman" w:hAnsi="Times New Roman"/>
                <w:sz w:val="24"/>
              </w:rPr>
              <w:t>кт</w:t>
            </w:r>
            <w:r>
              <w:rPr>
                <w:rFonts w:ascii="Times New Roman" w:hAnsi="Times New Roman"/>
                <w:spacing w:val="-4"/>
                <w:sz w:val="24"/>
              </w:rPr>
              <w:t>у</w:t>
            </w:r>
            <w:r>
              <w:rPr>
                <w:rFonts w:ascii="Times New Roman" w:hAnsi="Times New Roman"/>
                <w:spacing w:val="1"/>
                <w:sz w:val="24"/>
              </w:rPr>
              <w:t>рно</w:t>
            </w:r>
            <w:r>
              <w:rPr>
                <w:rFonts w:ascii="Times New Roman" w:hAnsi="Times New Roman"/>
                <w:sz w:val="24"/>
              </w:rPr>
              <w:t xml:space="preserve">го </w:t>
            </w:r>
            <w:r>
              <w:rPr>
                <w:rFonts w:ascii="Times New Roman" w:hAnsi="Times New Roman"/>
                <w:spacing w:val="-2"/>
                <w:sz w:val="24"/>
              </w:rPr>
              <w:t>п</w:t>
            </w:r>
            <w:r>
              <w:rPr>
                <w:rFonts w:ascii="Times New Roman" w:hAnsi="Times New Roman"/>
                <w:spacing w:val="-1"/>
                <w:sz w:val="24"/>
              </w:rPr>
              <w:t>о</w:t>
            </w:r>
            <w:r>
              <w:rPr>
                <w:rFonts w:ascii="Times New Roman" w:hAnsi="Times New Roman"/>
                <w:spacing w:val="1"/>
                <w:sz w:val="24"/>
              </w:rPr>
              <w:t>д</w:t>
            </w:r>
            <w:r>
              <w:rPr>
                <w:rFonts w:ascii="Times New Roman" w:hAnsi="Times New Roman"/>
                <w:spacing w:val="-1"/>
                <w:sz w:val="24"/>
              </w:rPr>
              <w:t>р</w:t>
            </w:r>
            <w:r>
              <w:rPr>
                <w:rFonts w:ascii="Times New Roman" w:hAnsi="Times New Roman"/>
                <w:sz w:val="24"/>
              </w:rPr>
              <w:t>а</w:t>
            </w:r>
            <w:r>
              <w:rPr>
                <w:rFonts w:ascii="Times New Roman" w:hAnsi="Times New Roman"/>
                <w:spacing w:val="-3"/>
                <w:sz w:val="24"/>
              </w:rPr>
              <w:t>з</w:t>
            </w:r>
            <w:r>
              <w:rPr>
                <w:rFonts w:ascii="Times New Roman" w:hAnsi="Times New Roman"/>
                <w:spacing w:val="1"/>
                <w:sz w:val="24"/>
              </w:rPr>
              <w:t>д</w:t>
            </w:r>
            <w:r>
              <w:rPr>
                <w:rFonts w:ascii="Times New Roman" w:hAnsi="Times New Roman"/>
                <w:sz w:val="24"/>
              </w:rPr>
              <w:t>еле</w:t>
            </w:r>
            <w:r>
              <w:rPr>
                <w:rFonts w:ascii="Times New Roman" w:hAnsi="Times New Roman"/>
                <w:spacing w:val="-2"/>
                <w:sz w:val="24"/>
              </w:rPr>
              <w:t>н</w:t>
            </w:r>
            <w:r>
              <w:rPr>
                <w:rFonts w:ascii="Times New Roman" w:hAnsi="Times New Roman"/>
                <w:spacing w:val="-1"/>
                <w:sz w:val="24"/>
              </w:rPr>
              <w:t>и</w:t>
            </w:r>
            <w:r>
              <w:rPr>
                <w:rFonts w:ascii="Times New Roman" w:hAnsi="Times New Roman"/>
                <w:sz w:val="24"/>
              </w:rPr>
              <w:t xml:space="preserve">я, отраслевого (функционального) органа </w:t>
            </w:r>
            <w:r w:rsidR="005E6EDD">
              <w:rPr>
                <w:rFonts w:ascii="Times New Roman" w:hAnsi="Times New Roman"/>
                <w:sz w:val="24"/>
              </w:rPr>
              <w:t>Администрации Волочаевского сельского поселения</w:t>
            </w:r>
            <w:r>
              <w:rPr>
                <w:rFonts w:ascii="Times New Roman" w:hAnsi="Times New Roman"/>
                <w:sz w:val="24"/>
              </w:rPr>
              <w:t xml:space="preserve"> , определенного Администрацией </w:t>
            </w:r>
            <w:r w:rsidR="00911628">
              <w:rPr>
                <w:rFonts w:ascii="Times New Roman" w:hAnsi="Times New Roman"/>
                <w:sz w:val="24"/>
              </w:rPr>
              <w:t xml:space="preserve">Волочаевского сельского поселения </w:t>
            </w:r>
            <w:r>
              <w:rPr>
                <w:rFonts w:ascii="Times New Roman" w:hAnsi="Times New Roman"/>
                <w:sz w:val="24"/>
              </w:rPr>
              <w:t>ответственным за разработку, реализацию и оценку эффективности муниципальной (комплексной) программы</w:t>
            </w:r>
          </w:p>
        </w:tc>
      </w:tr>
      <w:tr w:rsidR="004A51DC" w:rsidTr="001C6189">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 xml:space="preserve">Период  реализации муниципальной (комплексной) </w:t>
            </w:r>
            <w:r w:rsidR="0068104D">
              <w:rPr>
                <w:rFonts w:ascii="Times New Roman" w:hAnsi="Times New Roman"/>
                <w:sz w:val="24"/>
              </w:rPr>
              <w:t>программы Волочаевского сельского поеления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Этап I: год начала – год окончания</w:t>
            </w:r>
          </w:p>
          <w:p w:rsidR="004A51DC" w:rsidRDefault="004A51DC" w:rsidP="001C6189">
            <w:pPr>
              <w:spacing w:after="0" w:line="240" w:lineRule="auto"/>
              <w:rPr>
                <w:rFonts w:ascii="Times New Roman" w:hAnsi="Times New Roman"/>
                <w:sz w:val="24"/>
              </w:rPr>
            </w:pPr>
            <w:r>
              <w:rPr>
                <w:rFonts w:ascii="Times New Roman" w:hAnsi="Times New Roman"/>
                <w:sz w:val="24"/>
              </w:rPr>
              <w:t>Этап II: год начала – год окончания</w:t>
            </w:r>
          </w:p>
        </w:tc>
      </w:tr>
      <w:tr w:rsidR="004A51DC" w:rsidTr="001C6189">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 xml:space="preserve">Цели муниципальной (комплексной) </w:t>
            </w:r>
            <w:r w:rsidR="0068104D">
              <w:rPr>
                <w:rFonts w:ascii="Times New Roman" w:hAnsi="Times New Roman"/>
                <w:sz w:val="24"/>
              </w:rPr>
              <w:t>программы Волочаевского сельского поеления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Цель 1</w:t>
            </w:r>
          </w:p>
        </w:tc>
      </w:tr>
      <w:tr w:rsidR="004A51DC" w:rsidTr="001C6189">
        <w:tc>
          <w:tcPr>
            <w:tcW w:w="50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Цель 2</w:t>
            </w:r>
          </w:p>
        </w:tc>
      </w:tr>
      <w:tr w:rsidR="004A51DC" w:rsidTr="001C6189">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pPr>
            <w:r>
              <w:rPr>
                <w:rFonts w:ascii="Times New Roman" w:hAnsi="Times New Roman"/>
                <w:sz w:val="24"/>
              </w:rPr>
              <w:t xml:space="preserve">Направления (подпрограммы) муниципальной (комплексной) </w:t>
            </w:r>
            <w:r w:rsidR="0068104D">
              <w:rPr>
                <w:rFonts w:ascii="Times New Roman" w:hAnsi="Times New Roman"/>
                <w:sz w:val="24"/>
              </w:rPr>
              <w:t>программы Волочаевского сельского поеления</w:t>
            </w:r>
            <w:r>
              <w:rPr>
                <w:rFonts w:ascii="Times New Roman" w:hAnsi="Times New Roman"/>
                <w:sz w:val="24"/>
              </w:rPr>
              <w:t xml:space="preserve"> &lt;1&gt;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p>
        </w:tc>
      </w:tr>
      <w:tr w:rsidR="004A51DC" w:rsidTr="001C6189">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Указывается общий объем финансирования муниципальной (комплексной) программы:</w:t>
            </w:r>
          </w:p>
          <w:p w:rsidR="004A51DC" w:rsidRDefault="004A51DC" w:rsidP="001C6189">
            <w:pPr>
              <w:spacing w:after="0" w:line="240" w:lineRule="auto"/>
              <w:rPr>
                <w:rFonts w:ascii="Times New Roman" w:hAnsi="Times New Roman"/>
                <w:sz w:val="24"/>
              </w:rPr>
            </w:pPr>
            <w:r>
              <w:rPr>
                <w:rFonts w:ascii="Times New Roman" w:hAnsi="Times New Roman"/>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4A51DC" w:rsidTr="001C6189">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 xml:space="preserve">Связь с национальными целями развития Российской Федерации/ государственными программами Ростовской области/муниципальными программами Орловского района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 xml:space="preserve">Национальная цель/наименование государственной программы Ростовской области/наименование муниципальной </w:t>
            </w:r>
            <w:r w:rsidR="0068104D">
              <w:rPr>
                <w:rFonts w:ascii="Times New Roman" w:hAnsi="Times New Roman"/>
                <w:sz w:val="24"/>
              </w:rPr>
              <w:t>программы Волочаевского сельского поеления</w:t>
            </w:r>
          </w:p>
        </w:tc>
      </w:tr>
    </w:tbl>
    <w:p w:rsidR="004A51DC" w:rsidRDefault="004A51DC" w:rsidP="004A51DC">
      <w:pPr>
        <w:widowControl w:val="0"/>
        <w:spacing w:after="0" w:line="240" w:lineRule="auto"/>
        <w:jc w:val="both"/>
        <w:outlineLvl w:val="2"/>
        <w:rPr>
          <w:rFonts w:ascii="Times New Roman" w:hAnsi="Times New Roman"/>
          <w:sz w:val="24"/>
        </w:rPr>
      </w:pPr>
      <w:r>
        <w:rPr>
          <w:rFonts w:ascii="Times New Roman" w:hAnsi="Times New Roman"/>
          <w:sz w:val="24"/>
        </w:rPr>
        <w:t>&lt;1&gt; Данная строка включается в случае необходимости.</w:t>
      </w:r>
    </w:p>
    <w:p w:rsidR="004A51DC" w:rsidRDefault="004A51DC" w:rsidP="004A51DC">
      <w:pPr>
        <w:spacing w:after="0" w:line="240" w:lineRule="auto"/>
        <w:rPr>
          <w:rFonts w:ascii="Times New Roman" w:hAnsi="Times New Roman"/>
          <w:sz w:val="24"/>
        </w:rPr>
      </w:pPr>
      <w:r>
        <w:rPr>
          <w:rFonts w:ascii="Times New Roman" w:hAnsi="Times New Roman"/>
          <w:sz w:val="24"/>
        </w:rPr>
        <w:br w:type="page"/>
      </w:r>
    </w:p>
    <w:p w:rsidR="004A51DC" w:rsidRDefault="004A51DC" w:rsidP="004A51DC">
      <w:pPr>
        <w:jc w:val="center"/>
        <w:rPr>
          <w:rFonts w:ascii="Times New Roman" w:hAnsi="Times New Roman"/>
          <w:sz w:val="24"/>
        </w:rPr>
      </w:pPr>
      <w:r>
        <w:rPr>
          <w:rFonts w:ascii="Times New Roman" w:hAnsi="Times New Roman"/>
          <w:sz w:val="24"/>
        </w:rPr>
        <w:lastRenderedPageBreak/>
        <w:t xml:space="preserve">2.Показатели муниципальной (комплексной) </w:t>
      </w:r>
      <w:r w:rsidR="0068104D">
        <w:rPr>
          <w:rFonts w:ascii="Times New Roman" w:hAnsi="Times New Roman"/>
          <w:sz w:val="24"/>
        </w:rPr>
        <w:t>программы Волочаевского сельского поеления</w:t>
      </w:r>
    </w:p>
    <w:tbl>
      <w:tblPr>
        <w:tblW w:w="0" w:type="auto"/>
        <w:tblInd w:w="75" w:type="dxa"/>
        <w:tblLayout w:type="fixed"/>
        <w:tblCellMar>
          <w:left w:w="75" w:type="dxa"/>
          <w:right w:w="75" w:type="dxa"/>
        </w:tblCellMar>
        <w:tblLook w:val="04A0"/>
      </w:tblPr>
      <w:tblGrid>
        <w:gridCol w:w="625"/>
        <w:gridCol w:w="1565"/>
        <w:gridCol w:w="1263"/>
        <w:gridCol w:w="1382"/>
        <w:gridCol w:w="1242"/>
        <w:gridCol w:w="1243"/>
        <w:gridCol w:w="1105"/>
        <w:gridCol w:w="552"/>
        <w:gridCol w:w="414"/>
        <w:gridCol w:w="552"/>
        <w:gridCol w:w="415"/>
        <w:gridCol w:w="690"/>
        <w:gridCol w:w="1243"/>
        <w:gridCol w:w="1243"/>
        <w:gridCol w:w="1243"/>
      </w:tblGrid>
      <w:tr w:rsidR="004A51DC" w:rsidTr="001C6189">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r>
              <w:rPr>
                <w:rFonts w:ascii="Times New Roman" w:hAnsi="Times New Roman"/>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Уровень показателя&lt;7&gt;</w:t>
            </w:r>
          </w:p>
        </w:tc>
        <w:tc>
          <w:tcPr>
            <w:tcW w:w="13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Вид показателя</w:t>
            </w:r>
          </w:p>
          <w:p w:rsidR="004A51DC" w:rsidRDefault="004A51DC" w:rsidP="001C6189">
            <w:pPr>
              <w:widowControl w:val="0"/>
              <w:spacing w:after="0" w:line="240" w:lineRule="auto"/>
              <w:jc w:val="center"/>
              <w:rPr>
                <w:rFonts w:ascii="Times New Roman" w:hAnsi="Times New Roman"/>
              </w:rPr>
            </w:pPr>
            <w:r>
              <w:rPr>
                <w:rFonts w:ascii="Times New Roman" w:hAnsi="Times New Roman"/>
              </w:rPr>
              <w:t>&lt;1&gt;</w:t>
            </w:r>
          </w:p>
        </w:tc>
        <w:tc>
          <w:tcPr>
            <w:tcW w:w="165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Доку-мент&lt;4&gt;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Связь с показателями нацио-нальных целей</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Инфор-мационная система</w:t>
            </w:r>
          </w:p>
        </w:tc>
      </w:tr>
      <w:tr w:rsidR="004A51DC" w:rsidTr="001C6189">
        <w:trPr>
          <w:trHeight w:val="647"/>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5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3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2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значение</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год</w:t>
            </w:r>
          </w:p>
        </w:tc>
        <w:tc>
          <w:tcPr>
            <w:tcW w:w="4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N</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N+1</w:t>
            </w:r>
          </w:p>
        </w:tc>
        <w:tc>
          <w:tcPr>
            <w:tcW w:w="4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6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r>
      <w:tr w:rsidR="004A51DC" w:rsidTr="001C6189">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2</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3</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4</w:t>
            </w: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5</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6</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8</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9</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10</w:t>
            </w:r>
          </w:p>
        </w:tc>
        <w:tc>
          <w:tcPr>
            <w:tcW w:w="4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11</w:t>
            </w:r>
          </w:p>
        </w:tc>
        <w:tc>
          <w:tcPr>
            <w:tcW w:w="6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12</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13</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14</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15</w:t>
            </w:r>
          </w:p>
        </w:tc>
      </w:tr>
      <w:tr w:rsidR="004A51DC" w:rsidTr="001C6189">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Цель 1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r>
      <w:tr w:rsidR="004A51DC" w:rsidTr="001C6189">
        <w:trPr>
          <w:trHeight w:val="191"/>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1.1.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r>
              <w:rPr>
                <w:rFonts w:ascii="Times New Roman" w:hAnsi="Times New Roman"/>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1.2.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r>
              <w:rPr>
                <w:rFonts w:ascii="Times New Roman" w:hAnsi="Times New Roman"/>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185"/>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p>
        </w:tc>
      </w:tr>
      <w:tr w:rsidR="004A51DC" w:rsidTr="001C6189">
        <w:trPr>
          <w:trHeight w:val="185"/>
        </w:trPr>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Цель 2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r>
      <w:tr w:rsidR="004A51DC" w:rsidTr="001C6189">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2.1.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r>
              <w:rPr>
                <w:rFonts w:ascii="Times New Roman" w:hAnsi="Times New Roman"/>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2.2.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r>
              <w:rPr>
                <w:rFonts w:ascii="Times New Roman" w:hAnsi="Times New Roman"/>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r>
    </w:tbl>
    <w:p w:rsidR="004A51DC" w:rsidRDefault="004A51DC" w:rsidP="004A51DC">
      <w:pPr>
        <w:widowControl w:val="0"/>
        <w:spacing w:after="0" w:line="240" w:lineRule="auto"/>
        <w:jc w:val="both"/>
        <w:rPr>
          <w:rFonts w:ascii="Times New Roman" w:hAnsi="Times New Roman"/>
          <w:sz w:val="24"/>
        </w:rPr>
      </w:pPr>
      <w:r>
        <w:rPr>
          <w:rFonts w:ascii="Times New Roman" w:hAnsi="Times New Roman"/>
          <w:sz w:val="24"/>
        </w:rPr>
        <w:t>&lt;1&gt; Статистический или ведомственный.</w:t>
      </w:r>
    </w:p>
    <w:p w:rsidR="004A51DC" w:rsidRDefault="004A51DC" w:rsidP="004A51DC">
      <w:pPr>
        <w:widowControl w:val="0"/>
        <w:spacing w:after="0" w:line="240" w:lineRule="auto"/>
        <w:jc w:val="both"/>
        <w:rPr>
          <w:rFonts w:ascii="Times New Roman" w:hAnsi="Times New Roman"/>
          <w:sz w:val="24"/>
        </w:rPr>
      </w:pPr>
      <w:r>
        <w:rPr>
          <w:rFonts w:ascii="Times New Roman" w:hAnsi="Times New Roman"/>
          <w:sz w:val="24"/>
        </w:rPr>
        <w:t xml:space="preserve">&lt;2&gt;Указывается фактическое значение за год, предшествующий году разработки проекта муниципальной (комплексной) программы </w:t>
      </w:r>
      <w:r>
        <w:rPr>
          <w:rStyle w:val="19"/>
          <w:rFonts w:ascii="Times New Roman" w:hAnsi="Times New Roman"/>
          <w:sz w:val="24"/>
        </w:rPr>
        <w:t>с учетом положений данных Методических рекомендаций</w:t>
      </w:r>
      <w:r>
        <w:rPr>
          <w:rFonts w:ascii="Times New Roman" w:hAnsi="Times New Roman"/>
          <w:sz w:val="24"/>
        </w:rPr>
        <w:t>.</w:t>
      </w:r>
    </w:p>
    <w:p w:rsidR="004A51DC" w:rsidRDefault="004A51DC" w:rsidP="004A51DC">
      <w:pPr>
        <w:widowControl w:val="0"/>
        <w:spacing w:after="0" w:line="240" w:lineRule="auto"/>
        <w:jc w:val="both"/>
        <w:rPr>
          <w:rFonts w:ascii="Times New Roman" w:hAnsi="Times New Roman"/>
          <w:sz w:val="24"/>
        </w:rPr>
      </w:pPr>
      <w:r>
        <w:rPr>
          <w:rFonts w:ascii="Times New Roman" w:hAnsi="Times New Roman"/>
          <w:sz w:val="24"/>
        </w:rPr>
        <w:t>&lt;3&gt; Указывается</w:t>
      </w:r>
      <w:r>
        <w:rPr>
          <w:rStyle w:val="19"/>
          <w:rFonts w:ascii="Times New Roman" w:hAnsi="Times New Roman"/>
          <w:sz w:val="24"/>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4A51DC" w:rsidRDefault="004A51DC" w:rsidP="004A51DC">
      <w:pPr>
        <w:widowControl w:val="0"/>
        <w:spacing w:after="0" w:line="240" w:lineRule="auto"/>
        <w:outlineLvl w:val="2"/>
        <w:rPr>
          <w:rFonts w:ascii="Times New Roman" w:hAnsi="Times New Roman"/>
          <w:sz w:val="24"/>
        </w:rPr>
      </w:pPr>
      <w:r>
        <w:rPr>
          <w:rFonts w:ascii="Times New Roman" w:hAnsi="Times New Roman"/>
          <w:sz w:val="24"/>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муниципальный проект, Стратегия социально-экономического развития </w:t>
      </w:r>
      <w:r w:rsidR="00E57439">
        <w:rPr>
          <w:rFonts w:ascii="Times New Roman" w:hAnsi="Times New Roman"/>
          <w:sz w:val="24"/>
        </w:rPr>
        <w:t xml:space="preserve">Волочаевского сельского поселения </w:t>
      </w:r>
      <w:r>
        <w:rPr>
          <w:rFonts w:ascii="Times New Roman" w:hAnsi="Times New Roman"/>
          <w:sz w:val="24"/>
        </w:rPr>
        <w:t xml:space="preserve">и т.д. </w:t>
      </w:r>
    </w:p>
    <w:p w:rsidR="004A51DC" w:rsidRDefault="004A51DC" w:rsidP="004A51DC">
      <w:pPr>
        <w:spacing w:after="0" w:line="240" w:lineRule="auto"/>
        <w:jc w:val="both"/>
        <w:rPr>
          <w:rFonts w:ascii="Times New Roman" w:hAnsi="Times New Roman"/>
          <w:sz w:val="24"/>
        </w:rPr>
      </w:pPr>
      <w:r>
        <w:rPr>
          <w:rFonts w:ascii="Times New Roman" w:hAnsi="Times New Roman"/>
          <w:sz w:val="24"/>
        </w:rPr>
        <w:t xml:space="preserve">&lt;5&gt; Указывается структурное подразделение, отраслевой  (функциональный) орган </w:t>
      </w:r>
      <w:r w:rsidR="005E6EDD">
        <w:rPr>
          <w:rFonts w:ascii="Times New Roman" w:hAnsi="Times New Roman"/>
          <w:sz w:val="24"/>
        </w:rPr>
        <w:t>Администрации Волочаевского сельского поселения</w:t>
      </w:r>
      <w:r>
        <w:rPr>
          <w:rFonts w:ascii="Times New Roman" w:hAnsi="Times New Roman"/>
          <w:sz w:val="24"/>
        </w:rPr>
        <w:t>, ответственный за достижение показателя.</w:t>
      </w:r>
    </w:p>
    <w:p w:rsidR="004A51DC" w:rsidRDefault="004A51DC" w:rsidP="004A51DC">
      <w:pPr>
        <w:widowControl w:val="0"/>
        <w:spacing w:after="0" w:line="240" w:lineRule="auto"/>
        <w:jc w:val="both"/>
        <w:outlineLvl w:val="2"/>
        <w:rPr>
          <w:rFonts w:ascii="Times New Roman" w:hAnsi="Times New Roman"/>
          <w:sz w:val="24"/>
        </w:rPr>
      </w:pPr>
      <w:r>
        <w:rPr>
          <w:rFonts w:ascii="Times New Roman" w:hAnsi="Times New Roman"/>
          <w:sz w:val="24"/>
        </w:rPr>
        <w:t xml:space="preserve">&lt;6&gt; Указывается в соответствии с паспортом муниципальной </w:t>
      </w:r>
      <w:r w:rsidR="0068104D">
        <w:rPr>
          <w:rFonts w:ascii="Times New Roman" w:hAnsi="Times New Roman"/>
          <w:sz w:val="24"/>
        </w:rPr>
        <w:t>прогр</w:t>
      </w:r>
      <w:r w:rsidR="00E57439">
        <w:rPr>
          <w:rFonts w:ascii="Times New Roman" w:hAnsi="Times New Roman"/>
          <w:sz w:val="24"/>
        </w:rPr>
        <w:t>аммы Волочаевского сельского посе</w:t>
      </w:r>
      <w:r w:rsidR="0068104D">
        <w:rPr>
          <w:rFonts w:ascii="Times New Roman" w:hAnsi="Times New Roman"/>
          <w:sz w:val="24"/>
        </w:rPr>
        <w:t>ления</w:t>
      </w:r>
      <w:r>
        <w:rPr>
          <w:rFonts w:ascii="Times New Roman" w:hAnsi="Times New Roman"/>
          <w:sz w:val="24"/>
        </w:rPr>
        <w:t>.</w:t>
      </w:r>
    </w:p>
    <w:p w:rsidR="004A51DC" w:rsidRDefault="004A51DC" w:rsidP="004A51DC">
      <w:pPr>
        <w:widowControl w:val="0"/>
        <w:spacing w:after="0" w:line="240" w:lineRule="auto"/>
        <w:jc w:val="both"/>
        <w:outlineLvl w:val="2"/>
        <w:rPr>
          <w:rFonts w:ascii="Times New Roman" w:hAnsi="Times New Roman"/>
          <w:sz w:val="24"/>
        </w:rPr>
      </w:pPr>
      <w:r>
        <w:rPr>
          <w:rFonts w:ascii="Times New Roman" w:hAnsi="Times New Roman"/>
          <w:sz w:val="24"/>
        </w:rPr>
        <w:t>&lt;7&gt; Указывается уровень соответствия, декомпозированного до субъекта муниципального образования Рос</w:t>
      </w:r>
      <w:r w:rsidR="00E57439">
        <w:rPr>
          <w:rFonts w:ascii="Times New Roman" w:hAnsi="Times New Roman"/>
          <w:sz w:val="24"/>
        </w:rPr>
        <w:t>т</w:t>
      </w:r>
      <w:r>
        <w:rPr>
          <w:rFonts w:ascii="Times New Roman" w:hAnsi="Times New Roman"/>
          <w:sz w:val="24"/>
        </w:rPr>
        <w:t xml:space="preserve">овской области показателя для муниципальной (комплексной) программы: «НП» (национального проекта) «ГП РО» (государственной программы Ростовской области), «ФП вне НП» (федерального проекта, не входящего в состав национального проекта),«РП вне НП» (регионального проекта, не входящего в состав национального проекта), ГП (государственной программы Ростовской области), МП (муниципальной </w:t>
      </w:r>
      <w:r w:rsidR="0068104D">
        <w:rPr>
          <w:rFonts w:ascii="Times New Roman" w:hAnsi="Times New Roman"/>
          <w:sz w:val="24"/>
        </w:rPr>
        <w:t>программы Волочаевского сельского поеления</w:t>
      </w:r>
      <w:r>
        <w:rPr>
          <w:rFonts w:ascii="Times New Roman" w:hAnsi="Times New Roman"/>
          <w:sz w:val="24"/>
        </w:rPr>
        <w:t>),«ВДЛ» (показатели для оценки эффективности деятельности высших должностных лиц субъектов Российской Федерации), «ОМС» (показатели для оценки эффективности деятельности органов местного самоуправления).Допускается установление одновременно нескольких уровней.</w:t>
      </w:r>
    </w:p>
    <w:p w:rsidR="004A51DC" w:rsidRDefault="004A51DC" w:rsidP="004A51DC">
      <w:pPr>
        <w:spacing w:after="0" w:line="240" w:lineRule="auto"/>
        <w:jc w:val="center"/>
        <w:rPr>
          <w:rFonts w:ascii="Times New Roman" w:hAnsi="Times New Roman"/>
          <w:sz w:val="24"/>
        </w:rPr>
      </w:pPr>
      <w:r>
        <w:rPr>
          <w:rFonts w:ascii="Times New Roman" w:hAnsi="Times New Roman"/>
          <w:sz w:val="24"/>
        </w:rPr>
        <w:br w:type="page"/>
      </w:r>
      <w:r>
        <w:rPr>
          <w:rFonts w:ascii="Times New Roman" w:hAnsi="Times New Roman"/>
          <w:sz w:val="24"/>
        </w:rPr>
        <w:lastRenderedPageBreak/>
        <w:t>2.1. Прокси-показатели муниципальной (комплексной) программы в … (текущем) году &lt;1&gt;</w:t>
      </w:r>
    </w:p>
    <w:p w:rsidR="004A51DC" w:rsidRDefault="004A51DC" w:rsidP="004A51DC">
      <w:pPr>
        <w:spacing w:after="0" w:line="240" w:lineRule="auto"/>
        <w:rPr>
          <w:rFonts w:ascii="Times New Roman" w:hAnsi="Times New Roman"/>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
        <w:gridCol w:w="3324"/>
        <w:gridCol w:w="1590"/>
        <w:gridCol w:w="985"/>
        <w:gridCol w:w="1241"/>
        <w:gridCol w:w="1991"/>
        <w:gridCol w:w="892"/>
        <w:gridCol w:w="940"/>
        <w:gridCol w:w="853"/>
        <w:gridCol w:w="940"/>
        <w:gridCol w:w="1690"/>
      </w:tblGrid>
      <w:tr w:rsidR="004A51DC" w:rsidTr="001C6189">
        <w:trPr>
          <w:trHeight w:val="444"/>
        </w:trPr>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 п/п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p w:rsidR="004A51DC" w:rsidRDefault="004A51DC" w:rsidP="001C6189">
            <w:pPr>
              <w:spacing w:after="0" w:line="240" w:lineRule="auto"/>
              <w:jc w:val="center"/>
              <w:rPr>
                <w:rFonts w:ascii="Times New Roman" w:hAnsi="Times New Roman"/>
              </w:rPr>
            </w:pPr>
            <w:r>
              <w:rPr>
                <w:rFonts w:ascii="Times New Roman" w:hAnsi="Times New Roman"/>
              </w:rPr>
              <w:t>Наименование прокси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Ответственный за достижение показателя</w:t>
            </w:r>
          </w:p>
        </w:tc>
      </w:tr>
      <w:tr w:rsidR="004A51DC" w:rsidTr="001C6189">
        <w:trPr>
          <w:trHeight w:val="594"/>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3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15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значение</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год</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N</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N+1</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N+n</w:t>
            </w:r>
          </w:p>
        </w:tc>
        <w:tc>
          <w:tcPr>
            <w:tcW w:w="1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r>
      <w:tr w:rsidR="004A51DC" w:rsidTr="001C6189">
        <w:trPr>
          <w:trHeight w:val="298"/>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2</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rPr>
            </w:pPr>
            <w:r>
              <w:rPr>
                <w:rFonts w:ascii="Times New Roman" w:hAnsi="Times New Roman"/>
              </w:rPr>
              <w:t>3</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4</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5</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6</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7</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8</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9</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10</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11</w:t>
            </w:r>
          </w:p>
        </w:tc>
      </w:tr>
      <w:tr w:rsidR="004A51DC" w:rsidTr="001C6189">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1</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Показатель муниципальной (комплексной) программы «Наименование», ед. измерения по ОКЕИ</w:t>
            </w:r>
          </w:p>
        </w:tc>
      </w:tr>
      <w:tr w:rsidR="004A51DC" w:rsidTr="001C6189">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1.1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r>
      <w:tr w:rsidR="004A51DC" w:rsidTr="001C6189">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1.N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r>
      <w:tr w:rsidR="004A51DC" w:rsidTr="001C6189">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N</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rPr>
                <w:rFonts w:ascii="Times New Roman" w:hAnsi="Times New Roman"/>
              </w:rPr>
            </w:pPr>
            <w:r>
              <w:rPr>
                <w:rFonts w:ascii="Times New Roman" w:hAnsi="Times New Roman"/>
              </w:rPr>
              <w:t>Показатель муниципальной (комплексной) программы «Наименование», ед. измерения по ОКЕИ</w:t>
            </w:r>
          </w:p>
        </w:tc>
      </w:tr>
      <w:tr w:rsidR="004A51DC" w:rsidTr="001C6189">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N.n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r>
      <w:tr w:rsidR="004A51DC" w:rsidTr="001C6189">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r>
    </w:tbl>
    <w:p w:rsidR="004A51DC" w:rsidRDefault="004A51DC" w:rsidP="004A51DC">
      <w:pPr>
        <w:spacing w:after="0" w:line="240" w:lineRule="auto"/>
      </w:pPr>
      <w:r>
        <w:rPr>
          <w:rFonts w:ascii="Times New Roman" w:hAnsi="Times New Roman"/>
          <w:sz w:val="24"/>
        </w:rPr>
        <w:t>&lt;1&gt;Приводится при необходимости.</w:t>
      </w:r>
    </w:p>
    <w:p w:rsidR="004A51DC" w:rsidRDefault="004A51DC" w:rsidP="004A51DC">
      <w:pPr>
        <w:spacing w:after="0" w:line="240" w:lineRule="auto"/>
        <w:jc w:val="center"/>
        <w:rPr>
          <w:rFonts w:ascii="Times New Roman" w:hAnsi="Times New Roman"/>
        </w:rPr>
      </w:pPr>
    </w:p>
    <w:p w:rsidR="004A51DC" w:rsidRDefault="004A51DC" w:rsidP="004A51DC">
      <w:pPr>
        <w:spacing w:after="0" w:line="240" w:lineRule="auto"/>
        <w:jc w:val="center"/>
        <w:rPr>
          <w:rFonts w:ascii="Times New Roman" w:hAnsi="Times New Roman"/>
          <w:sz w:val="24"/>
        </w:rPr>
      </w:pPr>
      <w:r>
        <w:rPr>
          <w:rFonts w:ascii="Times New Roman" w:hAnsi="Times New Roman"/>
          <w:sz w:val="24"/>
        </w:rPr>
        <w:t>2.2. План достижения показателей муниципальной (комплексной) программы в (указывается год) году &lt;1&gt;</w:t>
      </w:r>
    </w:p>
    <w:p w:rsidR="004A51DC" w:rsidRDefault="004A51DC" w:rsidP="004A51DC">
      <w:pPr>
        <w:spacing w:after="0" w:line="240" w:lineRule="auto"/>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4A51DC" w:rsidTr="001C6189">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r>
              <w:rPr>
                <w:rFonts w:ascii="Times New Roman" w:hAnsi="Times New Roman"/>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r>
              <w:rPr>
                <w:rFonts w:ascii="Times New Roman" w:hAnsi="Times New Roman"/>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r>
              <w:rPr>
                <w:rFonts w:ascii="Times New Roman" w:hAnsi="Times New Roman"/>
              </w:rPr>
              <w:t>Единица измерения</w:t>
            </w:r>
          </w:p>
          <w:p w:rsidR="004A51DC" w:rsidRDefault="004A51DC" w:rsidP="001C6189">
            <w:pPr>
              <w:spacing w:after="160" w:line="240" w:lineRule="atLeast"/>
              <w:jc w:val="center"/>
              <w:rPr>
                <w:rFonts w:ascii="Times New Roman" w:hAnsi="Times New Roman"/>
              </w:rPr>
            </w:pPr>
            <w:r>
              <w:rPr>
                <w:rFonts w:ascii="Times New Roman" w:hAnsi="Times New Roman"/>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r>
              <w:rPr>
                <w:rFonts w:ascii="Times New Roman" w:hAnsi="Times New Roman"/>
              </w:rPr>
              <w:t>На конец (указывается год) года</w:t>
            </w:r>
          </w:p>
        </w:tc>
      </w:tr>
      <w:tr w:rsidR="004A51DC" w:rsidTr="001C6189">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292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147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201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янв.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фев.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март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апр.</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май</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июнь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июль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авг.</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сен.</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окт.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ноя.</w:t>
            </w:r>
          </w:p>
        </w:tc>
        <w:tc>
          <w:tcPr>
            <w:tcW w:w="153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r>
      <w:tr w:rsidR="004A51DC" w:rsidTr="001C6189">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1.</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rPr>
                <w:rFonts w:ascii="Times New Roman" w:hAnsi="Times New Roman"/>
              </w:rPr>
            </w:pPr>
            <w:r>
              <w:rPr>
                <w:rFonts w:ascii="Times New Roman" w:hAnsi="Times New Roman"/>
                <w:u w:color="000000"/>
              </w:rPr>
              <w:t>Цель муниципальной (комплексной) программы</w:t>
            </w:r>
          </w:p>
        </w:tc>
      </w:tr>
      <w:tr w:rsidR="004A51DC" w:rsidTr="001C6189">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r>
              <w:rPr>
                <w:rFonts w:ascii="Times New Roman" w:hAnsi="Times New Roman"/>
              </w:rPr>
              <w:t>1.1.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ind w:left="259"/>
              <w:rPr>
                <w:rFonts w:ascii="Times New Roman" w:hAnsi="Times New Roman"/>
                <w:u w:color="000000"/>
              </w:rPr>
            </w:pPr>
            <w:r>
              <w:rPr>
                <w:rFonts w:ascii="Times New Roman" w:hAnsi="Times New Roman"/>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rPr>
                <w:rFonts w:ascii="Times New Roman" w:hAnsi="Times New Roman"/>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Default="004A51DC" w:rsidP="001C6189">
            <w:pPr>
              <w:spacing w:after="160" w:line="240" w:lineRule="atLeast"/>
              <w:jc w:val="center"/>
              <w:rPr>
                <w:rFonts w:ascii="Times New Roman" w:hAnsi="Times New Roman"/>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r>
      <w:tr w:rsidR="004A51DC" w:rsidTr="001C6189">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r>
              <w:rPr>
                <w:rFonts w:ascii="Times New Roman" w:hAnsi="Times New Roman"/>
              </w:rPr>
              <w:t>N.</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rPr>
                <w:rFonts w:ascii="Times New Roman" w:hAnsi="Times New Roman"/>
              </w:rPr>
            </w:pPr>
            <w:r>
              <w:rPr>
                <w:rFonts w:ascii="Times New Roman" w:hAnsi="Times New Roman"/>
                <w:u w:color="000000"/>
              </w:rPr>
              <w:t>…</w:t>
            </w:r>
          </w:p>
        </w:tc>
      </w:tr>
      <w:tr w:rsidR="004A51DC" w:rsidTr="001C6189">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r>
              <w:rPr>
                <w:rFonts w:ascii="Times New Roman" w:hAnsi="Times New Roman"/>
              </w:rPr>
              <w:t>N.1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ind w:left="259"/>
              <w:rPr>
                <w:rFonts w:ascii="Times New Roman" w:hAnsi="Times New Roman"/>
                <w:u w:color="000000"/>
              </w:rPr>
            </w:pPr>
            <w:r>
              <w:rPr>
                <w:rFonts w:ascii="Times New Roman" w:hAnsi="Times New Roman"/>
                <w:u w:color="000000"/>
              </w:rPr>
              <w:t>…</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rPr>
                <w:rFonts w:ascii="Times New Roman" w:hAnsi="Times New Roman"/>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Default="004A51DC" w:rsidP="001C6189">
            <w:pPr>
              <w:spacing w:after="160" w:line="240" w:lineRule="atLeast"/>
              <w:jc w:val="center"/>
              <w:rPr>
                <w:rFonts w:ascii="Times New Roman" w:hAnsi="Times New Roman"/>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rPr>
            </w:pPr>
          </w:p>
        </w:tc>
      </w:tr>
    </w:tbl>
    <w:p w:rsidR="004A51DC" w:rsidRDefault="004A51DC" w:rsidP="004A51DC">
      <w:pPr>
        <w:widowControl w:val="0"/>
        <w:spacing w:after="0" w:line="240" w:lineRule="auto"/>
        <w:jc w:val="both"/>
        <w:outlineLvl w:val="2"/>
        <w:rPr>
          <w:rFonts w:ascii="Times New Roman" w:hAnsi="Times New Roman"/>
        </w:rPr>
      </w:pPr>
    </w:p>
    <w:p w:rsidR="004A51DC" w:rsidRDefault="004A51DC" w:rsidP="004A51DC">
      <w:pPr>
        <w:spacing w:after="0" w:line="240" w:lineRule="auto"/>
      </w:pPr>
      <w:r>
        <w:rPr>
          <w:rFonts w:ascii="Times New Roman" w:hAnsi="Times New Roman"/>
          <w:sz w:val="24"/>
        </w:rPr>
        <w:t>&lt;1&gt;Приводится при необходимости.</w:t>
      </w:r>
    </w:p>
    <w:p w:rsidR="004A51DC" w:rsidRDefault="004A51DC" w:rsidP="004A51DC">
      <w:pPr>
        <w:spacing w:after="0" w:line="240" w:lineRule="auto"/>
        <w:rPr>
          <w:rFonts w:ascii="Times New Roman" w:hAnsi="Times New Roman"/>
          <w:sz w:val="24"/>
        </w:rPr>
      </w:pPr>
      <w:r>
        <w:rPr>
          <w:rFonts w:ascii="Times New Roman" w:hAnsi="Times New Roman"/>
          <w:sz w:val="24"/>
        </w:rPr>
        <w:br w:type="page"/>
      </w:r>
    </w:p>
    <w:p w:rsidR="004A51DC" w:rsidRDefault="004A51DC" w:rsidP="004A51DC">
      <w:pPr>
        <w:widowControl w:val="0"/>
        <w:spacing w:after="0" w:line="240" w:lineRule="auto"/>
        <w:ind w:left="720"/>
        <w:jc w:val="center"/>
        <w:outlineLvl w:val="2"/>
        <w:rPr>
          <w:rFonts w:ascii="Times New Roman" w:hAnsi="Times New Roman"/>
          <w:sz w:val="24"/>
        </w:rPr>
      </w:pPr>
      <w:r>
        <w:rPr>
          <w:rFonts w:ascii="Times New Roman" w:hAnsi="Times New Roman"/>
          <w:sz w:val="24"/>
        </w:rPr>
        <w:lastRenderedPageBreak/>
        <w:t xml:space="preserve">3. Структура муниципальной (комплексной) </w:t>
      </w:r>
      <w:r w:rsidR="0068104D">
        <w:rPr>
          <w:rFonts w:ascii="Times New Roman" w:hAnsi="Times New Roman"/>
          <w:sz w:val="24"/>
        </w:rPr>
        <w:t>программы Волочаевского сельского поеления</w:t>
      </w:r>
    </w:p>
    <w:p w:rsidR="004A51DC" w:rsidRDefault="004A51DC" w:rsidP="004A51DC">
      <w:pPr>
        <w:widowControl w:val="0"/>
        <w:spacing w:after="0" w:line="240" w:lineRule="auto"/>
        <w:ind w:left="720"/>
        <w:jc w:val="center"/>
        <w:outlineLvl w:val="2"/>
        <w:rPr>
          <w:rFonts w:ascii="Times New Roman" w:hAnsi="Times New Roman"/>
          <w:sz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3"/>
        <w:gridCol w:w="5480"/>
        <w:gridCol w:w="5870"/>
        <w:gridCol w:w="2919"/>
      </w:tblGrid>
      <w:tr w:rsidR="004A51DC" w:rsidTr="001C6189">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Связь с показателями &lt;2&gt;</w:t>
            </w:r>
          </w:p>
        </w:tc>
      </w:tr>
      <w:tr w:rsidR="004A51DC" w:rsidTr="001C6189">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4</w:t>
            </w:r>
          </w:p>
        </w:tc>
      </w:tr>
      <w:tr w:rsidR="004A51DC" w:rsidTr="001C6189">
        <w:tc>
          <w:tcPr>
            <w:tcW w:w="15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4A51DC">
            <w:pPr>
              <w:widowControl w:val="0"/>
              <w:numPr>
                <w:ilvl w:val="0"/>
                <w:numId w:val="13"/>
              </w:numPr>
              <w:spacing w:after="0" w:line="240" w:lineRule="auto"/>
              <w:jc w:val="center"/>
              <w:outlineLvl w:val="2"/>
              <w:rPr>
                <w:rFonts w:ascii="Times New Roman" w:hAnsi="Times New Roman"/>
                <w:sz w:val="24"/>
              </w:rPr>
            </w:pPr>
            <w:r>
              <w:rPr>
                <w:rFonts w:ascii="Times New Roman" w:hAnsi="Times New Roman"/>
                <w:sz w:val="24"/>
              </w:rPr>
              <w:t>Направление «Наименование» &lt;3&gt;</w:t>
            </w:r>
          </w:p>
        </w:tc>
      </w:tr>
      <w:tr w:rsidR="004A51DC" w:rsidTr="001C6189">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 xml:space="preserve">Наименование структурного элемента муниципальной (комплексной) </w:t>
            </w:r>
            <w:r w:rsidR="0068104D">
              <w:rPr>
                <w:rFonts w:ascii="Times New Roman" w:hAnsi="Times New Roman"/>
                <w:sz w:val="24"/>
              </w:rPr>
              <w:t>программы Волочаевского сельского по</w:t>
            </w:r>
            <w:r w:rsidR="00E57439">
              <w:rPr>
                <w:rFonts w:ascii="Times New Roman" w:hAnsi="Times New Roman"/>
                <w:sz w:val="24"/>
              </w:rPr>
              <w:t>с</w:t>
            </w:r>
            <w:r w:rsidR="0068104D">
              <w:rPr>
                <w:rFonts w:ascii="Times New Roman" w:hAnsi="Times New Roman"/>
                <w:sz w:val="24"/>
              </w:rPr>
              <w:t>еления</w:t>
            </w:r>
            <w:r>
              <w:rPr>
                <w:rFonts w:ascii="Times New Roman" w:hAnsi="Times New Roman"/>
                <w:sz w:val="24"/>
              </w:rPr>
              <w:t xml:space="preserve"> &lt;4&gt;</w:t>
            </w:r>
          </w:p>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(ФИО куратора) &lt;4&gt;</w:t>
            </w:r>
          </w:p>
        </w:tc>
      </w:tr>
      <w:tr w:rsidR="004A51DC" w:rsidTr="001C6189">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r>
              <w:rPr>
                <w:rFonts w:ascii="Times New Roman" w:hAnsi="Times New Roman"/>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r>
              <w:rPr>
                <w:rFonts w:ascii="Times New Roman" w:hAnsi="Times New Roman"/>
                <w:sz w:val="24"/>
              </w:rPr>
              <w:t>Срок реализации:&lt;7&gt;</w:t>
            </w:r>
          </w:p>
        </w:tc>
      </w:tr>
      <w:tr w:rsidR="004A51DC" w:rsidTr="001C6189">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r>
              <w:rPr>
                <w:rFonts w:ascii="Times New Roman" w:hAnsi="Times New Roman"/>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p>
        </w:tc>
      </w:tr>
      <w:tr w:rsidR="004A51DC" w:rsidTr="001C6189">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r>
              <w:rPr>
                <w:rFonts w:ascii="Times New Roman" w:hAnsi="Times New Roman"/>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p>
        </w:tc>
      </w:tr>
      <w:tr w:rsidR="004A51DC" w:rsidTr="001C6189">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w:t>
            </w:r>
          </w:p>
        </w:tc>
      </w:tr>
      <w:tr w:rsidR="004A51DC" w:rsidTr="001C6189">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 xml:space="preserve">Наименование структурного элемента муниципальной (комплексной) </w:t>
            </w:r>
            <w:r w:rsidR="0068104D">
              <w:rPr>
                <w:rFonts w:ascii="Times New Roman" w:hAnsi="Times New Roman"/>
                <w:sz w:val="24"/>
              </w:rPr>
              <w:t>программы Волочаевского сельского по</w:t>
            </w:r>
            <w:r w:rsidR="00E57439">
              <w:rPr>
                <w:rFonts w:ascii="Times New Roman" w:hAnsi="Times New Roman"/>
                <w:sz w:val="24"/>
              </w:rPr>
              <w:t>с</w:t>
            </w:r>
            <w:r w:rsidR="0068104D">
              <w:rPr>
                <w:rFonts w:ascii="Times New Roman" w:hAnsi="Times New Roman"/>
                <w:sz w:val="24"/>
              </w:rPr>
              <w:t>еления</w:t>
            </w:r>
            <w:r>
              <w:rPr>
                <w:rFonts w:ascii="Times New Roman" w:hAnsi="Times New Roman"/>
                <w:sz w:val="24"/>
              </w:rPr>
              <w:t xml:space="preserve"> &lt;4&gt;</w:t>
            </w:r>
          </w:p>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(ФИО куратора) &lt;5&gt;</w:t>
            </w:r>
          </w:p>
        </w:tc>
      </w:tr>
      <w:tr w:rsidR="004A51DC" w:rsidTr="001C6189">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r>
              <w:rPr>
                <w:rFonts w:ascii="Times New Roman" w:hAnsi="Times New Roman"/>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r>
              <w:rPr>
                <w:rFonts w:ascii="Times New Roman" w:hAnsi="Times New Roman"/>
                <w:sz w:val="24"/>
              </w:rPr>
              <w:t>Срок реализации:&lt;7&gt;</w:t>
            </w:r>
          </w:p>
        </w:tc>
      </w:tr>
      <w:tr w:rsidR="004A51DC" w:rsidTr="001C6189">
        <w:trPr>
          <w:trHeight w:val="70"/>
        </w:trPr>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r>
              <w:rPr>
                <w:rFonts w:ascii="Times New Roman" w:hAnsi="Times New Roman"/>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p>
        </w:tc>
      </w:tr>
      <w:tr w:rsidR="004A51DC" w:rsidTr="001C6189">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r>
              <w:rPr>
                <w:rFonts w:ascii="Times New Roman" w:hAnsi="Times New Roman"/>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p>
        </w:tc>
      </w:tr>
      <w:tr w:rsidR="004A51DC" w:rsidTr="001C6189">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w:t>
            </w:r>
          </w:p>
        </w:tc>
      </w:tr>
    </w:tbl>
    <w:p w:rsidR="004A51DC" w:rsidRDefault="004A51DC" w:rsidP="004A51DC">
      <w:pPr>
        <w:widowControl w:val="0"/>
        <w:spacing w:after="0" w:line="240" w:lineRule="auto"/>
        <w:ind w:right="-173"/>
        <w:jc w:val="both"/>
        <w:outlineLvl w:val="2"/>
        <w:rPr>
          <w:rFonts w:ascii="Times New Roman" w:hAnsi="Times New Roman"/>
          <w:sz w:val="24"/>
        </w:rPr>
      </w:pPr>
    </w:p>
    <w:p w:rsidR="004A51DC" w:rsidRDefault="004A51DC" w:rsidP="004A51DC">
      <w:pPr>
        <w:widowControl w:val="0"/>
        <w:spacing w:after="0" w:line="240" w:lineRule="auto"/>
        <w:ind w:right="-173"/>
        <w:jc w:val="both"/>
        <w:outlineLvl w:val="2"/>
        <w:rPr>
          <w:rFonts w:ascii="Times New Roman" w:hAnsi="Times New Roman"/>
          <w:sz w:val="24"/>
        </w:rPr>
      </w:pPr>
      <w:r>
        <w:rPr>
          <w:rFonts w:ascii="Times New Roman" w:hAnsi="Times New Roman"/>
          <w:sz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E57439">
        <w:rPr>
          <w:rFonts w:ascii="Times New Roman" w:hAnsi="Times New Roman"/>
          <w:sz w:val="24"/>
        </w:rPr>
        <w:t>Волочаевского сельского поселения</w:t>
      </w:r>
      <w:r>
        <w:rPr>
          <w:rFonts w:ascii="Times New Roman" w:hAnsi="Times New Roman"/>
          <w:sz w:val="24"/>
        </w:rPr>
        <w:t>.</w:t>
      </w:r>
    </w:p>
    <w:p w:rsidR="004A51DC" w:rsidRDefault="004A51DC" w:rsidP="004A51DC">
      <w:pPr>
        <w:widowControl w:val="0"/>
        <w:spacing w:after="0" w:line="240" w:lineRule="auto"/>
        <w:ind w:right="-173"/>
        <w:jc w:val="both"/>
        <w:outlineLvl w:val="2"/>
        <w:rPr>
          <w:rFonts w:ascii="Times New Roman" w:hAnsi="Times New Roman"/>
          <w:sz w:val="24"/>
        </w:rPr>
      </w:pPr>
      <w:r>
        <w:rPr>
          <w:rFonts w:ascii="Times New Roman" w:hAnsi="Times New Roman"/>
          <w:sz w:val="24"/>
        </w:rPr>
        <w:t>&lt;2&gt; Указывается наименование показателя муниципальной (комплексной) программы.</w:t>
      </w:r>
    </w:p>
    <w:p w:rsidR="004A51DC" w:rsidRDefault="004A51DC" w:rsidP="004A51DC">
      <w:pPr>
        <w:widowControl w:val="0"/>
        <w:spacing w:after="0" w:line="240" w:lineRule="auto"/>
        <w:ind w:right="-173"/>
        <w:jc w:val="both"/>
        <w:outlineLvl w:val="2"/>
        <w:rPr>
          <w:rFonts w:ascii="Times New Roman" w:hAnsi="Times New Roman"/>
          <w:sz w:val="24"/>
        </w:rPr>
      </w:pPr>
      <w:r>
        <w:rPr>
          <w:rFonts w:ascii="Times New Roman" w:hAnsi="Times New Roman"/>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4A51DC" w:rsidRDefault="004A51DC" w:rsidP="004A51DC">
      <w:pPr>
        <w:widowControl w:val="0"/>
        <w:spacing w:after="0" w:line="240" w:lineRule="auto"/>
        <w:ind w:right="-173"/>
        <w:jc w:val="both"/>
        <w:outlineLvl w:val="2"/>
        <w:rPr>
          <w:rFonts w:ascii="Times New Roman" w:hAnsi="Times New Roman"/>
          <w:sz w:val="24"/>
        </w:rPr>
      </w:pPr>
      <w:r>
        <w:rPr>
          <w:rFonts w:ascii="Times New Roman" w:hAnsi="Times New Roman"/>
          <w:sz w:val="24"/>
        </w:rPr>
        <w:t>&lt;4&gt; Указывается наименование  муниципального или ведомственного проекта, комплекса процессных мероприятий.</w:t>
      </w:r>
    </w:p>
    <w:p w:rsidR="004A51DC" w:rsidRDefault="004A51DC" w:rsidP="004A51DC">
      <w:pPr>
        <w:widowControl w:val="0"/>
        <w:spacing w:after="0" w:line="240" w:lineRule="auto"/>
        <w:ind w:right="-173"/>
        <w:jc w:val="both"/>
        <w:outlineLvl w:val="2"/>
        <w:rPr>
          <w:rFonts w:ascii="Times New Roman" w:hAnsi="Times New Roman"/>
          <w:sz w:val="24"/>
        </w:rPr>
      </w:pPr>
      <w:r>
        <w:rPr>
          <w:rFonts w:ascii="Times New Roman" w:hAnsi="Times New Roman"/>
          <w:sz w:val="24"/>
        </w:rPr>
        <w:t>&lt;5&gt; ФИО куратора приводится только для муниципального и ведомственного проекта. Для комплекса процессных мероприятий данная информация не указывается.</w:t>
      </w:r>
    </w:p>
    <w:p w:rsidR="004A51DC" w:rsidRDefault="004A51DC" w:rsidP="004A51DC">
      <w:pPr>
        <w:widowControl w:val="0"/>
        <w:spacing w:after="0" w:line="240" w:lineRule="auto"/>
        <w:ind w:right="-173"/>
        <w:jc w:val="both"/>
        <w:outlineLvl w:val="2"/>
        <w:rPr>
          <w:rFonts w:ascii="Times New Roman" w:hAnsi="Times New Roman"/>
          <w:sz w:val="24"/>
        </w:rPr>
      </w:pPr>
      <w:r>
        <w:rPr>
          <w:rFonts w:ascii="Times New Roman" w:hAnsi="Times New Roman"/>
          <w:sz w:val="24"/>
        </w:rPr>
        <w:t xml:space="preserve">&lt;6&gt;Указывается наименование структурного подразделения, отраслевого (функционального) органа </w:t>
      </w:r>
      <w:r w:rsidR="005E6EDD">
        <w:rPr>
          <w:rFonts w:ascii="Times New Roman" w:hAnsi="Times New Roman"/>
          <w:sz w:val="24"/>
        </w:rPr>
        <w:t>Администрации Волочаевского сельского поселения</w:t>
      </w:r>
      <w:r>
        <w:rPr>
          <w:rFonts w:ascii="Times New Roman" w:hAnsi="Times New Roman"/>
          <w:sz w:val="24"/>
        </w:rPr>
        <w:t xml:space="preserve">, муниципального учреждения </w:t>
      </w:r>
      <w:r w:rsidR="00E57439">
        <w:rPr>
          <w:rFonts w:ascii="Times New Roman" w:hAnsi="Times New Roman"/>
          <w:sz w:val="24"/>
        </w:rPr>
        <w:t>Волочаевского сельского поселения</w:t>
      </w:r>
      <w:r>
        <w:rPr>
          <w:rFonts w:ascii="Times New Roman" w:hAnsi="Times New Roman"/>
          <w:sz w:val="24"/>
        </w:rPr>
        <w:t>.</w:t>
      </w:r>
    </w:p>
    <w:p w:rsidR="004A51DC" w:rsidRDefault="004A51DC" w:rsidP="004A51DC">
      <w:pPr>
        <w:widowControl w:val="0"/>
        <w:spacing w:after="0" w:line="240" w:lineRule="auto"/>
        <w:jc w:val="both"/>
        <w:outlineLvl w:val="2"/>
        <w:rPr>
          <w:rFonts w:ascii="Times New Roman" w:hAnsi="Times New Roman"/>
          <w:sz w:val="24"/>
        </w:rPr>
      </w:pPr>
      <w:r>
        <w:rPr>
          <w:rFonts w:ascii="Times New Roman" w:hAnsi="Times New Roman"/>
          <w:sz w:val="24"/>
        </w:rPr>
        <w:t>&lt;7&gt; Срок реализации указывается в формате «год начала – год окончания реализации».</w:t>
      </w:r>
    </w:p>
    <w:p w:rsidR="004A51DC" w:rsidRDefault="004A51DC" w:rsidP="004A51DC">
      <w:pPr>
        <w:spacing w:after="0" w:line="240" w:lineRule="auto"/>
        <w:rPr>
          <w:rFonts w:ascii="Times New Roman" w:hAnsi="Times New Roman"/>
          <w:sz w:val="24"/>
        </w:rPr>
      </w:pPr>
      <w:r>
        <w:rPr>
          <w:rFonts w:ascii="Times New Roman" w:hAnsi="Times New Roman"/>
          <w:sz w:val="24"/>
        </w:rPr>
        <w:br w:type="page"/>
      </w:r>
    </w:p>
    <w:p w:rsidR="004A51DC" w:rsidRDefault="004A51DC" w:rsidP="004A51DC">
      <w:pPr>
        <w:widowControl w:val="0"/>
        <w:spacing w:after="0" w:line="240" w:lineRule="auto"/>
        <w:ind w:left="928" w:right="-173"/>
        <w:jc w:val="center"/>
        <w:outlineLvl w:val="2"/>
        <w:rPr>
          <w:rFonts w:ascii="Times New Roman" w:hAnsi="Times New Roman"/>
          <w:sz w:val="24"/>
        </w:rPr>
      </w:pPr>
      <w:r>
        <w:rPr>
          <w:rFonts w:ascii="Times New Roman" w:hAnsi="Times New Roman"/>
          <w:sz w:val="24"/>
        </w:rPr>
        <w:lastRenderedPageBreak/>
        <w:t xml:space="preserve">4. Финансовое обеспечение муниципальной (комплексной) </w:t>
      </w:r>
      <w:r w:rsidR="0068104D">
        <w:rPr>
          <w:rFonts w:ascii="Times New Roman" w:hAnsi="Times New Roman"/>
          <w:sz w:val="24"/>
        </w:rPr>
        <w:t>программы Волочаевского сельского поеления</w:t>
      </w:r>
    </w:p>
    <w:p w:rsidR="004A51DC" w:rsidRDefault="004A51DC" w:rsidP="004A51DC">
      <w:pPr>
        <w:widowControl w:val="0"/>
        <w:spacing w:after="0" w:line="240" w:lineRule="auto"/>
        <w:ind w:left="928" w:right="-173"/>
        <w:outlineLvl w:val="2"/>
        <w:rPr>
          <w:rFonts w:ascii="Times New Roman" w:hAnsi="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6449"/>
        <w:gridCol w:w="1632"/>
        <w:gridCol w:w="996"/>
        <w:gridCol w:w="1249"/>
        <w:gridCol w:w="1416"/>
        <w:gridCol w:w="2232"/>
      </w:tblGrid>
      <w:tr w:rsidR="004A51DC" w:rsidTr="001C6189">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Наименование муниципальной (комплексной) программы, структурного элемента/ источник</w:t>
            </w:r>
          </w:p>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расходов по годам реализации, тыс.рублей</w:t>
            </w:r>
          </w:p>
        </w:tc>
      </w:tr>
      <w:tr w:rsidR="004A51DC" w:rsidTr="001C618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6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N&lt;2&gt;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N+1&lt;2&gt;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t>....</w:t>
            </w:r>
            <w:r>
              <w:rPr>
                <w:rFonts w:ascii="Times New Roman" w:hAnsi="Times New Roman"/>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N+n&lt;2&gt;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r w:rsidR="004A51DC" w:rsidTr="001C6189">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8</w:t>
            </w:r>
          </w:p>
        </w:tc>
      </w:tr>
      <w:tr w:rsidR="004A51DC" w:rsidTr="001C6189">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r>
              <w:rPr>
                <w:rFonts w:ascii="Times New Roman" w:hAnsi="Times New Roman"/>
                <w:sz w:val="24"/>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 xml:space="preserve">Бюджет </w:t>
            </w:r>
            <w:r w:rsidR="00E57439">
              <w:rPr>
                <w:rFonts w:ascii="Times New Roman" w:hAnsi="Times New Roman"/>
                <w:sz w:val="24"/>
              </w:rPr>
              <w:t xml:space="preserve">Волочаевского сельского поселения </w:t>
            </w:r>
            <w:r>
              <w:rPr>
                <w:rFonts w:ascii="Times New Roman" w:hAnsi="Times New Roman"/>
                <w:sz w:val="24"/>
              </w:rPr>
              <w:t>Орловского района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283"/>
              <w:rPr>
                <w:rFonts w:ascii="Times New Roman" w:hAnsi="Times New Roman"/>
                <w:sz w:val="24"/>
              </w:rPr>
            </w:pPr>
            <w:r>
              <w:rPr>
                <w:rFonts w:ascii="Times New Roman" w:hAnsi="Times New Roman"/>
                <w:sz w:val="24"/>
              </w:rPr>
              <w:t>местный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283"/>
              <w:rPr>
                <w:rFonts w:ascii="Times New Roman" w:hAnsi="Times New Roman"/>
                <w:sz w:val="24"/>
              </w:rPr>
            </w:pPr>
            <w:r>
              <w:rPr>
                <w:rFonts w:ascii="Times New Roman" w:hAnsi="Times New Roman"/>
                <w:sz w:val="24"/>
              </w:rPr>
              <w:t>безвозмездные поступления в бюджет</w:t>
            </w:r>
            <w:r w:rsidR="00E57439">
              <w:rPr>
                <w:rFonts w:ascii="Times New Roman" w:hAnsi="Times New Roman"/>
                <w:sz w:val="24"/>
              </w:rPr>
              <w:t xml:space="preserve"> Волочаевского сельского поселения</w:t>
            </w:r>
            <w:r>
              <w:rPr>
                <w:rFonts w:ascii="Times New Roman" w:hAnsi="Times New Roman"/>
                <w:sz w:val="24"/>
              </w:rPr>
              <w:t xml:space="preserve"> Орловского района,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567"/>
              <w:rPr>
                <w:rFonts w:ascii="Times New Roman" w:hAnsi="Times New Roman"/>
                <w:sz w:val="24"/>
              </w:rPr>
            </w:pPr>
            <w:r>
              <w:rPr>
                <w:rFonts w:ascii="Times New Roman" w:hAnsi="Times New Roman"/>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Объем налоговых расходов муниципального образования (справочно)</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r>
              <w:rPr>
                <w:rFonts w:ascii="Times New Roman" w:hAnsi="Times New Roman"/>
                <w:sz w:val="24"/>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 xml:space="preserve">Бюджет </w:t>
            </w:r>
            <w:r w:rsidR="00E57439">
              <w:rPr>
                <w:rFonts w:ascii="Times New Roman" w:hAnsi="Times New Roman"/>
                <w:sz w:val="24"/>
              </w:rPr>
              <w:t xml:space="preserve">Волочаевского сельского поселения </w:t>
            </w:r>
            <w:r>
              <w:rPr>
                <w:rFonts w:ascii="Times New Roman" w:hAnsi="Times New Roman"/>
                <w:sz w:val="24"/>
              </w:rPr>
              <w:t>Орловского района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283"/>
              <w:rPr>
                <w:rFonts w:ascii="Times New Roman" w:hAnsi="Times New Roman"/>
                <w:sz w:val="24"/>
              </w:rPr>
            </w:pPr>
            <w:r>
              <w:rPr>
                <w:rFonts w:ascii="Times New Roman" w:hAnsi="Times New Roman"/>
                <w:sz w:val="24"/>
              </w:rPr>
              <w:t>местный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283"/>
              <w:rPr>
                <w:rFonts w:ascii="Times New Roman" w:hAnsi="Times New Roman"/>
                <w:sz w:val="24"/>
              </w:rPr>
            </w:pPr>
            <w:r>
              <w:rPr>
                <w:rFonts w:ascii="Times New Roman" w:hAnsi="Times New Roman"/>
                <w:sz w:val="24"/>
              </w:rPr>
              <w:t xml:space="preserve">безвозмездные поступления в бюджет </w:t>
            </w:r>
            <w:r w:rsidR="00E57439">
              <w:rPr>
                <w:rFonts w:ascii="Times New Roman" w:hAnsi="Times New Roman"/>
                <w:sz w:val="24"/>
              </w:rPr>
              <w:t xml:space="preserve">Волочаевского сельского поселения </w:t>
            </w:r>
            <w:r>
              <w:rPr>
                <w:rFonts w:ascii="Times New Roman" w:hAnsi="Times New Roman"/>
                <w:sz w:val="24"/>
              </w:rPr>
              <w:t>Орловского района,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567"/>
              <w:rPr>
                <w:rFonts w:ascii="Times New Roman" w:hAnsi="Times New Roman"/>
                <w:sz w:val="24"/>
              </w:rPr>
            </w:pPr>
            <w:r>
              <w:rPr>
                <w:rFonts w:ascii="Times New Roman" w:hAnsi="Times New Roman"/>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r>
      <w:tr w:rsidR="004A51DC" w:rsidTr="001C6189">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rPr>
                <w:rFonts w:ascii="Times New Roman" w:hAnsi="Times New Roman"/>
              </w:rPr>
            </w:pPr>
            <w:r>
              <w:rPr>
                <w:rFonts w:ascii="Times New Roman" w:hAnsi="Times New Roman"/>
              </w:rPr>
              <w:t>3.</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t>...</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t>...</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t>...</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t>...</w:t>
            </w:r>
          </w:p>
        </w:tc>
      </w:tr>
    </w:tbl>
    <w:p w:rsidR="004A51DC" w:rsidRDefault="004A51DC" w:rsidP="004A51DC">
      <w:pPr>
        <w:spacing w:after="0" w:line="240" w:lineRule="auto"/>
        <w:rPr>
          <w:sz w:val="2"/>
        </w:rPr>
      </w:pPr>
    </w:p>
    <w:p w:rsidR="004A51DC" w:rsidRDefault="004A51DC" w:rsidP="004A51DC">
      <w:pPr>
        <w:widowControl w:val="0"/>
        <w:spacing w:after="0" w:line="240" w:lineRule="auto"/>
        <w:ind w:left="720" w:right="-173"/>
        <w:outlineLvl w:val="2"/>
        <w:rPr>
          <w:rFonts w:ascii="Times New Roman" w:hAnsi="Times New Roman"/>
          <w:sz w:val="24"/>
        </w:rPr>
      </w:pPr>
    </w:p>
    <w:p w:rsidR="004A51DC" w:rsidRDefault="004A51DC" w:rsidP="004A51DC">
      <w:pPr>
        <w:widowControl w:val="0"/>
        <w:spacing w:after="0" w:line="240" w:lineRule="auto"/>
        <w:ind w:left="720" w:right="-173"/>
        <w:outlineLvl w:val="2"/>
        <w:rPr>
          <w:rFonts w:ascii="Times New Roman" w:hAnsi="Times New Roman"/>
          <w:sz w:val="24"/>
        </w:rPr>
      </w:pPr>
      <w:r>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rsidR="004A51DC" w:rsidRDefault="004A51DC" w:rsidP="004A51DC">
      <w:pPr>
        <w:widowControl w:val="0"/>
        <w:spacing w:after="0" w:line="240" w:lineRule="auto"/>
        <w:jc w:val="both"/>
        <w:outlineLvl w:val="2"/>
        <w:rPr>
          <w:rFonts w:ascii="Times New Roman" w:hAnsi="Times New Roman"/>
          <w:sz w:val="28"/>
        </w:rPr>
      </w:pPr>
      <w:r>
        <w:rPr>
          <w:rFonts w:ascii="Times New Roman" w:hAnsi="Times New Roman"/>
          <w:sz w:val="24"/>
        </w:rPr>
        <w:t>&lt;2&gt;</w:t>
      </w:r>
      <w:r>
        <w:rPr>
          <w:rStyle w:val="19"/>
          <w:rFonts w:ascii="Times New Roman" w:hAnsi="Times New Roman"/>
          <w:sz w:val="24"/>
        </w:rPr>
        <w:t xml:space="preserve">В 2024 году при приведении </w:t>
      </w:r>
      <w:r w:rsidR="0097626F">
        <w:rPr>
          <w:rStyle w:val="19"/>
          <w:rFonts w:ascii="Times New Roman" w:hAnsi="Times New Roman"/>
          <w:sz w:val="24"/>
        </w:rPr>
        <w:t>муниципальных программ Волочаевского сельского поселения</w:t>
      </w:r>
      <w:r>
        <w:rPr>
          <w:rStyle w:val="19"/>
          <w:rFonts w:ascii="Times New Roman" w:hAnsi="Times New Roman"/>
          <w:sz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Pr>
          <w:rFonts w:ascii="Times New Roman" w:hAnsi="Times New Roman"/>
          <w:sz w:val="28"/>
        </w:rPr>
        <w:t>.</w:t>
      </w:r>
    </w:p>
    <w:p w:rsidR="004A51DC" w:rsidRDefault="004A51DC" w:rsidP="004A51DC">
      <w:pPr>
        <w:spacing w:after="0" w:line="240" w:lineRule="auto"/>
        <w:jc w:val="center"/>
        <w:rPr>
          <w:rFonts w:ascii="Times New Roman" w:hAnsi="Times New Roman"/>
          <w:sz w:val="20"/>
        </w:rPr>
      </w:pPr>
    </w:p>
    <w:p w:rsidR="004A51DC" w:rsidRDefault="004A51DC" w:rsidP="004A51DC">
      <w:pPr>
        <w:spacing w:after="0" w:line="240" w:lineRule="auto"/>
        <w:jc w:val="center"/>
        <w:rPr>
          <w:rFonts w:ascii="Times New Roman" w:hAnsi="Times New Roman"/>
          <w:sz w:val="20"/>
        </w:rPr>
      </w:pPr>
    </w:p>
    <w:p w:rsidR="004A51DC" w:rsidRDefault="004A51DC" w:rsidP="00E57439">
      <w:pPr>
        <w:spacing w:after="0" w:line="240" w:lineRule="auto"/>
        <w:rPr>
          <w:rFonts w:ascii="Times New Roman" w:hAnsi="Times New Roman"/>
          <w:sz w:val="20"/>
        </w:rPr>
      </w:pPr>
      <w:r>
        <w:rPr>
          <w:rFonts w:ascii="Times New Roman" w:hAnsi="Times New Roman"/>
          <w:sz w:val="20"/>
        </w:rPr>
        <w:br w:type="page"/>
      </w:r>
      <w:r>
        <w:rPr>
          <w:rFonts w:ascii="Times New Roman" w:hAnsi="Times New Roman"/>
        </w:rPr>
        <w:lastRenderedPageBreak/>
        <w:t xml:space="preserve">4.1 Финансовое обеспечение муниципальной программы за счет бюджетных ассигнований по источникам финансирования дефицита бюджета муниципального образования </w:t>
      </w:r>
      <w:r>
        <w:rPr>
          <w:rFonts w:ascii="Times New Roman" w:hAnsi="Times New Roman"/>
          <w:vertAlign w:val="superscript"/>
        </w:rPr>
        <w:footnoteReference w:id="2"/>
      </w:r>
    </w:p>
    <w:tbl>
      <w:tblPr>
        <w:tblW w:w="0" w:type="auto"/>
        <w:tblLayout w:type="fixed"/>
        <w:tblLook w:val="04A0"/>
      </w:tblPr>
      <w:tblGrid>
        <w:gridCol w:w="8487"/>
        <w:gridCol w:w="1496"/>
        <w:gridCol w:w="1224"/>
        <w:gridCol w:w="1088"/>
        <w:gridCol w:w="1360"/>
        <w:gridCol w:w="1369"/>
      </w:tblGrid>
      <w:tr w:rsidR="004A51DC" w:rsidTr="001C6189">
        <w:trPr>
          <w:trHeight w:val="443"/>
        </w:trPr>
        <w:tc>
          <w:tcPr>
            <w:tcW w:w="848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 xml:space="preserve">Наименование структурного элемента </w:t>
            </w:r>
          </w:p>
        </w:tc>
        <w:tc>
          <w:tcPr>
            <w:tcW w:w="653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Объем финансового обеспечения по годам реализации, тыс. рублей</w:t>
            </w:r>
          </w:p>
        </w:tc>
      </w:tr>
      <w:tr w:rsidR="004A51DC" w:rsidTr="001C6189">
        <w:trPr>
          <w:trHeight w:val="373"/>
        </w:trPr>
        <w:tc>
          <w:tcPr>
            <w:tcW w:w="8487" w:type="dxa"/>
            <w:vMerge/>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A51DC" w:rsidRDefault="004A51DC" w:rsidP="001C6189"/>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N</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N+1</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N+n</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Всего</w:t>
            </w:r>
          </w:p>
        </w:tc>
      </w:tr>
      <w:tr w:rsidR="004A51DC" w:rsidTr="001C6189">
        <w:trPr>
          <w:trHeight w:val="220"/>
        </w:trPr>
        <w:tc>
          <w:tcPr>
            <w:tcW w:w="848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1</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2</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3</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4</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5</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6</w:t>
            </w:r>
          </w:p>
        </w:tc>
      </w:tr>
      <w:tr w:rsidR="004A51DC" w:rsidTr="001C6189">
        <w:trPr>
          <w:trHeight w:val="554"/>
        </w:trPr>
        <w:tc>
          <w:tcPr>
            <w:tcW w:w="848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A51DC" w:rsidRDefault="004A51DC" w:rsidP="001C6189">
            <w:pPr>
              <w:spacing w:after="0" w:line="240" w:lineRule="auto"/>
              <w:rPr>
                <w:rFonts w:ascii="Times New Roman" w:hAnsi="Times New Roman"/>
                <w:sz w:val="24"/>
              </w:rPr>
            </w:pPr>
            <w:r>
              <w:rPr>
                <w:rFonts w:ascii="Times New Roman" w:hAnsi="Times New Roman"/>
                <w:sz w:val="24"/>
              </w:rPr>
              <w:t>Муниципальная программа за счет бюджетных ассигнований по источникам финансирования дефицита бюджета муниципального образования, всего</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p>
        </w:tc>
      </w:tr>
      <w:tr w:rsidR="004A51DC" w:rsidTr="001C6189">
        <w:trPr>
          <w:trHeight w:val="406"/>
        </w:trPr>
        <w:tc>
          <w:tcPr>
            <w:tcW w:w="848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A51DC" w:rsidRDefault="004A51DC" w:rsidP="001C6189">
            <w:pPr>
              <w:spacing w:after="0" w:line="240" w:lineRule="auto"/>
              <w:rPr>
                <w:rFonts w:ascii="Times New Roman" w:hAnsi="Times New Roman"/>
                <w:sz w:val="24"/>
              </w:rPr>
            </w:pPr>
            <w:r>
              <w:rPr>
                <w:rFonts w:ascii="Times New Roman" w:hAnsi="Times New Roman"/>
                <w:sz w:val="24"/>
              </w:rPr>
              <w:t>Структурный элемент «Наименование» N</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p>
        </w:tc>
      </w:tr>
    </w:tbl>
    <w:p w:rsidR="004A51DC" w:rsidRDefault="004A51DC" w:rsidP="004A51DC">
      <w:pPr>
        <w:widowControl w:val="0"/>
        <w:spacing w:after="0" w:line="240" w:lineRule="auto"/>
        <w:jc w:val="both"/>
        <w:outlineLvl w:val="2"/>
        <w:rPr>
          <w:rFonts w:ascii="Times New Roman" w:hAnsi="Times New Roman"/>
          <w:sz w:val="28"/>
        </w:rPr>
      </w:pPr>
    </w:p>
    <w:p w:rsidR="004A51DC" w:rsidRDefault="004A51DC" w:rsidP="004A51DC">
      <w:pPr>
        <w:spacing w:after="0" w:line="240" w:lineRule="auto"/>
        <w:rPr>
          <w:rFonts w:ascii="Times New Roman" w:hAnsi="Times New Roman"/>
          <w:sz w:val="28"/>
        </w:rPr>
      </w:pPr>
      <w:r>
        <w:rPr>
          <w:rFonts w:ascii="Times New Roman" w:hAnsi="Times New Roman"/>
          <w:sz w:val="28"/>
        </w:rPr>
        <w:br w:type="page"/>
      </w:r>
    </w:p>
    <w:p w:rsidR="004A51DC" w:rsidRDefault="004A51DC" w:rsidP="004A51DC">
      <w:pPr>
        <w:spacing w:after="0" w:line="240" w:lineRule="auto"/>
        <w:rPr>
          <w:rStyle w:val="19"/>
          <w:rFonts w:ascii="Times New Roman" w:hAnsi="Times New Roman"/>
          <w:sz w:val="24"/>
        </w:rPr>
      </w:pPr>
    </w:p>
    <w:p w:rsidR="004A51DC" w:rsidRDefault="004A51DC" w:rsidP="004A51DC">
      <w:pPr>
        <w:widowControl w:val="0"/>
        <w:spacing w:after="0" w:line="240" w:lineRule="auto"/>
        <w:ind w:left="10773"/>
        <w:jc w:val="center"/>
        <w:outlineLvl w:val="1"/>
        <w:rPr>
          <w:rFonts w:ascii="Times New Roman" w:hAnsi="Times New Roman"/>
          <w:sz w:val="28"/>
        </w:rPr>
      </w:pPr>
      <w:r>
        <w:rPr>
          <w:rFonts w:ascii="Times New Roman" w:hAnsi="Times New Roman"/>
          <w:sz w:val="28"/>
        </w:rPr>
        <w:t>Приложение № 3</w:t>
      </w:r>
    </w:p>
    <w:p w:rsidR="004A51DC" w:rsidRPr="00587B8D" w:rsidRDefault="004A51DC" w:rsidP="00587B8D">
      <w:pPr>
        <w:widowControl w:val="0"/>
        <w:spacing w:after="0" w:line="240" w:lineRule="auto"/>
        <w:ind w:left="10348" w:hanging="25"/>
        <w:jc w:val="center"/>
        <w:rPr>
          <w:rFonts w:ascii="Times New Roman" w:hAnsi="Times New Roman"/>
          <w:sz w:val="28"/>
          <w:szCs w:val="28"/>
        </w:rPr>
      </w:pPr>
      <w:r>
        <w:rPr>
          <w:rFonts w:ascii="Times New Roman" w:hAnsi="Times New Roman"/>
          <w:sz w:val="28"/>
        </w:rPr>
        <w:t xml:space="preserve">к Методическим рекомендациям по разработке и реализации </w:t>
      </w:r>
      <w:r w:rsidRPr="00587B8D">
        <w:rPr>
          <w:rFonts w:ascii="Times New Roman" w:hAnsi="Times New Roman"/>
          <w:sz w:val="28"/>
          <w:szCs w:val="28"/>
        </w:rPr>
        <w:t>муниципальных программ</w:t>
      </w:r>
    </w:p>
    <w:p w:rsidR="004A51DC" w:rsidRPr="00587B8D" w:rsidRDefault="00587B8D" w:rsidP="00587B8D">
      <w:pPr>
        <w:widowControl w:val="0"/>
        <w:spacing w:after="0" w:line="240" w:lineRule="auto"/>
        <w:ind w:left="10348"/>
        <w:jc w:val="center"/>
        <w:rPr>
          <w:rFonts w:ascii="Times New Roman" w:hAnsi="Times New Roman"/>
          <w:sz w:val="28"/>
          <w:szCs w:val="28"/>
        </w:rPr>
      </w:pPr>
      <w:r w:rsidRPr="00587B8D">
        <w:rPr>
          <w:rFonts w:ascii="Times New Roman" w:hAnsi="Times New Roman"/>
          <w:sz w:val="28"/>
          <w:szCs w:val="28"/>
        </w:rPr>
        <w:t>Волочаевского сельского поселения</w:t>
      </w: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АНАЛИТИЧЕСКАЯ ИНФОРМАЦИЯ</w:t>
      </w: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 xml:space="preserve">о структурных элементах и (или) мероприятиях (результатах) иных </w:t>
      </w:r>
      <w:r w:rsidR="0097626F">
        <w:rPr>
          <w:rFonts w:ascii="Times New Roman" w:hAnsi="Times New Roman"/>
          <w:sz w:val="24"/>
        </w:rPr>
        <w:t>муниципальных программ Волочаевского сельского поселения</w:t>
      </w:r>
      <w:r>
        <w:rPr>
          <w:rFonts w:ascii="Times New Roman" w:hAnsi="Times New Roman"/>
          <w:sz w:val="24"/>
        </w:rPr>
        <w:t xml:space="preserve">, </w:t>
      </w: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 xml:space="preserve">относящихся к  сфере реализации комплексной </w:t>
      </w:r>
      <w:r w:rsidR="0068104D">
        <w:rPr>
          <w:rFonts w:ascii="Times New Roman" w:hAnsi="Times New Roman"/>
          <w:sz w:val="24"/>
        </w:rPr>
        <w:t>программы Волочаевского сельского поеления</w:t>
      </w:r>
    </w:p>
    <w:p w:rsidR="004A51DC" w:rsidRDefault="004A51DC" w:rsidP="004A51DC">
      <w:pPr>
        <w:widowControl w:val="0"/>
        <w:spacing w:after="0" w:line="240" w:lineRule="auto"/>
        <w:jc w:val="center"/>
        <w:rPr>
          <w:rFonts w:ascii="Times New Roman" w:hAnsi="Times New Roman"/>
          <w:sz w:val="24"/>
        </w:rPr>
      </w:pPr>
    </w:p>
    <w:p w:rsidR="004A51DC" w:rsidRDefault="004A51DC" w:rsidP="004A51DC">
      <w:pPr>
        <w:widowControl w:val="0"/>
        <w:spacing w:after="0" w:line="240" w:lineRule="auto"/>
        <w:ind w:left="720"/>
        <w:jc w:val="center"/>
        <w:rPr>
          <w:rFonts w:ascii="Times New Roman" w:hAnsi="Times New Roman"/>
          <w:sz w:val="24"/>
        </w:rPr>
      </w:pPr>
      <w:r>
        <w:rPr>
          <w:rFonts w:ascii="Times New Roman" w:hAnsi="Times New Roman"/>
          <w:sz w:val="24"/>
        </w:rPr>
        <w:t xml:space="preserve">1. Показатели иных </w:t>
      </w:r>
      <w:r w:rsidR="0097626F">
        <w:rPr>
          <w:rFonts w:ascii="Times New Roman" w:hAnsi="Times New Roman"/>
          <w:sz w:val="24"/>
        </w:rPr>
        <w:t>муниципальных программ Волочаевского сельского поселения</w:t>
      </w:r>
      <w:r>
        <w:rPr>
          <w:rFonts w:ascii="Times New Roman" w:hAnsi="Times New Roman"/>
          <w:sz w:val="24"/>
        </w:rPr>
        <w:t xml:space="preserve">, соответствующих сфере реализации комплексной </w:t>
      </w:r>
      <w:r w:rsidR="0068104D">
        <w:rPr>
          <w:rFonts w:ascii="Times New Roman" w:hAnsi="Times New Roman"/>
          <w:sz w:val="24"/>
        </w:rPr>
        <w:t>программы Волочаевского сельского поеления</w:t>
      </w:r>
    </w:p>
    <w:p w:rsidR="004A51DC" w:rsidRDefault="004A51DC" w:rsidP="004A51DC">
      <w:pPr>
        <w:widowControl w:val="0"/>
        <w:spacing w:after="0" w:line="240" w:lineRule="auto"/>
        <w:ind w:left="720"/>
        <w:rPr>
          <w:rFonts w:ascii="Times New Roman" w:hAnsi="Times New Roman"/>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1715"/>
        <w:gridCol w:w="1583"/>
        <w:gridCol w:w="1192"/>
        <w:gridCol w:w="1190"/>
        <w:gridCol w:w="1919"/>
        <w:gridCol w:w="2166"/>
        <w:gridCol w:w="893"/>
        <w:gridCol w:w="645"/>
        <w:gridCol w:w="2393"/>
      </w:tblGrid>
      <w:tr w:rsidR="004A51DC" w:rsidTr="001C6189">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left="30" w:hanging="30"/>
              <w:jc w:val="center"/>
              <w:rPr>
                <w:rFonts w:ascii="Times New Roman" w:hAnsi="Times New Roman"/>
                <w:sz w:val="24"/>
              </w:rPr>
            </w:pPr>
            <w:r>
              <w:rPr>
                <w:rFonts w:ascii="Times New Roman" w:hAnsi="Times New Roman"/>
                <w:sz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Ответственный за достижение показателя</w:t>
            </w:r>
          </w:p>
        </w:tc>
      </w:tr>
      <w:tr w:rsidR="004A51DC" w:rsidTr="001C6189">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17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15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1"/>
              <w:rPr>
                <w:rFonts w:ascii="Times New Roman" w:hAnsi="Times New Roman"/>
                <w:sz w:val="24"/>
              </w:rPr>
            </w:pPr>
            <w:r>
              <w:rPr>
                <w:rFonts w:ascii="Times New Roman" w:hAnsi="Times New Roman"/>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1"/>
              <w:rPr>
                <w:rFonts w:ascii="Times New Roman" w:hAnsi="Times New Roman"/>
                <w:sz w:val="24"/>
              </w:rPr>
            </w:pPr>
            <w:r>
              <w:rPr>
                <w:rFonts w:ascii="Times New Roman" w:hAnsi="Times New Roman"/>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N+n</w:t>
            </w: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r>
      <w:tr w:rsidR="004A51DC" w:rsidTr="001C6189">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8</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9</w:t>
            </w:r>
          </w:p>
        </w:tc>
      </w:tr>
      <w:tr w:rsidR="004A51DC" w:rsidTr="001C6189">
        <w:tc>
          <w:tcPr>
            <w:tcW w:w="1427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4A51DC">
            <w:pPr>
              <w:widowControl w:val="0"/>
              <w:numPr>
                <w:ilvl w:val="0"/>
                <w:numId w:val="15"/>
              </w:numPr>
              <w:spacing w:after="0" w:line="240" w:lineRule="auto"/>
              <w:jc w:val="center"/>
              <w:rPr>
                <w:rFonts w:ascii="Times New Roman" w:hAnsi="Times New Roman"/>
                <w:sz w:val="24"/>
              </w:rPr>
            </w:pPr>
            <w:r>
              <w:rPr>
                <w:rFonts w:ascii="Times New Roman" w:hAnsi="Times New Roman"/>
                <w:sz w:val="24"/>
              </w:rPr>
              <w:t xml:space="preserve">Муниципальная программа </w:t>
            </w:r>
            <w:r w:rsidR="00587B8D">
              <w:rPr>
                <w:rFonts w:ascii="Times New Roman" w:hAnsi="Times New Roman"/>
                <w:sz w:val="24"/>
              </w:rPr>
              <w:t xml:space="preserve">Волочаевского сельского поселения </w:t>
            </w:r>
            <w:r>
              <w:rPr>
                <w:rFonts w:ascii="Times New Roman" w:hAnsi="Times New Roman"/>
                <w:sz w:val="24"/>
              </w:rPr>
              <w:t>«Наименование»</w:t>
            </w:r>
          </w:p>
        </w:tc>
      </w:tr>
      <w:tr w:rsidR="004A51DC" w:rsidTr="001C6189">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r>
    </w:tbl>
    <w:p w:rsidR="004A51DC" w:rsidRDefault="004A51DC" w:rsidP="004A51DC">
      <w:pPr>
        <w:widowControl w:val="0"/>
        <w:spacing w:after="0" w:line="240" w:lineRule="auto"/>
        <w:ind w:left="720"/>
        <w:rPr>
          <w:rFonts w:ascii="Times New Roman" w:hAnsi="Times New Roman"/>
          <w:sz w:val="24"/>
        </w:rPr>
      </w:pPr>
    </w:p>
    <w:p w:rsidR="004A51DC" w:rsidRDefault="004A51DC" w:rsidP="004A51DC">
      <w:pPr>
        <w:widowControl w:val="0"/>
        <w:spacing w:after="0" w:line="240" w:lineRule="auto"/>
        <w:jc w:val="both"/>
        <w:rPr>
          <w:rFonts w:ascii="Times New Roman" w:hAnsi="Times New Roman"/>
          <w:sz w:val="24"/>
        </w:rPr>
      </w:pPr>
      <w:r>
        <w:rPr>
          <w:rFonts w:ascii="Times New Roman" w:hAnsi="Times New Roman"/>
          <w:sz w:val="24"/>
        </w:rPr>
        <w:t xml:space="preserve">&lt;1&gt;Указывается фактическое значение за год, предшествующий году разработки проекта муниципальной (комплексной) программы </w:t>
      </w:r>
      <w:r>
        <w:rPr>
          <w:rStyle w:val="19"/>
          <w:rFonts w:ascii="Times New Roman" w:hAnsi="Times New Roman"/>
          <w:sz w:val="24"/>
        </w:rPr>
        <w:t>с учетом положений данных Методических рекомендаций</w:t>
      </w:r>
      <w:r>
        <w:rPr>
          <w:rFonts w:ascii="Times New Roman" w:hAnsi="Times New Roman"/>
          <w:sz w:val="24"/>
        </w:rPr>
        <w:t>.</w:t>
      </w:r>
    </w:p>
    <w:p w:rsidR="004A51DC" w:rsidRDefault="004A51DC" w:rsidP="004A51DC">
      <w:pPr>
        <w:spacing w:after="0" w:line="240" w:lineRule="auto"/>
        <w:rPr>
          <w:rFonts w:ascii="Times New Roman" w:hAnsi="Times New Roman"/>
          <w:sz w:val="24"/>
        </w:rPr>
      </w:pPr>
      <w:r>
        <w:rPr>
          <w:rFonts w:ascii="Times New Roman" w:hAnsi="Times New Roman"/>
          <w:sz w:val="24"/>
        </w:rPr>
        <w:br w:type="page"/>
      </w:r>
    </w:p>
    <w:p w:rsidR="004A51DC" w:rsidRDefault="004A51DC" w:rsidP="004A51DC">
      <w:pPr>
        <w:widowControl w:val="0"/>
        <w:spacing w:after="0" w:line="240" w:lineRule="auto"/>
        <w:jc w:val="center"/>
        <w:outlineLvl w:val="2"/>
        <w:rPr>
          <w:rFonts w:ascii="Times New Roman" w:hAnsi="Times New Roman"/>
          <w:sz w:val="24"/>
        </w:rPr>
      </w:pPr>
      <w:r>
        <w:rPr>
          <w:rFonts w:ascii="Times New Roman" w:hAnsi="Times New Roman"/>
          <w:sz w:val="24"/>
        </w:rPr>
        <w:lastRenderedPageBreak/>
        <w:t xml:space="preserve">2. Перечень мероприятий (результатов) иных </w:t>
      </w:r>
      <w:r w:rsidR="0097626F">
        <w:rPr>
          <w:rFonts w:ascii="Times New Roman" w:hAnsi="Times New Roman"/>
          <w:sz w:val="24"/>
        </w:rPr>
        <w:t>муниципальных программ Волочаевского сельского поселения</w:t>
      </w:r>
      <w:r>
        <w:rPr>
          <w:rFonts w:ascii="Times New Roman" w:hAnsi="Times New Roman"/>
          <w:sz w:val="24"/>
        </w:rPr>
        <w:t xml:space="preserve">, </w:t>
      </w:r>
    </w:p>
    <w:p w:rsidR="004A51DC" w:rsidRDefault="004A51DC" w:rsidP="004A51DC">
      <w:pPr>
        <w:widowControl w:val="0"/>
        <w:spacing w:after="0" w:line="240" w:lineRule="auto"/>
        <w:jc w:val="center"/>
        <w:outlineLvl w:val="2"/>
        <w:rPr>
          <w:rFonts w:ascii="Times New Roman" w:hAnsi="Times New Roman"/>
          <w:sz w:val="24"/>
        </w:rPr>
      </w:pPr>
      <w:r>
        <w:rPr>
          <w:rFonts w:ascii="Times New Roman" w:hAnsi="Times New Roman"/>
          <w:sz w:val="24"/>
        </w:rPr>
        <w:t xml:space="preserve">соответствующих сфере реализации комплексной </w:t>
      </w:r>
      <w:r w:rsidR="0068104D">
        <w:rPr>
          <w:rFonts w:ascii="Times New Roman" w:hAnsi="Times New Roman"/>
          <w:sz w:val="24"/>
        </w:rPr>
        <w:t>программы Волочаевского сельского поеления</w:t>
      </w:r>
    </w:p>
    <w:p w:rsidR="004A51DC" w:rsidRDefault="004A51DC" w:rsidP="004A51DC">
      <w:pPr>
        <w:widowControl w:val="0"/>
        <w:spacing w:after="0" w:line="240" w:lineRule="auto"/>
        <w:outlineLvl w:val="2"/>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1"/>
        <w:gridCol w:w="2121"/>
        <w:gridCol w:w="2122"/>
        <w:gridCol w:w="2122"/>
        <w:gridCol w:w="2122"/>
        <w:gridCol w:w="2122"/>
        <w:gridCol w:w="2122"/>
      </w:tblGrid>
      <w:tr w:rsidR="004A51DC" w:rsidTr="001C6189">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 xml:space="preserve">Единица измерения </w:t>
            </w:r>
            <w:r>
              <w:rPr>
                <w:rFonts w:ascii="Times New Roman" w:hAnsi="Times New Roman"/>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Значение результата по годам реализации</w:t>
            </w:r>
          </w:p>
        </w:tc>
      </w:tr>
      <w:tr w:rsidR="004A51DC" w:rsidTr="001C6189">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N+n</w:t>
            </w:r>
          </w:p>
        </w:tc>
      </w:tr>
      <w:tr w:rsidR="004A51DC" w:rsidTr="001C6189">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7</w:t>
            </w:r>
          </w:p>
        </w:tc>
      </w:tr>
      <w:tr w:rsidR="004A51DC" w:rsidTr="001C6189">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4A51DC">
            <w:pPr>
              <w:widowControl w:val="0"/>
              <w:numPr>
                <w:ilvl w:val="0"/>
                <w:numId w:val="16"/>
              </w:numPr>
              <w:spacing w:after="0" w:line="240" w:lineRule="auto"/>
              <w:jc w:val="center"/>
              <w:outlineLvl w:val="2"/>
              <w:rPr>
                <w:rFonts w:ascii="Times New Roman" w:hAnsi="Times New Roman"/>
                <w:sz w:val="24"/>
              </w:rPr>
            </w:pPr>
            <w:r>
              <w:rPr>
                <w:rFonts w:ascii="Times New Roman" w:hAnsi="Times New Roman"/>
                <w:sz w:val="24"/>
              </w:rPr>
              <w:t xml:space="preserve">Муниципальная  программа </w:t>
            </w:r>
            <w:r w:rsidR="00587B8D">
              <w:rPr>
                <w:rFonts w:ascii="Times New Roman" w:hAnsi="Times New Roman"/>
                <w:sz w:val="24"/>
              </w:rPr>
              <w:t xml:space="preserve">Волочаевского сельского поселения </w:t>
            </w:r>
            <w:r>
              <w:rPr>
                <w:rFonts w:ascii="Times New Roman" w:hAnsi="Times New Roman"/>
                <w:sz w:val="24"/>
              </w:rPr>
              <w:t>«Наименование»</w:t>
            </w:r>
          </w:p>
        </w:tc>
      </w:tr>
      <w:tr w:rsidR="004A51DC" w:rsidTr="001C6189">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4A51DC">
            <w:pPr>
              <w:widowControl w:val="0"/>
              <w:numPr>
                <w:ilvl w:val="1"/>
                <w:numId w:val="16"/>
              </w:numPr>
              <w:spacing w:after="0" w:line="240" w:lineRule="auto"/>
              <w:jc w:val="center"/>
              <w:outlineLvl w:val="2"/>
              <w:rPr>
                <w:rFonts w:ascii="Times New Roman" w:hAnsi="Times New Roman"/>
                <w:sz w:val="24"/>
              </w:rPr>
            </w:pPr>
            <w:r>
              <w:rPr>
                <w:rFonts w:ascii="Times New Roman" w:hAnsi="Times New Roman"/>
                <w:sz w:val="24"/>
              </w:rPr>
              <w:t>Структурный элемент «Наименование»</w:t>
            </w:r>
          </w:p>
        </w:tc>
      </w:tr>
      <w:tr w:rsidR="004A51DC" w:rsidTr="001C6189">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r>
              <w:rPr>
                <w:rFonts w:ascii="Times New Roman" w:hAnsi="Times New Roman"/>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p>
        </w:tc>
      </w:tr>
      <w:tr w:rsidR="004A51DC" w:rsidTr="001C6189">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w:t>
            </w:r>
          </w:p>
        </w:tc>
      </w:tr>
    </w:tbl>
    <w:p w:rsidR="004A51DC" w:rsidRDefault="004A51DC" w:rsidP="004A51DC">
      <w:pPr>
        <w:widowControl w:val="0"/>
        <w:spacing w:after="0" w:line="240" w:lineRule="auto"/>
        <w:outlineLvl w:val="2"/>
        <w:rPr>
          <w:rFonts w:ascii="Times New Roman" w:hAnsi="Times New Roman"/>
          <w:sz w:val="24"/>
        </w:rPr>
      </w:pPr>
    </w:p>
    <w:p w:rsidR="004A51DC" w:rsidRDefault="004A51DC" w:rsidP="004A51DC">
      <w:pPr>
        <w:widowControl w:val="0"/>
        <w:spacing w:after="0" w:line="240" w:lineRule="auto"/>
        <w:outlineLvl w:val="2"/>
        <w:rPr>
          <w:rFonts w:ascii="Times New Roman" w:hAnsi="Times New Roman"/>
          <w:sz w:val="24"/>
        </w:rPr>
      </w:pPr>
      <w:r>
        <w:rPr>
          <w:rFonts w:ascii="Times New Roman" w:hAnsi="Times New Roman"/>
          <w:sz w:val="24"/>
        </w:rPr>
        <w:br w:type="page"/>
      </w:r>
    </w:p>
    <w:p w:rsidR="004A51DC" w:rsidRDefault="004A51DC" w:rsidP="004A51DC">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4</w:t>
      </w:r>
    </w:p>
    <w:p w:rsidR="004A51DC" w:rsidRPr="00587B8D" w:rsidRDefault="004A51DC" w:rsidP="00587B8D">
      <w:pPr>
        <w:widowControl w:val="0"/>
        <w:spacing w:after="0" w:line="240" w:lineRule="auto"/>
        <w:ind w:left="10490"/>
        <w:jc w:val="center"/>
        <w:rPr>
          <w:rFonts w:ascii="Times New Roman" w:hAnsi="Times New Roman"/>
          <w:sz w:val="28"/>
          <w:szCs w:val="28"/>
        </w:rPr>
      </w:pPr>
      <w:r>
        <w:rPr>
          <w:rFonts w:ascii="Times New Roman" w:hAnsi="Times New Roman"/>
          <w:sz w:val="28"/>
        </w:rPr>
        <w:t xml:space="preserve">к Методическим рекомендациям по разработке и реализации </w:t>
      </w:r>
      <w:r w:rsidRPr="00587B8D">
        <w:rPr>
          <w:rFonts w:ascii="Times New Roman" w:hAnsi="Times New Roman"/>
          <w:sz w:val="28"/>
          <w:szCs w:val="28"/>
        </w:rPr>
        <w:t>муниципальных программ</w:t>
      </w:r>
    </w:p>
    <w:p w:rsidR="004A51DC" w:rsidRPr="00587B8D" w:rsidRDefault="00587B8D" w:rsidP="00587B8D">
      <w:pPr>
        <w:widowControl w:val="0"/>
        <w:spacing w:after="0" w:line="240" w:lineRule="auto"/>
        <w:ind w:left="10490"/>
        <w:jc w:val="center"/>
        <w:rPr>
          <w:rFonts w:ascii="Times New Roman" w:hAnsi="Times New Roman"/>
          <w:sz w:val="28"/>
          <w:szCs w:val="28"/>
        </w:rPr>
      </w:pPr>
      <w:r w:rsidRPr="00587B8D">
        <w:rPr>
          <w:rFonts w:ascii="Times New Roman" w:hAnsi="Times New Roman"/>
          <w:sz w:val="28"/>
          <w:szCs w:val="28"/>
        </w:rPr>
        <w:t>Волочаевского сельского поселения</w:t>
      </w:r>
    </w:p>
    <w:p w:rsidR="004A51DC" w:rsidRPr="00587B8D" w:rsidRDefault="004A51DC" w:rsidP="00587B8D">
      <w:pPr>
        <w:widowControl w:val="0"/>
        <w:spacing w:after="0" w:line="240" w:lineRule="auto"/>
        <w:ind w:left="10490"/>
        <w:jc w:val="center"/>
        <w:outlineLvl w:val="2"/>
        <w:rPr>
          <w:rFonts w:ascii="Times New Roman" w:hAnsi="Times New Roman"/>
          <w:sz w:val="28"/>
          <w:szCs w:val="28"/>
        </w:rPr>
      </w:pPr>
    </w:p>
    <w:p w:rsidR="004A51DC" w:rsidRDefault="004A51DC" w:rsidP="004A51DC">
      <w:pPr>
        <w:widowControl w:val="0"/>
        <w:spacing w:after="0" w:line="240" w:lineRule="auto"/>
        <w:jc w:val="center"/>
        <w:outlineLvl w:val="2"/>
        <w:rPr>
          <w:rFonts w:ascii="Times New Roman" w:hAnsi="Times New Roman"/>
          <w:sz w:val="24"/>
        </w:rPr>
      </w:pPr>
      <w:r>
        <w:rPr>
          <w:rFonts w:ascii="Times New Roman" w:hAnsi="Times New Roman"/>
          <w:sz w:val="24"/>
        </w:rPr>
        <w:t>ПАСПОРТ</w:t>
      </w:r>
    </w:p>
    <w:p w:rsidR="004A51DC" w:rsidRDefault="004A51DC" w:rsidP="004A51DC">
      <w:pPr>
        <w:widowControl w:val="0"/>
        <w:spacing w:after="0" w:line="240" w:lineRule="auto"/>
        <w:jc w:val="center"/>
        <w:outlineLvl w:val="2"/>
        <w:rPr>
          <w:rFonts w:ascii="Times New Roman" w:hAnsi="Times New Roman"/>
          <w:sz w:val="24"/>
        </w:rPr>
      </w:pPr>
      <w:r>
        <w:rPr>
          <w:rFonts w:ascii="Times New Roman" w:hAnsi="Times New Roman"/>
          <w:sz w:val="24"/>
        </w:rPr>
        <w:t>комплекса процессных мероприятий «Наименование»</w:t>
      </w:r>
    </w:p>
    <w:p w:rsidR="004A51DC" w:rsidRDefault="004A51DC" w:rsidP="004A51DC">
      <w:pPr>
        <w:widowControl w:val="0"/>
        <w:spacing w:after="0" w:line="240" w:lineRule="auto"/>
        <w:jc w:val="center"/>
        <w:outlineLvl w:val="2"/>
        <w:rPr>
          <w:rFonts w:ascii="Times New Roman" w:hAnsi="Times New Roman"/>
          <w:i/>
          <w:sz w:val="24"/>
        </w:rPr>
      </w:pPr>
    </w:p>
    <w:p w:rsidR="004A51DC" w:rsidRDefault="004A51DC" w:rsidP="004A51DC">
      <w:pPr>
        <w:widowControl w:val="0"/>
        <w:numPr>
          <w:ilvl w:val="0"/>
          <w:numId w:val="17"/>
        </w:numPr>
        <w:spacing w:after="0" w:line="240" w:lineRule="auto"/>
        <w:jc w:val="center"/>
        <w:outlineLvl w:val="2"/>
        <w:rPr>
          <w:rFonts w:ascii="Times New Roman" w:hAnsi="Times New Roman"/>
          <w:sz w:val="24"/>
        </w:rPr>
      </w:pPr>
      <w:r>
        <w:rPr>
          <w:rFonts w:ascii="Times New Roman" w:hAnsi="Times New Roman"/>
          <w:sz w:val="24"/>
        </w:rPr>
        <w:t xml:space="preserve">Основные положения </w:t>
      </w:r>
    </w:p>
    <w:p w:rsidR="004A51DC" w:rsidRDefault="004A51DC" w:rsidP="004A51DC">
      <w:pPr>
        <w:widowControl w:val="0"/>
        <w:spacing w:after="0" w:line="240" w:lineRule="auto"/>
        <w:ind w:left="720"/>
        <w:outlineLvl w:val="2"/>
        <w:rPr>
          <w:rFonts w:ascii="Times New Roman" w:hAnsi="Times New Roman"/>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6"/>
        <w:gridCol w:w="7067"/>
      </w:tblGrid>
      <w:tr w:rsidR="004A51DC" w:rsidTr="001C6189">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r>
              <w:rPr>
                <w:rFonts w:ascii="Times New Roman" w:hAnsi="Times New Roman"/>
                <w:sz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r>
              <w:rPr>
                <w:rFonts w:ascii="Times New Roman" w:hAnsi="Times New Roman"/>
                <w:sz w:val="24"/>
              </w:rPr>
              <w:t xml:space="preserve">Наименование структурного подразделения, отраслевого (функционального ) органа </w:t>
            </w:r>
            <w:r w:rsidR="005E6EDD">
              <w:rPr>
                <w:rFonts w:ascii="Times New Roman" w:hAnsi="Times New Roman"/>
                <w:sz w:val="24"/>
              </w:rPr>
              <w:t>Администрации Волочаевского сельского поселения</w:t>
            </w:r>
            <w:r>
              <w:rPr>
                <w:rFonts w:ascii="Times New Roman" w:hAnsi="Times New Roman"/>
                <w:sz w:val="24"/>
              </w:rPr>
              <w:t xml:space="preserve">, муниципального учреждения </w:t>
            </w:r>
            <w:r w:rsidR="00B53953">
              <w:rPr>
                <w:rFonts w:ascii="Times New Roman" w:hAnsi="Times New Roman"/>
                <w:sz w:val="24"/>
              </w:rPr>
              <w:t xml:space="preserve">Волочаевского сельского поселения </w:t>
            </w:r>
            <w:r>
              <w:rPr>
                <w:rFonts w:ascii="Times New Roman" w:hAnsi="Times New Roman"/>
                <w:sz w:val="24"/>
              </w:rPr>
              <w:t>(ФИО руководителя (заместителя руководителя), должность)</w:t>
            </w:r>
          </w:p>
          <w:p w:rsidR="004A51DC" w:rsidRDefault="004A51DC" w:rsidP="001C6189">
            <w:pPr>
              <w:widowControl w:val="0"/>
              <w:spacing w:after="0" w:line="240" w:lineRule="auto"/>
              <w:outlineLvl w:val="2"/>
              <w:rPr>
                <w:rFonts w:ascii="Times New Roman" w:hAnsi="Times New Roman"/>
                <w:sz w:val="24"/>
                <w:shd w:val="clear" w:color="auto" w:fill="FFD821"/>
              </w:rPr>
            </w:pPr>
          </w:p>
        </w:tc>
      </w:tr>
      <w:tr w:rsidR="004A51DC" w:rsidTr="001C6189">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r>
              <w:rPr>
                <w:rFonts w:ascii="Times New Roman" w:hAnsi="Times New Roman"/>
                <w:sz w:val="24"/>
              </w:rPr>
              <w:t xml:space="preserve">Связь с муниципальной программой </w:t>
            </w:r>
            <w:r w:rsidR="00B53953">
              <w:rPr>
                <w:rFonts w:ascii="Times New Roman" w:hAnsi="Times New Roman"/>
                <w:sz w:val="24"/>
              </w:rPr>
              <w:t>Волочаевского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sz w:val="24"/>
              </w:rPr>
            </w:pPr>
            <w:r>
              <w:rPr>
                <w:rFonts w:ascii="Times New Roman" w:hAnsi="Times New Roman"/>
                <w:sz w:val="24"/>
              </w:rPr>
              <w:t xml:space="preserve">Муниципальная программа </w:t>
            </w:r>
            <w:r w:rsidR="00B53953">
              <w:rPr>
                <w:rFonts w:ascii="Times New Roman" w:hAnsi="Times New Roman"/>
                <w:sz w:val="24"/>
              </w:rPr>
              <w:t>Волочаевского сельского поселения</w:t>
            </w:r>
          </w:p>
          <w:p w:rsidR="004A51DC" w:rsidRDefault="004A51DC" w:rsidP="001C6189">
            <w:pPr>
              <w:widowControl w:val="0"/>
              <w:spacing w:after="0" w:line="240" w:lineRule="auto"/>
              <w:outlineLvl w:val="2"/>
              <w:rPr>
                <w:rFonts w:ascii="Times New Roman" w:hAnsi="Times New Roman"/>
                <w:sz w:val="24"/>
              </w:rPr>
            </w:pPr>
            <w:r>
              <w:rPr>
                <w:rFonts w:ascii="Times New Roman" w:hAnsi="Times New Roman"/>
                <w:sz w:val="24"/>
              </w:rPr>
              <w:t>«Наименование»</w:t>
            </w:r>
          </w:p>
        </w:tc>
      </w:tr>
    </w:tbl>
    <w:p w:rsidR="004A51DC" w:rsidRDefault="004A51DC" w:rsidP="004A51DC">
      <w:pPr>
        <w:widowControl w:val="0"/>
        <w:spacing w:after="0" w:line="240" w:lineRule="auto"/>
        <w:ind w:left="720"/>
        <w:outlineLvl w:val="2"/>
        <w:rPr>
          <w:rFonts w:ascii="Times New Roman" w:hAnsi="Times New Roman"/>
          <w:sz w:val="24"/>
        </w:rPr>
      </w:pPr>
    </w:p>
    <w:p w:rsidR="004A51DC" w:rsidRDefault="004A51DC" w:rsidP="004A51DC">
      <w:pPr>
        <w:widowControl w:val="0"/>
        <w:spacing w:after="0" w:line="240" w:lineRule="auto"/>
        <w:jc w:val="center"/>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2. Показатели комплекса процессных мероприятий</w:t>
      </w:r>
    </w:p>
    <w:p w:rsidR="004A51DC" w:rsidRDefault="004A51DC" w:rsidP="004A51DC">
      <w:pPr>
        <w:widowControl w:val="0"/>
        <w:spacing w:after="0" w:line="240" w:lineRule="auto"/>
        <w:ind w:left="720"/>
        <w:outlineLvl w:val="2"/>
        <w:rPr>
          <w:rFonts w:ascii="Times New Roman" w:hAnsi="Times New Roman"/>
          <w:sz w:val="24"/>
        </w:rPr>
      </w:pPr>
    </w:p>
    <w:tbl>
      <w:tblPr>
        <w:tblW w:w="0" w:type="auto"/>
        <w:tblInd w:w="-209" w:type="dxa"/>
        <w:tblLayout w:type="fixed"/>
        <w:tblCellMar>
          <w:left w:w="75" w:type="dxa"/>
          <w:right w:w="75" w:type="dxa"/>
        </w:tblCellMar>
        <w:tblLook w:val="04A0"/>
      </w:tblPr>
      <w:tblGrid>
        <w:gridCol w:w="631"/>
        <w:gridCol w:w="3785"/>
        <w:gridCol w:w="1379"/>
        <w:gridCol w:w="1379"/>
        <w:gridCol w:w="1379"/>
        <w:gridCol w:w="1105"/>
        <w:gridCol w:w="861"/>
        <w:gridCol w:w="552"/>
        <w:gridCol w:w="691"/>
        <w:gridCol w:w="478"/>
        <w:gridCol w:w="1402"/>
        <w:gridCol w:w="1403"/>
        <w:gridCol w:w="170"/>
      </w:tblGrid>
      <w:tr w:rsidR="004A51DC" w:rsidTr="001C6189">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r>
              <w:rPr>
                <w:rFonts w:ascii="Times New Roman" w:hAnsi="Times New Roman"/>
                <w:sz w:val="24"/>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Уровень показателя&lt;4&gt;</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Ответственный за достижение показателя &lt;2&gt;</w:t>
            </w:r>
          </w:p>
        </w:tc>
        <w:tc>
          <w:tcPr>
            <w:tcW w:w="140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Информационная система</w:t>
            </w:r>
          </w:p>
        </w:tc>
        <w:tc>
          <w:tcPr>
            <w:tcW w:w="17" w:type="dxa"/>
            <w:tcMar>
              <w:top w:w="0" w:type="dxa"/>
              <w:left w:w="75" w:type="dxa"/>
              <w:bottom w:w="0" w:type="dxa"/>
              <w:right w:w="75" w:type="dxa"/>
            </w:tcMar>
          </w:tcPr>
          <w:p w:rsidR="004A51DC" w:rsidRDefault="004A51DC" w:rsidP="001C6189"/>
        </w:tc>
      </w:tr>
      <w:tr w:rsidR="004A51DC" w:rsidTr="001C6189">
        <w:trPr>
          <w:trHeight w:val="647"/>
        </w:trPr>
        <w:tc>
          <w:tcPr>
            <w:tcW w:w="6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7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значение</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год</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N</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N+1</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4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40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7" w:type="dxa"/>
            <w:tcMar>
              <w:top w:w="0" w:type="dxa"/>
              <w:left w:w="75" w:type="dxa"/>
              <w:bottom w:w="0" w:type="dxa"/>
              <w:right w:w="75" w:type="dxa"/>
            </w:tcMar>
          </w:tcPr>
          <w:p w:rsidR="004A51DC" w:rsidRDefault="004A51DC" w:rsidP="001C6189"/>
        </w:tc>
      </w:tr>
      <w:tr w:rsidR="004A51DC" w:rsidTr="001C6189">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2</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3</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4</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5</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6</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8</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9</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10</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11</w:t>
            </w: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12</w:t>
            </w:r>
          </w:p>
        </w:tc>
        <w:tc>
          <w:tcPr>
            <w:tcW w:w="17" w:type="dxa"/>
            <w:tcMar>
              <w:top w:w="0" w:type="dxa"/>
              <w:left w:w="75" w:type="dxa"/>
              <w:bottom w:w="0" w:type="dxa"/>
              <w:right w:w="75" w:type="dxa"/>
            </w:tcMar>
          </w:tcPr>
          <w:p w:rsidR="004A51DC" w:rsidRDefault="004A51DC" w:rsidP="001C6189"/>
        </w:tc>
      </w:tr>
      <w:tr w:rsidR="004A51DC" w:rsidTr="001C6189">
        <w:tc>
          <w:tcPr>
            <w:tcW w:w="15062" w:type="dxa"/>
            <w:gridSpan w:val="13"/>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Задача 1 комплекса процессных мероприятий «Наименование»&lt;3&gt;</w:t>
            </w:r>
          </w:p>
        </w:tc>
      </w:tr>
      <w:tr w:rsidR="004A51DC" w:rsidTr="001C6189">
        <w:trPr>
          <w:trHeight w:val="191"/>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40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7" w:type="dxa"/>
            <w:tcMar>
              <w:top w:w="0" w:type="dxa"/>
              <w:left w:w="75" w:type="dxa"/>
              <w:bottom w:w="0" w:type="dxa"/>
              <w:right w:w="75" w:type="dxa"/>
            </w:tcMar>
          </w:tcPr>
          <w:p w:rsidR="004A51DC" w:rsidRDefault="004A51DC" w:rsidP="001C6189"/>
        </w:tc>
      </w:tr>
      <w:tr w:rsidR="004A51DC" w:rsidTr="001C6189">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1.2.</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40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7" w:type="dxa"/>
            <w:tcMar>
              <w:top w:w="0" w:type="dxa"/>
              <w:left w:w="75" w:type="dxa"/>
              <w:bottom w:w="0" w:type="dxa"/>
              <w:right w:w="75" w:type="dxa"/>
            </w:tcMar>
          </w:tcPr>
          <w:p w:rsidR="004A51DC" w:rsidRDefault="004A51DC" w:rsidP="001C6189"/>
        </w:tc>
      </w:tr>
      <w:tr w:rsidR="004A51DC" w:rsidTr="001C6189">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7" w:type="dxa"/>
            <w:tcMar>
              <w:top w:w="0" w:type="dxa"/>
              <w:left w:w="75" w:type="dxa"/>
              <w:bottom w:w="0" w:type="dxa"/>
              <w:right w:w="75" w:type="dxa"/>
            </w:tcMar>
          </w:tcPr>
          <w:p w:rsidR="004A51DC" w:rsidRDefault="004A51DC" w:rsidP="001C6189"/>
        </w:tc>
      </w:tr>
      <w:tr w:rsidR="004A51DC" w:rsidTr="001C6189">
        <w:trPr>
          <w:trHeight w:val="185"/>
        </w:trPr>
        <w:tc>
          <w:tcPr>
            <w:tcW w:w="15062"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Задача 2 комплекса процессных мероприятий «Наименование»&lt;3&gt;</w:t>
            </w:r>
          </w:p>
        </w:tc>
      </w:tr>
      <w:tr w:rsidR="004A51DC" w:rsidTr="001C6189">
        <w:trPr>
          <w:trHeight w:val="185"/>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2.1.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40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7" w:type="dxa"/>
            <w:tcMar>
              <w:top w:w="0" w:type="dxa"/>
              <w:left w:w="75" w:type="dxa"/>
              <w:bottom w:w="0" w:type="dxa"/>
              <w:right w:w="75" w:type="dxa"/>
            </w:tcMar>
          </w:tcPr>
          <w:p w:rsidR="004A51DC" w:rsidRDefault="004A51DC" w:rsidP="001C6189"/>
        </w:tc>
      </w:tr>
      <w:tr w:rsidR="004A51DC" w:rsidTr="001C6189">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2.2.</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7" w:type="dxa"/>
            <w:tcMar>
              <w:top w:w="0" w:type="dxa"/>
              <w:left w:w="75" w:type="dxa"/>
              <w:bottom w:w="0" w:type="dxa"/>
              <w:right w:w="75" w:type="dxa"/>
            </w:tcMar>
          </w:tcPr>
          <w:p w:rsidR="004A51DC" w:rsidRDefault="004A51DC" w:rsidP="001C6189"/>
        </w:tc>
      </w:tr>
      <w:tr w:rsidR="004A51DC" w:rsidTr="001C6189">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7" w:type="dxa"/>
            <w:tcMar>
              <w:top w:w="0" w:type="dxa"/>
              <w:left w:w="75" w:type="dxa"/>
              <w:bottom w:w="0" w:type="dxa"/>
              <w:right w:w="75" w:type="dxa"/>
            </w:tcMar>
          </w:tcPr>
          <w:p w:rsidR="004A51DC" w:rsidRDefault="004A51DC" w:rsidP="001C6189"/>
        </w:tc>
      </w:tr>
    </w:tbl>
    <w:p w:rsidR="004A51DC" w:rsidRDefault="004A51DC" w:rsidP="004A51DC">
      <w:pPr>
        <w:widowControl w:val="0"/>
        <w:spacing w:after="0" w:line="240" w:lineRule="auto"/>
        <w:jc w:val="both"/>
        <w:rPr>
          <w:rFonts w:ascii="Times New Roman" w:hAnsi="Times New Roman"/>
          <w:sz w:val="24"/>
        </w:rPr>
      </w:pPr>
    </w:p>
    <w:p w:rsidR="004A51DC" w:rsidRDefault="004A51DC" w:rsidP="004A51DC">
      <w:pPr>
        <w:widowControl w:val="0"/>
        <w:spacing w:after="0" w:line="240" w:lineRule="auto"/>
        <w:jc w:val="both"/>
        <w:rPr>
          <w:rFonts w:ascii="Times New Roman" w:hAnsi="Times New Roman"/>
          <w:sz w:val="24"/>
        </w:rPr>
      </w:pPr>
      <w:r>
        <w:rPr>
          <w:rFonts w:ascii="Times New Roman" w:hAnsi="Times New Roman"/>
          <w:sz w:val="24"/>
        </w:rPr>
        <w:t>&lt;1&gt; Указывается фактическое значение за год, предшествующий году разработки проекта муниципальной (комплексной) программы.</w:t>
      </w:r>
    </w:p>
    <w:p w:rsidR="004A51DC" w:rsidRDefault="004A51DC" w:rsidP="004A51DC">
      <w:pPr>
        <w:widowControl w:val="0"/>
        <w:spacing w:after="0" w:line="240" w:lineRule="auto"/>
        <w:jc w:val="both"/>
        <w:rPr>
          <w:rFonts w:ascii="Times New Roman" w:hAnsi="Times New Roman"/>
          <w:sz w:val="24"/>
        </w:rPr>
      </w:pPr>
      <w:r>
        <w:rPr>
          <w:rFonts w:ascii="Times New Roman" w:hAnsi="Times New Roman"/>
          <w:sz w:val="24"/>
        </w:rPr>
        <w:t xml:space="preserve">&lt;2&gt; Указывается структурное подразделение, отраслевой (функциональный) орган </w:t>
      </w:r>
      <w:r w:rsidR="005E6EDD">
        <w:rPr>
          <w:rFonts w:ascii="Times New Roman" w:hAnsi="Times New Roman"/>
          <w:sz w:val="24"/>
        </w:rPr>
        <w:t>Администрации Волочаевского сельского поселения</w:t>
      </w:r>
      <w:r>
        <w:rPr>
          <w:rFonts w:ascii="Times New Roman" w:hAnsi="Times New Roman"/>
          <w:sz w:val="24"/>
        </w:rPr>
        <w:t>, ответственный за достижение показателя.</w:t>
      </w:r>
    </w:p>
    <w:p w:rsidR="004A51DC" w:rsidRDefault="004A51DC" w:rsidP="004A51DC">
      <w:pPr>
        <w:widowControl w:val="0"/>
        <w:spacing w:after="0" w:line="240" w:lineRule="auto"/>
        <w:outlineLvl w:val="2"/>
        <w:rPr>
          <w:rFonts w:ascii="Times New Roman" w:hAnsi="Times New Roman"/>
          <w:sz w:val="24"/>
        </w:rPr>
      </w:pPr>
      <w:r>
        <w:rPr>
          <w:rFonts w:ascii="Times New Roman" w:hAnsi="Times New Roman"/>
          <w:sz w:val="24"/>
        </w:rPr>
        <w:t>&lt;3&gt; Указывается в соответствии с разделом 4 паспорта муниципальной (комплексной) программы.</w:t>
      </w:r>
    </w:p>
    <w:p w:rsidR="004A51DC" w:rsidRDefault="004A51DC" w:rsidP="004A51DC">
      <w:pPr>
        <w:widowControl w:val="0"/>
        <w:spacing w:after="0" w:line="240" w:lineRule="auto"/>
        <w:outlineLvl w:val="2"/>
        <w:rPr>
          <w:rFonts w:ascii="Times New Roman" w:hAnsi="Times New Roman"/>
          <w:sz w:val="24"/>
        </w:rPr>
      </w:pPr>
      <w:r>
        <w:rPr>
          <w:rFonts w:ascii="Times New Roman" w:hAnsi="Times New Roman"/>
          <w:sz w:val="24"/>
        </w:rPr>
        <w:t xml:space="preserve">&lt;4&gt;Указывается уровень соответствия, декомпозированного до субъекта муниципального образования Ростовской области показателя для муниципальной (комплексной) программы: «НП» (национального проекта) «ГП РО» (государственной программы Ростовской области), «ФП вне НП» (федерального проекта, не входящего в состав национального проекта),«РП вне НП» (регионального проекта, не входящего в состав национального проекта), ГП (государственной программы Ростовской области), МП (муниципальной </w:t>
      </w:r>
      <w:r w:rsidR="0068104D">
        <w:rPr>
          <w:rFonts w:ascii="Times New Roman" w:hAnsi="Times New Roman"/>
          <w:sz w:val="24"/>
        </w:rPr>
        <w:t>программы Волочаевского сельского по</w:t>
      </w:r>
      <w:r w:rsidR="00D536B5">
        <w:rPr>
          <w:rFonts w:ascii="Times New Roman" w:hAnsi="Times New Roman"/>
          <w:sz w:val="24"/>
        </w:rPr>
        <w:t>с</w:t>
      </w:r>
      <w:r w:rsidR="0068104D">
        <w:rPr>
          <w:rFonts w:ascii="Times New Roman" w:hAnsi="Times New Roman"/>
          <w:sz w:val="24"/>
        </w:rPr>
        <w:t>еления</w:t>
      </w:r>
      <w:r>
        <w:rPr>
          <w:rFonts w:ascii="Times New Roman" w:hAnsi="Times New Roman"/>
          <w:sz w:val="24"/>
        </w:rPr>
        <w:t>),«ВДЛ» (показатели для оценки эффективности деятельности высших должностных лиц субъектов Российской Федерации), «ОМС» (показатели для оценки эффективности деятельности органов местного самоуправления).</w:t>
      </w:r>
      <w:r w:rsidR="00D536B5">
        <w:rPr>
          <w:rFonts w:ascii="Times New Roman" w:hAnsi="Times New Roman"/>
          <w:sz w:val="24"/>
        </w:rPr>
        <w:t xml:space="preserve"> </w:t>
      </w:r>
      <w:r>
        <w:rPr>
          <w:rFonts w:ascii="Times New Roman" w:hAnsi="Times New Roman"/>
          <w:sz w:val="24"/>
        </w:rPr>
        <w:t>Допускается установление одновременно нескольких уровней.</w:t>
      </w:r>
    </w:p>
    <w:p w:rsidR="004A51DC" w:rsidRDefault="004A51DC" w:rsidP="004A51DC">
      <w:pPr>
        <w:widowControl w:val="0"/>
        <w:spacing w:after="0" w:line="240" w:lineRule="auto"/>
        <w:outlineLvl w:val="2"/>
        <w:rPr>
          <w:rFonts w:ascii="Times New Roman" w:hAnsi="Times New Roman"/>
          <w:sz w:val="24"/>
        </w:rPr>
      </w:pPr>
    </w:p>
    <w:p w:rsidR="004A51DC" w:rsidRDefault="004A51DC" w:rsidP="004A51DC">
      <w:pPr>
        <w:widowControl w:val="0"/>
        <w:spacing w:after="0" w:line="240" w:lineRule="auto"/>
        <w:outlineLvl w:val="2"/>
        <w:rPr>
          <w:rFonts w:ascii="Times New Roman" w:hAnsi="Times New Roman"/>
          <w:sz w:val="24"/>
        </w:rPr>
      </w:pPr>
      <w:r>
        <w:rPr>
          <w:rFonts w:ascii="Times New Roman" w:hAnsi="Times New Roman"/>
          <w:sz w:val="24"/>
        </w:rPr>
        <w:br w:type="page"/>
      </w:r>
    </w:p>
    <w:p w:rsidR="004A51DC" w:rsidRDefault="004A51DC" w:rsidP="004A51DC">
      <w:pPr>
        <w:widowControl w:val="0"/>
        <w:spacing w:after="0" w:line="240" w:lineRule="auto"/>
        <w:outlineLvl w:val="2"/>
        <w:rPr>
          <w:rFonts w:ascii="Times New Roman" w:hAnsi="Times New Roman"/>
          <w:sz w:val="24"/>
        </w:rPr>
      </w:pPr>
    </w:p>
    <w:p w:rsidR="004A51DC" w:rsidRDefault="00046878" w:rsidP="004A51DC">
      <w:pPr>
        <w:spacing w:after="0" w:line="240" w:lineRule="auto"/>
        <w:jc w:val="center"/>
        <w:rPr>
          <w:rFonts w:ascii="Times New Roman" w:hAnsi="Times New Roman"/>
          <w:sz w:val="24"/>
        </w:rPr>
      </w:pPr>
      <w:r>
        <w:rPr>
          <w:rFonts w:ascii="Times New Roman" w:hAnsi="Times New Roman"/>
          <w:sz w:val="24"/>
        </w:rPr>
        <w:t>2.1</w:t>
      </w:r>
      <w:r w:rsidR="004A51DC">
        <w:rPr>
          <w:rFonts w:ascii="Times New Roman" w:hAnsi="Times New Roman"/>
          <w:sz w:val="24"/>
        </w:rPr>
        <w:t>. Прокси-показатели комплекса процессных мероприятий в … (текущем) году &lt;3&gt;</w:t>
      </w:r>
    </w:p>
    <w:p w:rsidR="004A51DC" w:rsidRDefault="004A51DC" w:rsidP="004A51DC">
      <w:pPr>
        <w:spacing w:after="0" w:line="240" w:lineRule="auto"/>
        <w:jc w:val="center"/>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
        <w:gridCol w:w="3707"/>
        <w:gridCol w:w="1213"/>
        <w:gridCol w:w="1665"/>
        <w:gridCol w:w="1390"/>
        <w:gridCol w:w="1375"/>
        <w:gridCol w:w="832"/>
        <w:gridCol w:w="833"/>
        <w:gridCol w:w="830"/>
        <w:gridCol w:w="833"/>
        <w:gridCol w:w="1687"/>
      </w:tblGrid>
      <w:tr w:rsidR="004A51DC" w:rsidTr="001C6189">
        <w:trPr>
          <w:trHeight w:val="444"/>
        </w:trPr>
        <w:tc>
          <w:tcPr>
            <w:tcW w:w="4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 п/п</w:t>
            </w:r>
          </w:p>
        </w:tc>
        <w:tc>
          <w:tcPr>
            <w:tcW w:w="37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p w:rsidR="004A51DC" w:rsidRDefault="004A51DC" w:rsidP="001C6189">
            <w:pPr>
              <w:spacing w:after="0" w:line="240" w:lineRule="auto"/>
              <w:jc w:val="center"/>
              <w:rPr>
                <w:rFonts w:ascii="Times New Roman" w:hAnsi="Times New Roman"/>
              </w:rPr>
            </w:pPr>
            <w:r>
              <w:rPr>
                <w:rFonts w:ascii="Times New Roman" w:hAnsi="Times New Roman"/>
              </w:rPr>
              <w:t>Наименование прокси -показателя</w:t>
            </w:r>
          </w:p>
        </w:tc>
        <w:tc>
          <w:tcPr>
            <w:tcW w:w="12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Ответственный за достижение показателя</w:t>
            </w:r>
          </w:p>
        </w:tc>
      </w:tr>
      <w:tr w:rsidR="004A51DC" w:rsidTr="001C6189">
        <w:trPr>
          <w:trHeight w:val="594"/>
        </w:trPr>
        <w:tc>
          <w:tcPr>
            <w:tcW w:w="4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37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12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значение</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год</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N</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N+1</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N+n</w:t>
            </w:r>
          </w:p>
        </w:tc>
        <w:tc>
          <w:tcPr>
            <w:tcW w:w="16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r>
      <w:tr w:rsidR="004A51DC" w:rsidTr="001C6189">
        <w:trPr>
          <w:trHeight w:val="298"/>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2</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4</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5</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6</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8</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10</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11</w:t>
            </w:r>
          </w:p>
        </w:tc>
      </w:tr>
      <w:tr w:rsidR="004A51DC" w:rsidTr="001C6189">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rPr>
            </w:pPr>
            <w:r>
              <w:rPr>
                <w:rFonts w:ascii="Times New Roman" w:hAnsi="Times New Roman"/>
              </w:rPr>
              <w:t>1</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rPr>
                <w:rFonts w:ascii="Times New Roman" w:hAnsi="Times New Roman"/>
              </w:rPr>
            </w:pPr>
            <w:r>
              <w:rPr>
                <w:rFonts w:ascii="Times New Roman" w:hAnsi="Times New Roman"/>
              </w:rPr>
              <w:t>Показатель комплекса процессных мероприятий «Наименование», ед. измерения по ОКЕИ</w:t>
            </w:r>
          </w:p>
        </w:tc>
      </w:tr>
      <w:tr w:rsidR="004A51DC" w:rsidTr="001C6189">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1.1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r>
      <w:tr w:rsidR="004A51DC" w:rsidTr="001C6189">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1.N.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r>
      <w:tr w:rsidR="004A51DC" w:rsidTr="001C6189">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N</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rPr>
                <w:rFonts w:ascii="Times New Roman" w:hAnsi="Times New Roman"/>
              </w:rPr>
            </w:pPr>
            <w:r>
              <w:rPr>
                <w:rFonts w:ascii="Times New Roman" w:hAnsi="Times New Roman"/>
              </w:rPr>
              <w:t>Показатель комплекса процессных мероприятий «Наименование», ед. измерения по ОКЕИ</w:t>
            </w:r>
          </w:p>
        </w:tc>
      </w:tr>
      <w:tr w:rsidR="004A51DC" w:rsidTr="001C6189">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N.n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r>
    </w:tbl>
    <w:p w:rsidR="004A51DC" w:rsidRDefault="004A51DC" w:rsidP="004A51DC">
      <w:pPr>
        <w:spacing w:after="0" w:line="240" w:lineRule="auto"/>
        <w:jc w:val="center"/>
        <w:rPr>
          <w:rFonts w:ascii="Times New Roman" w:hAnsi="Times New Roman"/>
          <w:sz w:val="16"/>
        </w:rPr>
      </w:pPr>
    </w:p>
    <w:p w:rsidR="004A51DC" w:rsidRDefault="004A51DC" w:rsidP="004A51DC">
      <w:pPr>
        <w:widowControl w:val="0"/>
        <w:spacing w:after="0" w:line="240" w:lineRule="auto"/>
        <w:outlineLvl w:val="2"/>
        <w:rPr>
          <w:rFonts w:ascii="Times New Roman" w:hAnsi="Times New Roman"/>
          <w:sz w:val="24"/>
        </w:rPr>
      </w:pPr>
      <w:r>
        <w:rPr>
          <w:rFonts w:ascii="Times New Roman" w:hAnsi="Times New Roman"/>
          <w:sz w:val="24"/>
        </w:rPr>
        <w:t>&lt;3&gt; Приводится при необходимости.</w:t>
      </w:r>
    </w:p>
    <w:p w:rsidR="004A51DC" w:rsidRDefault="004A51DC" w:rsidP="004A51DC">
      <w:pPr>
        <w:spacing w:after="0" w:line="240" w:lineRule="auto"/>
        <w:rPr>
          <w:rFonts w:ascii="Times New Roman" w:hAnsi="Times New Roman"/>
          <w:sz w:val="24"/>
        </w:rPr>
      </w:pPr>
      <w:r>
        <w:rPr>
          <w:rFonts w:ascii="Times New Roman" w:hAnsi="Times New Roman"/>
          <w:sz w:val="24"/>
        </w:rPr>
        <w:br w:type="page"/>
      </w:r>
    </w:p>
    <w:p w:rsidR="004A51DC" w:rsidRDefault="004A51DC" w:rsidP="004A51DC">
      <w:pPr>
        <w:spacing w:before="600" w:after="120"/>
        <w:ind w:left="720"/>
        <w:contextualSpacing/>
        <w:jc w:val="center"/>
        <w:rPr>
          <w:rFonts w:ascii="Times New Roman" w:hAnsi="Times New Roman"/>
          <w:sz w:val="24"/>
        </w:rPr>
      </w:pPr>
      <w:r>
        <w:rPr>
          <w:rFonts w:ascii="Times New Roman" w:hAnsi="Times New Roman"/>
          <w:sz w:val="24"/>
        </w:rPr>
        <w:lastRenderedPageBreak/>
        <w:t xml:space="preserve">3. План достижения показателей комплекса процессных мероприятий в </w:t>
      </w:r>
      <w:r>
        <w:rPr>
          <w:rFonts w:ascii="Times New Roman" w:hAnsi="Times New Roman"/>
          <w:i/>
          <w:sz w:val="24"/>
        </w:rPr>
        <w:t>(указывается год)</w:t>
      </w:r>
      <w:r>
        <w:rPr>
          <w:rFonts w:ascii="Times New Roman" w:hAnsi="Times New Roman"/>
          <w:sz w:val="24"/>
        </w:rPr>
        <w:t>году&lt;1&gt;&lt;2&gt;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4A51DC" w:rsidTr="001C6189">
        <w:trPr>
          <w:trHeight w:val="349"/>
        </w:trPr>
        <w:tc>
          <w:tcPr>
            <w:tcW w:w="60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r>
              <w:rPr>
                <w:rFonts w:ascii="Times New Roman" w:hAnsi="Times New Roman"/>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r>
              <w:rPr>
                <w:rFonts w:ascii="Times New Roman" w:hAnsi="Times New Roman"/>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r>
              <w:rPr>
                <w:rFonts w:ascii="Times New Roman" w:hAnsi="Times New Roman"/>
              </w:rPr>
              <w:t>Единица измерения</w:t>
            </w:r>
          </w:p>
          <w:p w:rsidR="004A51DC" w:rsidRDefault="004A51DC" w:rsidP="001C6189">
            <w:pPr>
              <w:spacing w:line="240" w:lineRule="atLeast"/>
              <w:jc w:val="center"/>
              <w:rPr>
                <w:rFonts w:ascii="Times New Roman" w:hAnsi="Times New Roman"/>
              </w:rPr>
            </w:pPr>
            <w:r>
              <w:rPr>
                <w:rFonts w:ascii="Times New Roman" w:hAnsi="Times New Roman"/>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r>
              <w:rPr>
                <w:rFonts w:ascii="Times New Roman" w:hAnsi="Times New Roman"/>
              </w:rPr>
              <w:t>На конец (указывается год) года</w:t>
            </w:r>
          </w:p>
        </w:tc>
      </w:tr>
      <w:tr w:rsidR="004A51DC" w:rsidTr="001C6189">
        <w:trPr>
          <w:trHeight w:val="661"/>
        </w:trPr>
        <w:tc>
          <w:tcPr>
            <w:tcW w:w="60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365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85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янв.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фев.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март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апр.</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май</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июнь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июль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авг.</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сен.</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окт.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ноя.</w:t>
            </w:r>
          </w:p>
        </w:tc>
        <w:tc>
          <w:tcPr>
            <w:tcW w:w="16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r>
      <w:tr w:rsidR="004A51DC" w:rsidTr="001C6189">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rPr>
            </w:pPr>
            <w:r>
              <w:rPr>
                <w:rFonts w:ascii="Times New Roman" w:hAnsi="Times New Roman"/>
              </w:rPr>
              <w:t>1.</w:t>
            </w:r>
          </w:p>
        </w:tc>
        <w:tc>
          <w:tcPr>
            <w:tcW w:w="13773"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rPr>
                <w:rFonts w:ascii="Times New Roman" w:hAnsi="Times New Roman"/>
              </w:rPr>
            </w:pPr>
            <w:r>
              <w:rPr>
                <w:rFonts w:ascii="Times New Roman" w:hAnsi="Times New Roman"/>
                <w:u w:color="000000"/>
              </w:rPr>
              <w:t>(наименование задачи)</w:t>
            </w:r>
          </w:p>
        </w:tc>
      </w:tr>
      <w:tr w:rsidR="004A51DC" w:rsidTr="001C6189">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r>
              <w:rPr>
                <w:rFonts w:ascii="Times New Roman" w:hAnsi="Times New Roman"/>
              </w:rPr>
              <w:t>1.1.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ind w:left="259"/>
              <w:rPr>
                <w:rFonts w:ascii="Times New Roman" w:hAnsi="Times New Roman"/>
                <w:u w:color="000000"/>
              </w:rPr>
            </w:pPr>
            <w:r>
              <w:rPr>
                <w:rFonts w:ascii="Times New Roman" w:hAnsi="Times New Roman"/>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rPr>
                <w:rFonts w:ascii="Times New Roman" w:hAnsi="Times New Roman"/>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r>
      <w:tr w:rsidR="004A51DC" w:rsidTr="001C6189">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r>
              <w:rPr>
                <w:rFonts w:ascii="Times New Roman" w:hAnsi="Times New Roman"/>
              </w:rPr>
              <w:t>N.</w:t>
            </w:r>
          </w:p>
        </w:tc>
        <w:tc>
          <w:tcPr>
            <w:tcW w:w="13773"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rPr>
                <w:rFonts w:ascii="Times New Roman" w:hAnsi="Times New Roman"/>
              </w:rPr>
            </w:pPr>
            <w:r>
              <w:rPr>
                <w:rFonts w:ascii="Times New Roman" w:hAnsi="Times New Roman"/>
                <w:u w:color="000000"/>
              </w:rPr>
              <w:t>(наименование задачи)</w:t>
            </w:r>
          </w:p>
        </w:tc>
      </w:tr>
      <w:tr w:rsidR="004A51DC" w:rsidTr="001C6189">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r>
              <w:rPr>
                <w:rFonts w:ascii="Times New Roman" w:hAnsi="Times New Roman"/>
              </w:rPr>
              <w:t>N.1.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ind w:left="259"/>
              <w:rPr>
                <w:rFonts w:ascii="Times New Roman" w:hAnsi="Times New Roman"/>
                <w:u w:color="000000"/>
              </w:rPr>
            </w:pPr>
            <w:r>
              <w:rPr>
                <w:rFonts w:ascii="Times New Roman" w:hAnsi="Times New Roman"/>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rPr>
                <w:rFonts w:ascii="Times New Roman" w:hAnsi="Times New Roman"/>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line="240" w:lineRule="atLeast"/>
              <w:jc w:val="center"/>
              <w:rPr>
                <w:rFonts w:ascii="Times New Roman" w:hAnsi="Times New Roman"/>
              </w:rPr>
            </w:pPr>
          </w:p>
        </w:tc>
      </w:tr>
    </w:tbl>
    <w:p w:rsidR="004A51DC" w:rsidRDefault="004A51DC" w:rsidP="004A51DC">
      <w:pPr>
        <w:widowControl w:val="0"/>
        <w:spacing w:after="0" w:line="240" w:lineRule="auto"/>
        <w:outlineLvl w:val="2"/>
        <w:rPr>
          <w:rFonts w:ascii="Times New Roman" w:hAnsi="Times New Roman"/>
          <w:sz w:val="24"/>
        </w:rPr>
      </w:pPr>
    </w:p>
    <w:p w:rsidR="004A51DC" w:rsidRDefault="004A51DC" w:rsidP="004A51DC">
      <w:pPr>
        <w:widowControl w:val="0"/>
        <w:spacing w:after="0" w:line="240" w:lineRule="auto"/>
        <w:outlineLvl w:val="2"/>
        <w:rPr>
          <w:rFonts w:ascii="Times New Roman" w:hAnsi="Times New Roman"/>
          <w:sz w:val="20"/>
        </w:rPr>
      </w:pPr>
      <w:r>
        <w:rPr>
          <w:rFonts w:ascii="Times New Roman" w:hAnsi="Times New Roman"/>
          <w:sz w:val="20"/>
        </w:rPr>
        <w:t>&lt;1&gt;  Приводится при необходимости.</w:t>
      </w:r>
    </w:p>
    <w:p w:rsidR="004A51DC" w:rsidRDefault="004A51DC" w:rsidP="004A51DC">
      <w:pPr>
        <w:widowControl w:val="0"/>
        <w:spacing w:after="0" w:line="240" w:lineRule="auto"/>
        <w:outlineLvl w:val="2"/>
        <w:rPr>
          <w:rFonts w:ascii="Times New Roman" w:hAnsi="Times New Roman"/>
          <w:sz w:val="20"/>
        </w:rPr>
      </w:pPr>
      <w:r>
        <w:rPr>
          <w:rFonts w:ascii="Times New Roman" w:hAnsi="Times New Roman"/>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A51DC" w:rsidRDefault="004A51DC" w:rsidP="004A51DC">
      <w:pPr>
        <w:widowControl w:val="0"/>
        <w:spacing w:after="0" w:line="240" w:lineRule="auto"/>
        <w:outlineLvl w:val="2"/>
        <w:rPr>
          <w:rFonts w:ascii="Times New Roman" w:hAnsi="Times New Roman"/>
          <w:sz w:val="24"/>
        </w:rPr>
      </w:pPr>
    </w:p>
    <w:p w:rsidR="004A51DC" w:rsidRDefault="004A51DC" w:rsidP="004A51DC">
      <w:pPr>
        <w:widowControl w:val="0"/>
        <w:spacing w:after="0" w:line="240" w:lineRule="auto"/>
        <w:ind w:left="360"/>
        <w:jc w:val="center"/>
        <w:outlineLvl w:val="2"/>
        <w:rPr>
          <w:rFonts w:ascii="Times New Roman" w:hAnsi="Times New Roman"/>
          <w:sz w:val="24"/>
        </w:rPr>
      </w:pPr>
      <w:r>
        <w:rPr>
          <w:rFonts w:ascii="Times New Roman" w:hAnsi="Times New Roman"/>
          <w:sz w:val="24"/>
        </w:rPr>
        <w:t>4. Перечень мероприятий (результатов) комплекса процессных мероприятий</w:t>
      </w:r>
    </w:p>
    <w:p w:rsidR="004A51DC" w:rsidRDefault="004A51DC" w:rsidP="004A51DC">
      <w:pPr>
        <w:widowControl w:val="0"/>
        <w:spacing w:after="0" w:line="240" w:lineRule="auto"/>
        <w:ind w:left="360"/>
        <w:jc w:val="center"/>
        <w:outlineLvl w:val="2"/>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1"/>
        <w:gridCol w:w="2915"/>
        <w:gridCol w:w="1575"/>
        <w:gridCol w:w="1835"/>
        <w:gridCol w:w="1714"/>
        <w:gridCol w:w="1583"/>
        <w:gridCol w:w="1370"/>
        <w:gridCol w:w="549"/>
        <w:gridCol w:w="889"/>
        <w:gridCol w:w="749"/>
        <w:gridCol w:w="1043"/>
      </w:tblGrid>
      <w:tr w:rsidR="004A51DC" w:rsidTr="001C6189">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 xml:space="preserve">Единица измерения </w:t>
            </w:r>
            <w:r>
              <w:rPr>
                <w:rFonts w:ascii="Times New Roman" w:hAnsi="Times New Roman"/>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Значение результата по годам реализации</w:t>
            </w:r>
          </w:p>
        </w:tc>
      </w:tr>
      <w:tr w:rsidR="004A51DC" w:rsidTr="001C6189">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29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значение</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N+n</w:t>
            </w:r>
          </w:p>
        </w:tc>
      </w:tr>
      <w:tr w:rsidR="004A51DC" w:rsidTr="001C6189">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1</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3</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rPr>
            </w:pPr>
            <w:r>
              <w:rPr>
                <w:rFonts w:ascii="Times New Roman" w:hAnsi="Times New Roman"/>
              </w:rPr>
              <w:t>8</w:t>
            </w:r>
          </w:p>
        </w:tc>
      </w:tr>
      <w:tr w:rsidR="004A51DC" w:rsidTr="001C6189">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ind w:left="720"/>
              <w:outlineLvl w:val="2"/>
              <w:rPr>
                <w:rFonts w:ascii="Times New Roman" w:hAnsi="Times New Roman"/>
              </w:rPr>
            </w:pPr>
            <w:r>
              <w:rPr>
                <w:rFonts w:ascii="Times New Roman" w:hAnsi="Times New Roman"/>
              </w:rPr>
              <w:t>Задача 1 комплекса процессных мероприятий «Наименование»</w:t>
            </w:r>
          </w:p>
        </w:tc>
      </w:tr>
      <w:tr w:rsidR="004A51DC" w:rsidTr="001C6189">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r>
              <w:rPr>
                <w:rFonts w:ascii="Times New Roman" w:hAnsi="Times New Roman"/>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r>
              <w:rPr>
                <w:rFonts w:ascii="Times New Roman" w:hAnsi="Times New Roman"/>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r>
      <w:tr w:rsidR="004A51DC" w:rsidTr="001C6189">
        <w:tc>
          <w:tcPr>
            <w:tcW w:w="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outlineLvl w:val="2"/>
              <w:rPr>
                <w:rFonts w:ascii="Times New Roman" w:hAnsi="Times New Roman"/>
              </w:rPr>
            </w:pPr>
            <w:r>
              <w:rPr>
                <w:rFonts w:ascii="Times New Roman" w:hAnsi="Times New Roman"/>
              </w:rPr>
              <w:t>1.1.</w:t>
            </w:r>
          </w:p>
        </w:tc>
        <w:tc>
          <w:tcPr>
            <w:tcW w:w="2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outlineLvl w:val="2"/>
              <w:rPr>
                <w:rFonts w:ascii="Times New Roman" w:hAnsi="Times New Roman"/>
              </w:rPr>
            </w:pPr>
            <w:r>
              <w:rPr>
                <w:rFonts w:ascii="Times New Roman" w:hAnsi="Times New Roman"/>
              </w:rPr>
              <w:t>(указываются параметры характеристики мероприятия (результата)) &lt;3&gt;</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Х</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1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r>
      <w:tr w:rsidR="004A51DC" w:rsidTr="001C6189">
        <w:tc>
          <w:tcPr>
            <w:tcW w:w="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outlineLvl w:val="2"/>
              <w:rPr>
                <w:rFonts w:ascii="Times New Roman" w:hAnsi="Times New Roman"/>
              </w:rPr>
            </w:pPr>
            <w:r>
              <w:rPr>
                <w:rFonts w:ascii="Times New Roman" w:hAnsi="Times New Roman"/>
              </w:rPr>
              <w:t>1.2.</w:t>
            </w:r>
          </w:p>
        </w:tc>
        <w:tc>
          <w:tcPr>
            <w:tcW w:w="2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outlineLvl w:val="2"/>
              <w:rPr>
                <w:rFonts w:ascii="Times New Roman" w:hAnsi="Times New Roman"/>
              </w:rPr>
            </w:pPr>
            <w:r>
              <w:rPr>
                <w:rFonts w:ascii="Times New Roman" w:hAnsi="Times New Roman"/>
              </w:rPr>
              <w:t>(указываются параметры характеристики мероприятия (результата))</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Х</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1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r>
      <w:tr w:rsidR="004A51DC" w:rsidTr="001C6189">
        <w:tc>
          <w:tcPr>
            <w:tcW w:w="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1.Х.</w:t>
            </w:r>
          </w:p>
        </w:tc>
        <w:tc>
          <w:tcPr>
            <w:tcW w:w="1422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rPr>
                <w:rFonts w:ascii="Times New Roman" w:hAnsi="Times New Roman"/>
              </w:rPr>
            </w:pPr>
            <w:r>
              <w:rPr>
                <w:rFonts w:ascii="Times New Roman" w:hAnsi="Times New Roman"/>
              </w:rPr>
              <w:t>Описательная часть характеристики мероприятия (результата)</w:t>
            </w:r>
            <w:r>
              <w:rPr>
                <w:rFonts w:ascii="Times New Roman" w:hAnsi="Times New Roman"/>
                <w:vertAlign w:val="superscript"/>
              </w:rPr>
              <w:footnoteReference w:id="3"/>
            </w:r>
          </w:p>
        </w:tc>
      </w:tr>
      <w:tr w:rsidR="004A51DC" w:rsidTr="001C6189">
        <w:tc>
          <w:tcPr>
            <w:tcW w:w="148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r>
              <w:rPr>
                <w:rFonts w:ascii="Times New Roman" w:hAnsi="Times New Roman"/>
              </w:rPr>
              <w:t>Задача 2 комплекса процессных мероприятий «Наименование»</w:t>
            </w:r>
          </w:p>
        </w:tc>
      </w:tr>
      <w:tr w:rsidR="004A51DC" w:rsidTr="001C6189">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r>
              <w:rPr>
                <w:rFonts w:ascii="Times New Roman" w:hAnsi="Times New Roman"/>
              </w:rPr>
              <w:t>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r>
              <w:rPr>
                <w:rFonts w:ascii="Times New Roman" w:hAnsi="Times New Roman"/>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outlineLvl w:val="2"/>
              <w:rPr>
                <w:rFonts w:ascii="Times New Roman" w:hAnsi="Times New Roman"/>
              </w:rPr>
            </w:pPr>
          </w:p>
        </w:tc>
      </w:tr>
      <w:tr w:rsidR="004A51DC" w:rsidTr="001C6189">
        <w:tc>
          <w:tcPr>
            <w:tcW w:w="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outlineLvl w:val="2"/>
              <w:rPr>
                <w:rFonts w:ascii="Times New Roman" w:hAnsi="Times New Roman"/>
              </w:rPr>
            </w:pPr>
            <w:r>
              <w:rPr>
                <w:rFonts w:ascii="Times New Roman" w:hAnsi="Times New Roman"/>
              </w:rPr>
              <w:lastRenderedPageBreak/>
              <w:t>2.1.</w:t>
            </w:r>
          </w:p>
        </w:tc>
        <w:tc>
          <w:tcPr>
            <w:tcW w:w="2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outlineLvl w:val="2"/>
              <w:rPr>
                <w:rFonts w:ascii="Times New Roman" w:hAnsi="Times New Roman"/>
              </w:rPr>
            </w:pPr>
            <w:r>
              <w:rPr>
                <w:rFonts w:ascii="Times New Roman" w:hAnsi="Times New Roman"/>
              </w:rPr>
              <w:t>(указываются параметры характеристики мероприятия (результата)) &lt;3&gt;</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Х</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1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r>
      <w:tr w:rsidR="004A51DC" w:rsidTr="001C6189">
        <w:tc>
          <w:tcPr>
            <w:tcW w:w="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outlineLvl w:val="2"/>
              <w:rPr>
                <w:rFonts w:ascii="Times New Roman" w:hAnsi="Times New Roman"/>
              </w:rPr>
            </w:pPr>
            <w:r>
              <w:rPr>
                <w:rFonts w:ascii="Times New Roman" w:hAnsi="Times New Roman"/>
              </w:rPr>
              <w:t>2.2.</w:t>
            </w:r>
          </w:p>
        </w:tc>
        <w:tc>
          <w:tcPr>
            <w:tcW w:w="2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outlineLvl w:val="2"/>
              <w:rPr>
                <w:rFonts w:ascii="Times New Roman" w:hAnsi="Times New Roman"/>
              </w:rPr>
            </w:pPr>
            <w:r>
              <w:rPr>
                <w:rFonts w:ascii="Times New Roman" w:hAnsi="Times New Roman"/>
              </w:rPr>
              <w:t>(указываются параметры характеристики мероприятия (результата))</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Х</w:t>
            </w: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1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p>
        </w:tc>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r>
      <w:tr w:rsidR="004A51DC" w:rsidTr="001C6189">
        <w:tc>
          <w:tcPr>
            <w:tcW w:w="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rPr>
            </w:pPr>
            <w:r>
              <w:rPr>
                <w:rFonts w:ascii="Times New Roman" w:hAnsi="Times New Roman"/>
              </w:rPr>
              <w:t>2.Х.</w:t>
            </w:r>
          </w:p>
        </w:tc>
        <w:tc>
          <w:tcPr>
            <w:tcW w:w="1422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rPr>
                <w:rFonts w:ascii="Times New Roman" w:hAnsi="Times New Roman"/>
              </w:rPr>
            </w:pPr>
            <w:r>
              <w:rPr>
                <w:rFonts w:ascii="Times New Roman" w:hAnsi="Times New Roman"/>
              </w:rPr>
              <w:t>Описательная часть характеристики мероприятия (результата)</w:t>
            </w:r>
            <w:r>
              <w:rPr>
                <w:rFonts w:ascii="Times New Roman" w:hAnsi="Times New Roman"/>
                <w:vertAlign w:val="superscript"/>
              </w:rPr>
              <w:footnoteReference w:id="4"/>
            </w:r>
          </w:p>
        </w:tc>
      </w:tr>
    </w:tbl>
    <w:p w:rsidR="004A51DC" w:rsidRDefault="004A51DC" w:rsidP="004A51DC">
      <w:pPr>
        <w:widowControl w:val="0"/>
        <w:spacing w:after="0" w:line="240" w:lineRule="auto"/>
        <w:ind w:left="360"/>
        <w:jc w:val="center"/>
        <w:outlineLvl w:val="2"/>
        <w:rPr>
          <w:rFonts w:ascii="Times New Roman" w:hAnsi="Times New Roman"/>
          <w:sz w:val="24"/>
        </w:rPr>
      </w:pPr>
    </w:p>
    <w:p w:rsidR="004A51DC" w:rsidRDefault="004A51DC" w:rsidP="004A51DC">
      <w:pPr>
        <w:widowControl w:val="0"/>
        <w:spacing w:after="0" w:line="240" w:lineRule="auto"/>
        <w:ind w:left="720"/>
        <w:outlineLvl w:val="2"/>
        <w:rPr>
          <w:rFonts w:ascii="Times New Roman" w:hAnsi="Times New Roman"/>
          <w:sz w:val="24"/>
        </w:rPr>
      </w:pPr>
    </w:p>
    <w:p w:rsidR="004A51DC" w:rsidRDefault="004A51DC" w:rsidP="004A51DC">
      <w:pPr>
        <w:widowControl w:val="0"/>
        <w:spacing w:after="0" w:line="240" w:lineRule="auto"/>
        <w:ind w:left="720"/>
        <w:outlineLvl w:val="2"/>
        <w:rPr>
          <w:rFonts w:ascii="Times New Roman" w:hAnsi="Times New Roman"/>
          <w:sz w:val="24"/>
        </w:rPr>
      </w:pPr>
      <w:r>
        <w:rPr>
          <w:rFonts w:ascii="Times New Roman" w:hAnsi="Times New Roman"/>
          <w:sz w:val="24"/>
        </w:rPr>
        <w:t>&lt;1&gt; Тип мероприятия (результата) указывается в соответствии с приложением № 4 к настоящим Методическим рекомендациям.</w:t>
      </w:r>
    </w:p>
    <w:p w:rsidR="004A51DC" w:rsidRDefault="004A51DC" w:rsidP="004A51DC">
      <w:pPr>
        <w:widowControl w:val="0"/>
        <w:spacing w:after="0" w:line="240" w:lineRule="auto"/>
        <w:ind w:left="720"/>
        <w:outlineLvl w:val="2"/>
        <w:rPr>
          <w:rFonts w:ascii="Times New Roman" w:hAnsi="Times New Roman"/>
          <w:sz w:val="24"/>
        </w:rPr>
      </w:pPr>
      <w:r>
        <w:rPr>
          <w:rFonts w:ascii="Times New Roman" w:hAnsi="Times New Roman"/>
          <w:sz w:val="24"/>
        </w:rPr>
        <w:t>&lt;2&gt; Приводится краткое описание мероприятия (результата), в том числе его качественные и количественные характеристики.</w:t>
      </w:r>
    </w:p>
    <w:p w:rsidR="004A51DC" w:rsidRDefault="004A51DC" w:rsidP="004A51DC">
      <w:pPr>
        <w:pStyle w:val="10"/>
        <w:tabs>
          <w:tab w:val="left" w:pos="709"/>
        </w:tabs>
        <w:spacing w:before="0" w:after="0"/>
        <w:ind w:left="709"/>
        <w:rPr>
          <w:rFonts w:ascii="Times New Roman" w:hAnsi="Times New Roman"/>
          <w:b w:val="0"/>
          <w:color w:val="000000"/>
        </w:rPr>
      </w:pPr>
      <w:r>
        <w:rPr>
          <w:rFonts w:ascii="Times New Roman" w:hAnsi="Times New Roman"/>
          <w:b w:val="0"/>
          <w:color w:val="000000"/>
        </w:rPr>
        <w:t>&lt;3&gt;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w:t>
      </w:r>
      <w:r>
        <w:rPr>
          <w:b w:val="0"/>
          <w:color w:val="000000"/>
        </w:rPr>
        <w:t xml:space="preserve">. </w:t>
      </w:r>
      <w:r>
        <w:rPr>
          <w:rFonts w:ascii="Times New Roman" w:hAnsi="Times New Roman"/>
          <w:b w:val="0"/>
          <w:color w:val="000000"/>
        </w:rPr>
        <w:t>Заполняется при необходимости.</w:t>
      </w:r>
      <w:r>
        <w:rPr>
          <w:rFonts w:ascii="Times New Roman" w:hAnsi="Times New Roman"/>
          <w:b w:val="0"/>
        </w:rPr>
        <w:br w:type="page"/>
      </w:r>
      <w:r>
        <w:rPr>
          <w:rFonts w:ascii="Times New Roman" w:hAnsi="Times New Roman"/>
          <w:b w:val="0"/>
          <w:color w:val="000000"/>
        </w:rPr>
        <w:lastRenderedPageBreak/>
        <w:t>5. Финансовое обеспечение комплекса процессных мероприятий</w:t>
      </w:r>
    </w:p>
    <w:p w:rsidR="004A51DC" w:rsidRDefault="004A51DC" w:rsidP="004A51DC">
      <w:pPr>
        <w:widowControl w:val="0"/>
        <w:tabs>
          <w:tab w:val="left" w:pos="11057"/>
        </w:tabs>
        <w:spacing w:before="8" w:after="1" w:line="240" w:lineRule="auto"/>
        <w:rPr>
          <w:b/>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5637"/>
        <w:gridCol w:w="1821"/>
        <w:gridCol w:w="1121"/>
        <w:gridCol w:w="997"/>
        <w:gridCol w:w="1079"/>
        <w:gridCol w:w="1069"/>
        <w:gridCol w:w="1216"/>
      </w:tblGrid>
      <w:tr w:rsidR="004A51DC" w:rsidTr="001C6189">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Наименование мероприятия (результата)/ источник</w:t>
            </w:r>
          </w:p>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ind w:right="-18"/>
              <w:jc w:val="center"/>
              <w:outlineLvl w:val="2"/>
              <w:rPr>
                <w:rFonts w:ascii="Times New Roman" w:hAnsi="Times New Roman"/>
                <w:sz w:val="24"/>
              </w:rPr>
            </w:pPr>
            <w:r>
              <w:rPr>
                <w:rFonts w:ascii="Times New Roman" w:hAnsi="Times New Roman"/>
                <w:sz w:val="24"/>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расходов по годам реализации, тыс.рублей</w:t>
            </w:r>
          </w:p>
        </w:tc>
      </w:tr>
      <w:tr w:rsidR="004A51DC" w:rsidTr="001C618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5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t>....</w:t>
            </w:r>
            <w:r>
              <w:rPr>
                <w:rFonts w:ascii="Times New Roman" w:hAnsi="Times New Roman"/>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N+n&lt;3&gt;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bl>
    <w:p w:rsidR="004A51DC" w:rsidRDefault="004A51DC" w:rsidP="004A51DC">
      <w:pPr>
        <w:spacing w:after="0" w:line="240" w:lineRule="auto"/>
        <w:rPr>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
        <w:gridCol w:w="5624"/>
        <w:gridCol w:w="1821"/>
        <w:gridCol w:w="1121"/>
        <w:gridCol w:w="1009"/>
        <w:gridCol w:w="1095"/>
        <w:gridCol w:w="1054"/>
        <w:gridCol w:w="1216"/>
      </w:tblGrid>
      <w:tr w:rsidR="004A51DC" w:rsidTr="001C6189">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2</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8</w:t>
            </w:r>
          </w:p>
        </w:tc>
      </w:tr>
      <w:tr w:rsidR="004A51DC" w:rsidTr="001C6189">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r>
              <w:rPr>
                <w:rFonts w:ascii="Times New Roman" w:hAnsi="Times New Roman"/>
                <w:sz w:val="24"/>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 xml:space="preserve">Бюджет </w:t>
            </w:r>
            <w:r w:rsidR="00703C27">
              <w:rPr>
                <w:rFonts w:ascii="Times New Roman" w:hAnsi="Times New Roman"/>
                <w:sz w:val="24"/>
              </w:rPr>
              <w:t xml:space="preserve">Волочаевского сельского поселения </w:t>
            </w:r>
            <w:r>
              <w:rPr>
                <w:rFonts w:ascii="Times New Roman" w:hAnsi="Times New Roman"/>
                <w:sz w:val="24"/>
              </w:rPr>
              <w:t>Орловского района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283"/>
              <w:rPr>
                <w:rFonts w:ascii="Times New Roman" w:hAnsi="Times New Roman"/>
                <w:sz w:val="24"/>
              </w:rPr>
            </w:pPr>
            <w:r>
              <w:rPr>
                <w:rFonts w:ascii="Times New Roman" w:hAnsi="Times New Roman"/>
                <w:sz w:val="24"/>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283"/>
              <w:rPr>
                <w:rFonts w:ascii="Times New Roman" w:hAnsi="Times New Roman"/>
                <w:sz w:val="24"/>
              </w:rPr>
            </w:pPr>
            <w:r>
              <w:rPr>
                <w:rFonts w:ascii="Times New Roman" w:hAnsi="Times New Roman"/>
                <w:sz w:val="24"/>
              </w:rPr>
              <w:t>безвозмездные поступления в бюджет Орловского района,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567"/>
              <w:rPr>
                <w:rFonts w:ascii="Times New Roman" w:hAnsi="Times New Roman"/>
                <w:sz w:val="24"/>
              </w:rPr>
            </w:pPr>
            <w:r>
              <w:rPr>
                <w:rFonts w:ascii="Times New Roman" w:hAnsi="Times New Roman"/>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r>
              <w:rPr>
                <w:rFonts w:ascii="Times New Roman" w:hAnsi="Times New Roman"/>
                <w:sz w:val="24"/>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ind w:right="-173"/>
              <w:jc w:val="center"/>
              <w:outlineLvl w:val="2"/>
              <w:rPr>
                <w:rFonts w:ascii="Times New Roman" w:hAnsi="Times New Roman"/>
                <w:sz w:val="24"/>
              </w:rPr>
            </w:pPr>
            <w:r>
              <w:rPr>
                <w:rFonts w:ascii="Times New Roman" w:hAnsi="Times New Roman"/>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 xml:space="preserve">Бюджет </w:t>
            </w:r>
            <w:r w:rsidR="00703C27">
              <w:rPr>
                <w:rFonts w:ascii="Times New Roman" w:hAnsi="Times New Roman"/>
                <w:sz w:val="24"/>
              </w:rPr>
              <w:t xml:space="preserve">Волочаевского сельского поселения </w:t>
            </w:r>
            <w:r>
              <w:rPr>
                <w:rFonts w:ascii="Times New Roman" w:hAnsi="Times New Roman"/>
                <w:sz w:val="24"/>
              </w:rPr>
              <w:t>Орловского района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283"/>
              <w:rPr>
                <w:rFonts w:ascii="Times New Roman" w:hAnsi="Times New Roman"/>
                <w:sz w:val="24"/>
              </w:rPr>
            </w:pPr>
            <w:r>
              <w:rPr>
                <w:rFonts w:ascii="Times New Roman" w:hAnsi="Times New Roman"/>
                <w:sz w:val="24"/>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283"/>
              <w:rPr>
                <w:rFonts w:ascii="Times New Roman" w:hAnsi="Times New Roman"/>
                <w:sz w:val="24"/>
              </w:rPr>
            </w:pPr>
            <w:r>
              <w:rPr>
                <w:rFonts w:ascii="Times New Roman" w:hAnsi="Times New Roman"/>
                <w:sz w:val="24"/>
              </w:rPr>
              <w:t>безвозмездные поступления в бюджет Орловского района,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567"/>
              <w:rPr>
                <w:rFonts w:ascii="Times New Roman" w:hAnsi="Times New Roman"/>
                <w:sz w:val="24"/>
              </w:rPr>
            </w:pPr>
            <w:r>
              <w:rPr>
                <w:rFonts w:ascii="Times New Roman" w:hAnsi="Times New Roman"/>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24"/>
              </w:rPr>
            </w:pPr>
          </w:p>
        </w:tc>
      </w:tr>
      <w:tr w:rsidR="004A51DC" w:rsidTr="001C6189">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r>
              <w:rPr>
                <w:rFonts w:ascii="Times New Roman" w:hAnsi="Times New Roman"/>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r>
      <w:tr w:rsidR="004A51DC" w:rsidTr="001C6189">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24"/>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p>
        </w:tc>
      </w:tr>
      <w:tr w:rsidR="004A51DC" w:rsidTr="001C6189">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p>
        </w:tc>
      </w:tr>
      <w:tr w:rsidR="004A51DC" w:rsidTr="001C6189">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p>
        </w:tc>
      </w:tr>
      <w:tr w:rsidR="004A51DC" w:rsidTr="001C6189">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r>
              <w:t>3.</w:t>
            </w: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t>...</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t>...</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t>...</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t>...</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jc w:val="center"/>
            </w:pPr>
            <w:r>
              <w:t>...</w:t>
            </w:r>
          </w:p>
        </w:tc>
      </w:tr>
    </w:tbl>
    <w:p w:rsidR="004A51DC" w:rsidRDefault="004A51DC" w:rsidP="004A51DC">
      <w:pPr>
        <w:widowControl w:val="0"/>
        <w:spacing w:after="0" w:line="240" w:lineRule="auto"/>
        <w:ind w:left="720" w:right="-173"/>
        <w:outlineLvl w:val="2"/>
        <w:rPr>
          <w:rFonts w:ascii="Times New Roman" w:hAnsi="Times New Roman"/>
          <w:sz w:val="24"/>
        </w:rPr>
      </w:pPr>
    </w:p>
    <w:p w:rsidR="004A51DC" w:rsidRDefault="004A51DC" w:rsidP="004A51DC">
      <w:pPr>
        <w:widowControl w:val="0"/>
        <w:spacing w:after="0" w:line="240" w:lineRule="auto"/>
        <w:ind w:left="720" w:right="-173"/>
        <w:outlineLvl w:val="2"/>
        <w:rPr>
          <w:rFonts w:ascii="Times New Roman" w:hAnsi="Times New Roman"/>
          <w:sz w:val="24"/>
        </w:rPr>
      </w:pPr>
      <w:r>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rsidR="004A51DC" w:rsidRDefault="004A51DC" w:rsidP="004A51DC">
      <w:pPr>
        <w:widowControl w:val="0"/>
        <w:spacing w:after="0" w:line="240" w:lineRule="auto"/>
        <w:ind w:left="720" w:right="-173"/>
        <w:outlineLvl w:val="2"/>
        <w:rPr>
          <w:rFonts w:ascii="Times New Roman" w:hAnsi="Times New Roman"/>
          <w:sz w:val="24"/>
        </w:rPr>
      </w:pPr>
      <w:r>
        <w:rPr>
          <w:rFonts w:ascii="Times New Roman" w:hAnsi="Times New Roman"/>
          <w:sz w:val="24"/>
        </w:rPr>
        <w:t xml:space="preserve">&lt;2&gt; При формировании муниципальной (комплексной) программы до ввода подсистемы управления  муниципальными программами </w:t>
      </w:r>
      <w:r>
        <w:rPr>
          <w:rFonts w:ascii="Times New Roman" w:hAnsi="Times New Roman"/>
          <w:sz w:val="24"/>
        </w:rPr>
        <w:lastRenderedPageBreak/>
        <w:t>государственной интегрированной информационной системы управления общественными финансами «Электронный бюджет».</w:t>
      </w:r>
    </w:p>
    <w:p w:rsidR="004A51DC" w:rsidRDefault="004A51DC" w:rsidP="004A51DC">
      <w:pPr>
        <w:widowControl w:val="0"/>
        <w:spacing w:after="0" w:line="240" w:lineRule="auto"/>
        <w:ind w:left="720" w:right="-173"/>
        <w:outlineLvl w:val="2"/>
        <w:rPr>
          <w:rFonts w:ascii="Times New Roman" w:hAnsi="Times New Roman"/>
          <w:sz w:val="24"/>
        </w:rPr>
      </w:pPr>
      <w:r>
        <w:rPr>
          <w:rFonts w:ascii="Times New Roman" w:hAnsi="Times New Roman"/>
          <w:sz w:val="24"/>
        </w:rPr>
        <w:t>&lt;3&gt;</w:t>
      </w:r>
      <w:r>
        <w:rPr>
          <w:rStyle w:val="19"/>
          <w:rFonts w:ascii="Times New Roman" w:hAnsi="Times New Roman"/>
          <w:sz w:val="24"/>
        </w:rPr>
        <w:t xml:space="preserve">В 2024 году при приведении </w:t>
      </w:r>
      <w:r w:rsidR="0097626F">
        <w:rPr>
          <w:rStyle w:val="19"/>
          <w:rFonts w:ascii="Times New Roman" w:hAnsi="Times New Roman"/>
          <w:sz w:val="24"/>
        </w:rPr>
        <w:t>муниципальных программ Волочаевского сельского поселения</w:t>
      </w:r>
      <w:r>
        <w:rPr>
          <w:rStyle w:val="19"/>
          <w:rFonts w:ascii="Times New Roman" w:hAnsi="Times New Roman"/>
          <w:sz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Pr>
          <w:rFonts w:ascii="Times New Roman" w:hAnsi="Times New Roman"/>
          <w:sz w:val="28"/>
        </w:rPr>
        <w:t>.</w:t>
      </w:r>
    </w:p>
    <w:p w:rsidR="004A51DC" w:rsidRDefault="004A51DC" w:rsidP="004A51DC">
      <w:pPr>
        <w:widowControl w:val="0"/>
        <w:spacing w:after="0" w:line="240" w:lineRule="auto"/>
        <w:ind w:left="720" w:right="-173"/>
        <w:outlineLvl w:val="2"/>
        <w:rPr>
          <w:rFonts w:ascii="Times New Roman" w:hAnsi="Times New Roman"/>
          <w:sz w:val="24"/>
        </w:rPr>
      </w:pPr>
      <w:r>
        <w:rPr>
          <w:rFonts w:ascii="Times New Roman" w:hAnsi="Times New Roman"/>
          <w:sz w:val="24"/>
        </w:rPr>
        <w:t xml:space="preserve">&lt;4&gt; КБК заполняется только по расходам бюджета </w:t>
      </w:r>
      <w:r w:rsidR="00E16C3C">
        <w:rPr>
          <w:rFonts w:ascii="Times New Roman" w:hAnsi="Times New Roman"/>
          <w:sz w:val="24"/>
        </w:rPr>
        <w:t xml:space="preserve">Волочаевского сельского поселения </w:t>
      </w:r>
      <w:r>
        <w:rPr>
          <w:rFonts w:ascii="Times New Roman" w:hAnsi="Times New Roman"/>
          <w:sz w:val="24"/>
        </w:rPr>
        <w:t>Орловского района.</w:t>
      </w:r>
    </w:p>
    <w:p w:rsidR="004A51DC" w:rsidRDefault="004A51DC" w:rsidP="004A51DC">
      <w:pPr>
        <w:widowControl w:val="0"/>
        <w:spacing w:after="0" w:line="240" w:lineRule="auto"/>
        <w:ind w:left="720" w:right="-173"/>
        <w:outlineLvl w:val="2"/>
        <w:rPr>
          <w:rFonts w:ascii="Times New Roman" w:hAnsi="Times New Roman"/>
          <w:sz w:val="24"/>
        </w:rPr>
      </w:pPr>
    </w:p>
    <w:p w:rsidR="004A51DC" w:rsidRDefault="004A51DC" w:rsidP="004A51DC">
      <w:pPr>
        <w:widowControl w:val="0"/>
        <w:spacing w:after="0" w:line="240" w:lineRule="auto"/>
        <w:ind w:left="720" w:right="-173"/>
        <w:outlineLvl w:val="2"/>
        <w:rPr>
          <w:rFonts w:ascii="Times New Roman" w:hAnsi="Times New Roman"/>
          <w:sz w:val="24"/>
        </w:rPr>
      </w:pPr>
    </w:p>
    <w:p w:rsidR="004A51DC" w:rsidRDefault="004A51DC" w:rsidP="004A51DC">
      <w:pPr>
        <w:spacing w:after="0" w:line="240" w:lineRule="auto"/>
        <w:jc w:val="center"/>
        <w:rPr>
          <w:rFonts w:ascii="Times New Roman" w:hAnsi="Times New Roman"/>
          <w:color w:val="26282F"/>
          <w:sz w:val="24"/>
        </w:rPr>
      </w:pPr>
      <w:r>
        <w:rPr>
          <w:rFonts w:ascii="Times New Roman" w:hAnsi="Times New Roman"/>
          <w:color w:val="26282F"/>
          <w:sz w:val="24"/>
        </w:rPr>
        <w:t xml:space="preserve">5.1. Финансовое обеспечение комплекса процессных мероприятий за счет бюджетных ассигнований по источникам финансирования дефицита бюджета </w:t>
      </w:r>
      <w:r w:rsidR="00E16C3C">
        <w:rPr>
          <w:rFonts w:ascii="Times New Roman" w:hAnsi="Times New Roman"/>
          <w:sz w:val="24"/>
        </w:rPr>
        <w:t xml:space="preserve">Волочаевского сельского поселения </w:t>
      </w:r>
      <w:r>
        <w:rPr>
          <w:rFonts w:ascii="Times New Roman" w:hAnsi="Times New Roman"/>
          <w:color w:val="26282F"/>
          <w:sz w:val="24"/>
        </w:rPr>
        <w:t>Орловского района</w:t>
      </w:r>
      <w:r>
        <w:rPr>
          <w:rFonts w:ascii="Times New Roman" w:hAnsi="Times New Roman"/>
          <w:color w:val="26282F"/>
          <w:sz w:val="24"/>
          <w:vertAlign w:val="superscript"/>
        </w:rPr>
        <w:footnoteReference w:id="5"/>
      </w:r>
    </w:p>
    <w:tbl>
      <w:tblPr>
        <w:tblW w:w="0" w:type="auto"/>
        <w:tblLayout w:type="fixed"/>
        <w:tblLook w:val="04A0"/>
      </w:tblPr>
      <w:tblGrid>
        <w:gridCol w:w="8487"/>
        <w:gridCol w:w="1496"/>
        <w:gridCol w:w="1224"/>
        <w:gridCol w:w="1088"/>
        <w:gridCol w:w="1360"/>
        <w:gridCol w:w="1369"/>
      </w:tblGrid>
      <w:tr w:rsidR="004A51DC" w:rsidTr="001C6189">
        <w:trPr>
          <w:trHeight w:val="443"/>
        </w:trPr>
        <w:tc>
          <w:tcPr>
            <w:tcW w:w="8487"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Наименование комплекса процессных мероприятий</w:t>
            </w:r>
          </w:p>
        </w:tc>
        <w:tc>
          <w:tcPr>
            <w:tcW w:w="653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Объем финансового обеспечения по годам реализации, тыс. рублей</w:t>
            </w:r>
          </w:p>
        </w:tc>
      </w:tr>
      <w:tr w:rsidR="004A51DC" w:rsidTr="001C6189">
        <w:trPr>
          <w:trHeight w:val="373"/>
        </w:trPr>
        <w:tc>
          <w:tcPr>
            <w:tcW w:w="8487" w:type="dxa"/>
            <w:vMerge/>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A51DC" w:rsidRDefault="004A51DC" w:rsidP="001C6189"/>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N</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N+1</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N+n</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Всего</w:t>
            </w:r>
          </w:p>
        </w:tc>
      </w:tr>
      <w:tr w:rsidR="004A51DC" w:rsidTr="001C6189">
        <w:trPr>
          <w:trHeight w:val="220"/>
        </w:trPr>
        <w:tc>
          <w:tcPr>
            <w:tcW w:w="848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2</w:t>
            </w: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3</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4</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5</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6</w:t>
            </w:r>
          </w:p>
        </w:tc>
      </w:tr>
      <w:tr w:rsidR="004A51DC" w:rsidTr="001C6189">
        <w:trPr>
          <w:trHeight w:val="554"/>
        </w:trPr>
        <w:tc>
          <w:tcPr>
            <w:tcW w:w="848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i/>
                <w:sz w:val="16"/>
              </w:rPr>
              <w:t>Комплекс процессных мероприятий «Наименование» (всего)</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p>
        </w:tc>
      </w:tr>
    </w:tbl>
    <w:p w:rsidR="004A51DC" w:rsidRDefault="004A51DC" w:rsidP="004A51DC">
      <w:pPr>
        <w:widowControl w:val="0"/>
        <w:spacing w:after="0" w:line="240" w:lineRule="auto"/>
        <w:ind w:left="720" w:right="-173"/>
        <w:outlineLvl w:val="2"/>
        <w:rPr>
          <w:rFonts w:ascii="Times New Roman" w:hAnsi="Times New Roman"/>
          <w:sz w:val="24"/>
        </w:rPr>
      </w:pPr>
    </w:p>
    <w:p w:rsidR="004A51DC" w:rsidRDefault="004A51DC" w:rsidP="004A51DC">
      <w:pPr>
        <w:widowControl w:val="0"/>
        <w:spacing w:after="0" w:line="240" w:lineRule="auto"/>
        <w:ind w:left="720" w:right="-173"/>
        <w:outlineLvl w:val="2"/>
        <w:rPr>
          <w:rFonts w:ascii="Times New Roman" w:hAnsi="Times New Roman"/>
          <w:sz w:val="24"/>
        </w:rPr>
      </w:pPr>
    </w:p>
    <w:p w:rsidR="004A51DC" w:rsidRDefault="004A51DC" w:rsidP="004A51DC">
      <w:pPr>
        <w:widowControl w:val="0"/>
        <w:spacing w:after="0" w:line="240" w:lineRule="auto"/>
        <w:ind w:left="720" w:right="-173"/>
        <w:outlineLvl w:val="2"/>
        <w:rPr>
          <w:rFonts w:ascii="Times New Roman" w:hAnsi="Times New Roman"/>
          <w:sz w:val="24"/>
        </w:rPr>
      </w:pPr>
      <w:r>
        <w:rPr>
          <w:rFonts w:ascii="Times New Roman" w:hAnsi="Times New Roman"/>
          <w:sz w:val="24"/>
        </w:rPr>
        <w:br w:type="page"/>
      </w:r>
    </w:p>
    <w:p w:rsidR="004A51DC" w:rsidRDefault="004A51DC" w:rsidP="004A51DC">
      <w:pPr>
        <w:pStyle w:val="10"/>
        <w:tabs>
          <w:tab w:val="left" w:pos="851"/>
          <w:tab w:val="left" w:pos="11057"/>
        </w:tabs>
        <w:rPr>
          <w:rFonts w:ascii="Times New Roman" w:hAnsi="Times New Roman"/>
          <w:b w:val="0"/>
        </w:rPr>
      </w:pPr>
      <w:r>
        <w:rPr>
          <w:rFonts w:ascii="Times New Roman" w:hAnsi="Times New Roman"/>
          <w:b w:val="0"/>
        </w:rPr>
        <w:lastRenderedPageBreak/>
        <w:t>6. План реализации комплекса процессных мероприятий на ____ год</w:t>
      </w:r>
    </w:p>
    <w:p w:rsidR="004A51DC" w:rsidRDefault="004A51DC" w:rsidP="004A51DC">
      <w:pPr>
        <w:widowControl w:val="0"/>
        <w:tabs>
          <w:tab w:val="left" w:pos="11057"/>
        </w:tabs>
        <w:spacing w:before="8" w:after="1" w:line="240" w:lineRule="auto"/>
        <w:rPr>
          <w:b/>
          <w:sz w:val="12"/>
        </w:rPr>
      </w:pPr>
    </w:p>
    <w:tbl>
      <w:tblPr>
        <w:tblW w:w="0" w:type="auto"/>
        <w:tblInd w:w="675" w:type="dxa"/>
        <w:tblLayout w:type="fixed"/>
        <w:tblLook w:val="04A0"/>
      </w:tblPr>
      <w:tblGrid>
        <w:gridCol w:w="709"/>
        <w:gridCol w:w="2945"/>
        <w:gridCol w:w="2024"/>
        <w:gridCol w:w="3678"/>
        <w:gridCol w:w="2297"/>
        <w:gridCol w:w="2307"/>
      </w:tblGrid>
      <w:tr w:rsidR="004A51DC" w:rsidTr="00793A30">
        <w:trPr>
          <w:trHeight w:val="64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 xml:space="preserve">№ </w:t>
            </w:r>
            <w:r>
              <w:rPr>
                <w:rFonts w:ascii="Times New Roman" w:hAnsi="Times New Roman"/>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rPr>
            </w:pPr>
            <w:r>
              <w:rPr>
                <w:rFonts w:ascii="Times New Roman" w:hAnsi="Times New Roman"/>
              </w:rPr>
              <w:t>Задача, мероприятие(результат)/</w:t>
            </w:r>
          </w:p>
          <w:p w:rsidR="004A51DC" w:rsidRDefault="004A51DC" w:rsidP="001C6189">
            <w:pPr>
              <w:spacing w:after="0" w:line="240" w:lineRule="auto"/>
              <w:jc w:val="center"/>
              <w:rPr>
                <w:rFonts w:ascii="Times New Roman" w:hAnsi="Times New Roman"/>
              </w:rPr>
            </w:pPr>
            <w:r>
              <w:rPr>
                <w:rFonts w:ascii="Times New Roman" w:hAnsi="Times New Roman"/>
              </w:rPr>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Дата наступления контрольной точки</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rPr>
                <w:rFonts w:ascii="Times New Roman" w:hAnsi="Times New Roman"/>
              </w:rPr>
            </w:pPr>
            <w:r>
              <w:rPr>
                <w:rFonts w:ascii="Times New Roman" w:hAnsi="Times New Roman"/>
              </w:rPr>
              <w:t xml:space="preserve">Ответственный исполнитель </w:t>
            </w:r>
          </w:p>
          <w:p w:rsidR="004A51DC" w:rsidRDefault="004A51DC" w:rsidP="00793A30">
            <w:pPr>
              <w:spacing w:after="0" w:line="240" w:lineRule="auto"/>
              <w:rPr>
                <w:rFonts w:ascii="Times New Roman" w:hAnsi="Times New Roman"/>
              </w:rPr>
            </w:pPr>
            <w:r>
              <w:rPr>
                <w:rFonts w:ascii="Times New Roman" w:hAnsi="Times New Roman"/>
              </w:rPr>
              <w:t xml:space="preserve">(ФИО., должность, наименование структурного подразделения, отраслевого (функционального ) органа </w:t>
            </w:r>
            <w:r w:rsidR="005E6EDD">
              <w:rPr>
                <w:rFonts w:ascii="Times New Roman" w:hAnsi="Times New Roman"/>
              </w:rPr>
              <w:t>Администрации Волочаевского сельского поселения</w:t>
            </w:r>
            <w:r>
              <w:rPr>
                <w:rFonts w:ascii="Times New Roman" w:hAnsi="Times New Roman"/>
              </w:rPr>
              <w:t>,  муниципального учреждения</w:t>
            </w:r>
            <w:r w:rsidR="00793A30">
              <w:rPr>
                <w:rFonts w:ascii="Times New Roman" w:hAnsi="Times New Roman"/>
                <w:sz w:val="24"/>
              </w:rPr>
              <w:t xml:space="preserve"> Волочаевского сельского поселения </w:t>
            </w:r>
            <w:r>
              <w:rPr>
                <w:rFonts w:ascii="Times New Roman" w:hAnsi="Times New Roman"/>
              </w:rPr>
              <w:t>Орловского района)</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 xml:space="preserve">Информационная система </w:t>
            </w:r>
          </w:p>
          <w:p w:rsidR="004A51DC" w:rsidRDefault="004A51DC" w:rsidP="001C6189">
            <w:pPr>
              <w:spacing w:after="0" w:line="240" w:lineRule="auto"/>
              <w:rPr>
                <w:rFonts w:ascii="Times New Roman" w:hAnsi="Times New Roman"/>
              </w:rPr>
            </w:pPr>
            <w:r>
              <w:rPr>
                <w:rFonts w:ascii="Times New Roman" w:hAnsi="Times New Roman"/>
              </w:rPr>
              <w:t>(источник данных) &lt;2&gt;</w:t>
            </w:r>
          </w:p>
        </w:tc>
      </w:tr>
      <w:tr w:rsidR="004A51DC" w:rsidTr="00793A30">
        <w:trPr>
          <w:trHeight w:val="27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3</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6</w:t>
            </w:r>
          </w:p>
        </w:tc>
      </w:tr>
      <w:tr w:rsidR="004A51DC" w:rsidTr="00793A30">
        <w:trPr>
          <w:trHeight w:val="315"/>
        </w:trPr>
        <w:tc>
          <w:tcPr>
            <w:tcW w:w="1396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 xml:space="preserve">Наименование задачи комплекса процессных мероприятий 1 </w:t>
            </w:r>
          </w:p>
        </w:tc>
      </w:tr>
      <w:tr w:rsidR="004A51DC" w:rsidTr="00793A30">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Мероприятие(результат)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Х</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r>
      <w:tr w:rsidR="004A51DC" w:rsidTr="00793A30">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Мероприятие(результат)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r>
      <w:tr w:rsidR="004A51DC" w:rsidTr="00793A30">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Контрольная точка1.1.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r>
      <w:tr w:rsidR="004A51DC" w:rsidTr="00793A30">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Контрольная 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r>
      <w:tr w:rsidR="004A51DC" w:rsidTr="00793A30">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132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Наименование задачи комплекса процессных мероприятий 2</w:t>
            </w:r>
          </w:p>
        </w:tc>
      </w:tr>
      <w:tr w:rsidR="004A51DC" w:rsidTr="00793A30">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Мероприятие(результат)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Х</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r>
      <w:tr w:rsidR="004A51DC" w:rsidTr="00793A30">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Контрольнаяточка2.1.1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r>
      <w:tr w:rsidR="004A51DC" w:rsidTr="00793A30">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r>
              <w:rPr>
                <w:rFonts w:ascii="Times New Roman" w:hAnsi="Times New Roman"/>
              </w:rPr>
              <w:t>Контрольнаяточка2.1.2.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rPr>
            </w:pPr>
          </w:p>
        </w:tc>
      </w:tr>
    </w:tbl>
    <w:p w:rsidR="004A51DC" w:rsidRDefault="004A51DC" w:rsidP="004A51DC">
      <w:pPr>
        <w:widowControl w:val="0"/>
        <w:spacing w:after="0" w:line="240" w:lineRule="auto"/>
        <w:ind w:left="720"/>
        <w:outlineLvl w:val="2"/>
        <w:rPr>
          <w:rFonts w:ascii="Times New Roman" w:hAnsi="Times New Roman"/>
          <w:sz w:val="24"/>
        </w:rPr>
      </w:pPr>
    </w:p>
    <w:p w:rsidR="004A51DC" w:rsidRDefault="004A51DC" w:rsidP="004A51DC">
      <w:pPr>
        <w:widowControl w:val="0"/>
        <w:spacing w:after="0" w:line="240" w:lineRule="auto"/>
        <w:ind w:left="720"/>
        <w:outlineLvl w:val="2"/>
        <w:rPr>
          <w:rFonts w:ascii="Times New Roman" w:hAnsi="Times New Roman"/>
          <w:sz w:val="24"/>
        </w:rPr>
      </w:pPr>
      <w:r>
        <w:rPr>
          <w:rFonts w:ascii="Times New Roman" w:hAnsi="Times New Roman"/>
          <w:sz w:val="24"/>
        </w:rPr>
        <w:t>&lt;1&gt; Указывается вид документа, подтверждающий факт достижения контрольной точки.</w:t>
      </w:r>
    </w:p>
    <w:p w:rsidR="004A51DC" w:rsidRDefault="004A51DC" w:rsidP="004A51DC">
      <w:pPr>
        <w:widowControl w:val="0"/>
        <w:spacing w:after="0" w:line="240" w:lineRule="auto"/>
        <w:ind w:left="720"/>
        <w:outlineLvl w:val="2"/>
        <w:rPr>
          <w:rFonts w:ascii="Times New Roman" w:hAnsi="Times New Roman"/>
          <w:sz w:val="28"/>
        </w:rPr>
      </w:pPr>
      <w:r>
        <w:rPr>
          <w:rFonts w:ascii="Times New Roman" w:hAnsi="Times New Roman"/>
          <w:sz w:val="24"/>
        </w:rPr>
        <w:t>&lt;</w:t>
      </w:r>
      <w:r>
        <w:rPr>
          <w:sz w:val="24"/>
        </w:rPr>
        <w:t>2</w:t>
      </w:r>
      <w:r>
        <w:rPr>
          <w:rFonts w:ascii="Times New Roman" w:hAnsi="Times New Roman"/>
          <w:sz w:val="24"/>
        </w:rPr>
        <w:t>&gt; В случае отсутствия информационной системы (источника данных) указывается – «информационная система отсутствует».</w:t>
      </w:r>
    </w:p>
    <w:p w:rsidR="004A51DC" w:rsidRDefault="004A51DC" w:rsidP="004A51DC">
      <w:pPr>
        <w:widowControl w:val="0"/>
        <w:spacing w:after="0" w:line="240" w:lineRule="auto"/>
        <w:ind w:left="720"/>
        <w:outlineLvl w:val="2"/>
        <w:rPr>
          <w:rFonts w:ascii="Times New Roman" w:hAnsi="Times New Roman"/>
          <w:sz w:val="28"/>
        </w:rPr>
      </w:pPr>
      <w:r>
        <w:rPr>
          <w:rFonts w:ascii="Times New Roman" w:hAnsi="Times New Roman"/>
          <w:sz w:val="28"/>
        </w:rPr>
        <w:br w:type="page"/>
      </w:r>
    </w:p>
    <w:p w:rsidR="004A51DC" w:rsidRDefault="004A51DC" w:rsidP="004A51DC">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5</w:t>
      </w:r>
    </w:p>
    <w:p w:rsidR="004A51DC" w:rsidRPr="00793A30" w:rsidRDefault="004A51DC" w:rsidP="00793A30">
      <w:pPr>
        <w:widowControl w:val="0"/>
        <w:spacing w:after="0" w:line="240" w:lineRule="auto"/>
        <w:ind w:left="10490"/>
        <w:jc w:val="center"/>
        <w:rPr>
          <w:rFonts w:ascii="Times New Roman" w:hAnsi="Times New Roman"/>
          <w:sz w:val="28"/>
          <w:szCs w:val="28"/>
        </w:rPr>
      </w:pPr>
      <w:r>
        <w:rPr>
          <w:rFonts w:ascii="Times New Roman" w:hAnsi="Times New Roman"/>
          <w:sz w:val="28"/>
        </w:rPr>
        <w:t xml:space="preserve">к Методическим рекомендациям по разработке и реализации </w:t>
      </w:r>
      <w:r w:rsidRPr="00793A30">
        <w:rPr>
          <w:rFonts w:ascii="Times New Roman" w:hAnsi="Times New Roman"/>
          <w:sz w:val="28"/>
          <w:szCs w:val="28"/>
        </w:rPr>
        <w:t>муниципальных программ</w:t>
      </w:r>
    </w:p>
    <w:p w:rsidR="004A51DC" w:rsidRDefault="00793A30" w:rsidP="00793A30">
      <w:pPr>
        <w:widowControl w:val="0"/>
        <w:spacing w:after="0" w:line="240" w:lineRule="auto"/>
        <w:ind w:left="10490"/>
        <w:jc w:val="center"/>
        <w:rPr>
          <w:rFonts w:ascii="Times New Roman" w:hAnsi="Times New Roman"/>
          <w:sz w:val="28"/>
          <w:szCs w:val="28"/>
        </w:rPr>
      </w:pPr>
      <w:r w:rsidRPr="00793A30">
        <w:rPr>
          <w:rFonts w:ascii="Times New Roman" w:hAnsi="Times New Roman"/>
          <w:sz w:val="28"/>
          <w:szCs w:val="28"/>
        </w:rPr>
        <w:t>Волочаевского сельского поселения</w:t>
      </w:r>
    </w:p>
    <w:p w:rsidR="00793A30" w:rsidRDefault="00793A30" w:rsidP="00793A30">
      <w:pPr>
        <w:widowControl w:val="0"/>
        <w:spacing w:after="0" w:line="240" w:lineRule="auto"/>
        <w:ind w:left="10490"/>
        <w:jc w:val="center"/>
        <w:rPr>
          <w:rFonts w:ascii="Times New Roman" w:hAnsi="Times New Roman"/>
          <w:sz w:val="28"/>
        </w:rPr>
      </w:pPr>
    </w:p>
    <w:p w:rsidR="004A51DC" w:rsidRPr="000E4F35" w:rsidRDefault="004A51DC" w:rsidP="004A51DC">
      <w:pPr>
        <w:jc w:val="center"/>
        <w:rPr>
          <w:rFonts w:ascii="Times New Roman" w:hAnsi="Times New Roman"/>
          <w:sz w:val="28"/>
          <w:szCs w:val="28"/>
        </w:rPr>
      </w:pPr>
      <w:r w:rsidRPr="000E4F35">
        <w:rPr>
          <w:rFonts w:ascii="Times New Roman" w:hAnsi="Times New Roman"/>
          <w:sz w:val="28"/>
          <w:szCs w:val="28"/>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2493"/>
        <w:gridCol w:w="3739"/>
        <w:gridCol w:w="4914"/>
        <w:gridCol w:w="3185"/>
      </w:tblGrid>
      <w:tr w:rsidR="004A51DC" w:rsidRPr="000E4F35" w:rsidTr="001C618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24"/>
                <w:szCs w:val="24"/>
              </w:rPr>
            </w:pPr>
            <w:r w:rsidRPr="000E4F35">
              <w:rPr>
                <w:rFonts w:ascii="Times New Roman" w:hAnsi="Times New Roman"/>
                <w:sz w:val="24"/>
                <w:szCs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24"/>
                <w:szCs w:val="24"/>
              </w:rPr>
            </w:pPr>
            <w:r w:rsidRPr="000E4F35">
              <w:rPr>
                <w:rFonts w:ascii="Times New Roman" w:hAnsi="Times New Roman"/>
                <w:sz w:val="24"/>
                <w:szCs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24"/>
                <w:szCs w:val="24"/>
              </w:rPr>
            </w:pPr>
            <w:r w:rsidRPr="000E4F35">
              <w:rPr>
                <w:rFonts w:ascii="Times New Roman" w:hAnsi="Times New Roman"/>
                <w:sz w:val="24"/>
                <w:szCs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24"/>
                <w:szCs w:val="24"/>
              </w:rPr>
            </w:pPr>
            <w:r w:rsidRPr="000E4F35">
              <w:rPr>
                <w:rFonts w:ascii="Times New Roman" w:hAnsi="Times New Roman"/>
                <w:sz w:val="24"/>
                <w:szCs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24"/>
                <w:szCs w:val="24"/>
              </w:rPr>
            </w:pPr>
            <w:r w:rsidRPr="000E4F35">
              <w:rPr>
                <w:rFonts w:ascii="Times New Roman" w:hAnsi="Times New Roman"/>
                <w:sz w:val="24"/>
                <w:szCs w:val="24"/>
              </w:rPr>
              <w:t>Единица измерения</w:t>
            </w:r>
          </w:p>
        </w:tc>
      </w:tr>
      <w:tr w:rsidR="004A51DC" w:rsidRPr="000E4F35" w:rsidTr="001C618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24"/>
                <w:szCs w:val="24"/>
              </w:rPr>
            </w:pPr>
            <w:r w:rsidRPr="000E4F35">
              <w:rPr>
                <w:rFonts w:ascii="Times New Roman" w:hAnsi="Times New Roman"/>
                <w:sz w:val="24"/>
                <w:szCs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24"/>
                <w:szCs w:val="24"/>
              </w:rPr>
            </w:pPr>
            <w:r w:rsidRPr="000E4F35">
              <w:rPr>
                <w:rFonts w:ascii="Times New Roman" w:hAnsi="Times New Roman"/>
                <w:sz w:val="24"/>
                <w:szCs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24"/>
                <w:szCs w:val="24"/>
              </w:rPr>
            </w:pPr>
            <w:r w:rsidRPr="000E4F35">
              <w:rPr>
                <w:rFonts w:ascii="Times New Roman" w:hAnsi="Times New Roman"/>
                <w:sz w:val="24"/>
                <w:szCs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24"/>
                <w:szCs w:val="24"/>
              </w:rPr>
            </w:pPr>
            <w:r w:rsidRPr="000E4F35">
              <w:rPr>
                <w:rFonts w:ascii="Times New Roman" w:hAnsi="Times New Roman"/>
                <w:sz w:val="24"/>
                <w:szCs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24"/>
                <w:szCs w:val="24"/>
              </w:rPr>
            </w:pPr>
            <w:r w:rsidRPr="000E4F35">
              <w:rPr>
                <w:rFonts w:ascii="Times New Roman" w:hAnsi="Times New Roman"/>
                <w:sz w:val="24"/>
                <w:szCs w:val="24"/>
              </w:rPr>
              <w:t>5</w:t>
            </w:r>
          </w:p>
        </w:tc>
      </w:tr>
      <w:tr w:rsidR="004A51DC" w:rsidRPr="000E4F35" w:rsidTr="001C618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24"/>
                <w:szCs w:val="24"/>
              </w:rPr>
            </w:pPr>
            <w:r w:rsidRPr="000E4F35">
              <w:rPr>
                <w:rFonts w:ascii="Times New Roman" w:hAnsi="Times New Roman"/>
                <w:sz w:val="24"/>
                <w:szCs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rPr>
                <w:rFonts w:ascii="Times New Roman" w:hAnsi="Times New Roman"/>
                <w:sz w:val="24"/>
                <w:szCs w:val="24"/>
              </w:rPr>
            </w:pPr>
            <w:r w:rsidRPr="000E4F35">
              <w:rPr>
                <w:rFonts w:ascii="Times New Roman" w:hAnsi="Times New Roman"/>
                <w:sz w:val="24"/>
                <w:szCs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1.Муниципальное задание на оказание муниципальных услуг (выполнение работ) утверждено (включено в реестр муниципальных заданий).</w:t>
            </w:r>
          </w:p>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3. Для оказания услуги (выполнения работы) подготовлено материально-техническое (кадровое) обеспечение (при необходимости).</w:t>
            </w:r>
          </w:p>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4. Услуга оказана (работы выполнены).</w:t>
            </w:r>
          </w:p>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4A51DC" w:rsidRPr="000E4F35" w:rsidTr="001C618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rPr>
                <w:rFonts w:ascii="Times New Roman" w:hAnsi="Times New Roman"/>
                <w:sz w:val="24"/>
                <w:szCs w:val="24"/>
              </w:rPr>
            </w:pPr>
            <w:r w:rsidRPr="000E4F35">
              <w:rPr>
                <w:rFonts w:ascii="Times New Roman" w:hAnsi="Times New Roman"/>
                <w:sz w:val="24"/>
                <w:szCs w:val="24"/>
              </w:rPr>
              <w:t>2.</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rPr>
                <w:rFonts w:ascii="Times New Roman" w:hAnsi="Times New Roman"/>
                <w:sz w:val="24"/>
                <w:szCs w:val="24"/>
              </w:rPr>
            </w:pPr>
            <w:r w:rsidRPr="000E4F35">
              <w:rPr>
                <w:rFonts w:ascii="Times New Roman" w:hAnsi="Times New Roman"/>
                <w:sz w:val="24"/>
                <w:szCs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Используется для результатов, в рамках которых предусматривается содержание</w:t>
            </w:r>
          </w:p>
          <w:p w:rsidR="004A51DC" w:rsidRPr="000E4F35" w:rsidRDefault="004A51DC" w:rsidP="00483610">
            <w:pPr>
              <w:spacing w:after="0" w:line="240" w:lineRule="auto"/>
              <w:jc w:val="both"/>
              <w:rPr>
                <w:rFonts w:ascii="Times New Roman" w:hAnsi="Times New Roman"/>
                <w:sz w:val="24"/>
                <w:szCs w:val="24"/>
              </w:rPr>
            </w:pPr>
            <w:r w:rsidRPr="000E4F35">
              <w:rPr>
                <w:rFonts w:ascii="Times New Roman" w:hAnsi="Times New Roman"/>
                <w:sz w:val="24"/>
                <w:szCs w:val="24"/>
              </w:rPr>
              <w:t xml:space="preserve">структурных подразделений, отраслевых (функциональных) органа </w:t>
            </w:r>
            <w:r w:rsidR="005E6EDD">
              <w:rPr>
                <w:rFonts w:ascii="Times New Roman" w:hAnsi="Times New Roman"/>
                <w:sz w:val="24"/>
                <w:szCs w:val="24"/>
              </w:rPr>
              <w:t xml:space="preserve">Администрации Волочаевского сельского </w:t>
            </w:r>
            <w:r w:rsidR="005E6EDD">
              <w:rPr>
                <w:rFonts w:ascii="Times New Roman" w:hAnsi="Times New Roman"/>
                <w:sz w:val="24"/>
                <w:szCs w:val="24"/>
              </w:rPr>
              <w:lastRenderedPageBreak/>
              <w:t>поселения</w:t>
            </w:r>
            <w:r w:rsidR="00483610">
              <w:rPr>
                <w:rFonts w:ascii="Times New Roman" w:hAnsi="Times New Roman"/>
                <w:sz w:val="24"/>
                <w:szCs w:val="24"/>
              </w:rPr>
              <w:t xml:space="preserve">, </w:t>
            </w:r>
            <w:r w:rsidRPr="000E4F35">
              <w:rPr>
                <w:rFonts w:ascii="Times New Roman" w:hAnsi="Times New Roman"/>
                <w:sz w:val="24"/>
                <w:szCs w:val="24"/>
              </w:rPr>
              <w:t xml:space="preserve">муниципальных учреждений </w:t>
            </w:r>
            <w:r w:rsidR="00483610">
              <w:rPr>
                <w:rFonts w:ascii="Times New Roman" w:hAnsi="Times New Roman"/>
                <w:sz w:val="24"/>
              </w:rPr>
              <w:t xml:space="preserve">Волочаевского сельского поселения, </w:t>
            </w:r>
            <w:r w:rsidRPr="000E4F35">
              <w:rPr>
                <w:rFonts w:ascii="Times New Roman" w:hAnsi="Times New Roman"/>
                <w:sz w:val="24"/>
                <w:szCs w:val="24"/>
              </w:rPr>
              <w:t>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Не устанавливается (за исключением мероприятий по осуществлению закупок товаров, работ, услуг)</w:t>
            </w:r>
          </w:p>
        </w:tc>
      </w:tr>
      <w:tr w:rsidR="004A51DC" w:rsidRPr="000E4F35" w:rsidTr="001C618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24"/>
                <w:szCs w:val="24"/>
              </w:rPr>
            </w:pPr>
            <w:r w:rsidRPr="000E4F35">
              <w:rPr>
                <w:rFonts w:ascii="Times New Roman" w:hAnsi="Times New Roman"/>
                <w:sz w:val="24"/>
                <w:szCs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rPr>
                <w:rFonts w:ascii="Times New Roman" w:hAnsi="Times New Roman"/>
                <w:sz w:val="24"/>
                <w:szCs w:val="24"/>
              </w:rPr>
            </w:pPr>
            <w:r w:rsidRPr="000E4F35">
              <w:rPr>
                <w:rFonts w:ascii="Times New Roman" w:hAnsi="Times New Roman"/>
                <w:sz w:val="24"/>
                <w:szCs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1. Утверждены документы, необходимые для оказания услуги.</w:t>
            </w:r>
          </w:p>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2. Для оказания услуги (выполнения работы) подготовлено материально-техническое и кадровое обеспечение.</w:t>
            </w:r>
          </w:p>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(тыс./млн.) человек</w:t>
            </w:r>
          </w:p>
        </w:tc>
      </w:tr>
      <w:tr w:rsidR="004A51DC" w:rsidRPr="000E4F35" w:rsidTr="001C618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24"/>
                <w:szCs w:val="24"/>
              </w:rPr>
            </w:pPr>
            <w:r w:rsidRPr="000E4F35">
              <w:rPr>
                <w:rFonts w:ascii="Times New Roman" w:hAnsi="Times New Roman"/>
                <w:sz w:val="24"/>
                <w:szCs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rPr>
                <w:rFonts w:ascii="Times New Roman" w:hAnsi="Times New Roman"/>
                <w:sz w:val="24"/>
                <w:szCs w:val="24"/>
              </w:rPr>
            </w:pPr>
            <w:r w:rsidRPr="000E4F35">
              <w:rPr>
                <w:rFonts w:ascii="Times New Roman" w:hAnsi="Times New Roman"/>
                <w:sz w:val="24"/>
                <w:szCs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1. Документ, устанавливающий условия осуществления выплат (в том числе размер и получателей), утвержден/принят.</w:t>
            </w:r>
          </w:p>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(тыс./млн.) человек</w:t>
            </w:r>
          </w:p>
        </w:tc>
      </w:tr>
      <w:tr w:rsidR="004A51DC" w:rsidRPr="000E4F35" w:rsidTr="001C618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24"/>
                <w:szCs w:val="24"/>
              </w:rPr>
            </w:pPr>
            <w:r w:rsidRPr="000E4F35">
              <w:rPr>
                <w:rFonts w:ascii="Times New Roman" w:hAnsi="Times New Roman"/>
                <w:sz w:val="24"/>
                <w:szCs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0E4F35" w:rsidRDefault="004A51DC" w:rsidP="001C6189">
            <w:pPr>
              <w:spacing w:after="0" w:line="240" w:lineRule="auto"/>
              <w:rPr>
                <w:rFonts w:ascii="Times New Roman" w:hAnsi="Times New Roman"/>
                <w:sz w:val="24"/>
                <w:szCs w:val="24"/>
              </w:rPr>
            </w:pPr>
            <w:r w:rsidRPr="000E4F35">
              <w:rPr>
                <w:rFonts w:ascii="Times New Roman" w:hAnsi="Times New Roman"/>
                <w:sz w:val="24"/>
                <w:szCs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1. Закупка включена в план закупок.</w:t>
            </w:r>
          </w:p>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2. Сведения о муниципальном контракте внесены в реестр контрактов, заключенных заказчиками по результатам закупок.</w:t>
            </w:r>
          </w:p>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3. Произведена приемка поставленных товаров, выполненных работ, оказанных услуг.</w:t>
            </w:r>
          </w:p>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both"/>
              <w:rPr>
                <w:rFonts w:ascii="Times New Roman" w:hAnsi="Times New Roman"/>
                <w:sz w:val="24"/>
                <w:szCs w:val="24"/>
              </w:rPr>
            </w:pPr>
            <w:r w:rsidRPr="000E4F35">
              <w:rPr>
                <w:rFonts w:ascii="Times New Roman" w:hAnsi="Times New Roman"/>
                <w:sz w:val="24"/>
                <w:szCs w:val="24"/>
              </w:rPr>
              <w:t xml:space="preserve">Единица (по </w:t>
            </w:r>
            <w:hyperlink r:id="rId12" w:history="1">
              <w:r w:rsidRPr="000E4F35">
                <w:rPr>
                  <w:rFonts w:ascii="Times New Roman" w:hAnsi="Times New Roman"/>
                  <w:sz w:val="24"/>
                  <w:szCs w:val="24"/>
                </w:rPr>
                <w:t>ОКЕИ</w:t>
              </w:r>
            </w:hyperlink>
            <w:r w:rsidRPr="000E4F35">
              <w:rPr>
                <w:rFonts w:ascii="Times New Roman" w:hAnsi="Times New Roman"/>
                <w:sz w:val="24"/>
                <w:szCs w:val="24"/>
              </w:rPr>
              <w:t>)</w:t>
            </w:r>
          </w:p>
        </w:tc>
      </w:tr>
    </w:tbl>
    <w:p w:rsidR="004A51DC" w:rsidRDefault="004A51DC" w:rsidP="004A51DC">
      <w:pPr>
        <w:spacing w:after="0" w:line="240" w:lineRule="auto"/>
        <w:jc w:val="both"/>
        <w:rPr>
          <w:rFonts w:ascii="Times New Roman" w:hAnsi="Times New Roman"/>
          <w:sz w:val="24"/>
        </w:rPr>
      </w:pPr>
      <w:r>
        <w:rPr>
          <w:rFonts w:ascii="Times New Roman" w:hAnsi="Times New Roman"/>
          <w:sz w:val="24"/>
        </w:rPr>
        <w:t>&lt;1&gt; Соответствующие мероприятия  рекомендуется предусматривать в составе обеспечивающих комплексов процессных мероприятий.</w:t>
      </w:r>
    </w:p>
    <w:p w:rsidR="004A51DC" w:rsidRDefault="004A51DC" w:rsidP="004A51DC">
      <w:pPr>
        <w:spacing w:after="0" w:line="240" w:lineRule="auto"/>
        <w:jc w:val="both"/>
        <w:rPr>
          <w:rFonts w:ascii="Times New Roman" w:hAnsi="Times New Roman"/>
          <w:sz w:val="24"/>
        </w:rPr>
      </w:pPr>
    </w:p>
    <w:p w:rsidR="004A51DC" w:rsidRDefault="004A51DC" w:rsidP="004A51DC">
      <w:pPr>
        <w:jc w:val="center"/>
        <w:rPr>
          <w:rFonts w:ascii="Times New Roman" w:hAnsi="Times New Roman"/>
          <w:sz w:val="24"/>
        </w:rPr>
      </w:pPr>
      <w:r>
        <w:rPr>
          <w:rFonts w:ascii="Times New Roman" w:hAnsi="Times New Roman"/>
          <w:sz w:val="24"/>
        </w:rPr>
        <w:br w:type="page"/>
      </w:r>
    </w:p>
    <w:p w:rsidR="004A51DC" w:rsidRDefault="004A51DC" w:rsidP="004A51DC">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6</w:t>
      </w:r>
    </w:p>
    <w:p w:rsidR="004A51DC" w:rsidRPr="00483610" w:rsidRDefault="004A51DC" w:rsidP="004A51DC">
      <w:pPr>
        <w:widowControl w:val="0"/>
        <w:spacing w:after="0" w:line="240" w:lineRule="auto"/>
        <w:ind w:left="10773"/>
        <w:jc w:val="center"/>
        <w:rPr>
          <w:rFonts w:ascii="Times New Roman" w:hAnsi="Times New Roman"/>
          <w:sz w:val="28"/>
          <w:szCs w:val="28"/>
        </w:rPr>
      </w:pPr>
      <w:r>
        <w:rPr>
          <w:rFonts w:ascii="Times New Roman" w:hAnsi="Times New Roman"/>
          <w:sz w:val="28"/>
        </w:rPr>
        <w:t>к Методическим рекомендациям по</w:t>
      </w:r>
      <w:r w:rsidRPr="00483610">
        <w:rPr>
          <w:rFonts w:ascii="Times New Roman" w:hAnsi="Times New Roman"/>
          <w:sz w:val="28"/>
          <w:szCs w:val="28"/>
        </w:rPr>
        <w:t xml:space="preserve"> разработке и реализации муниципальных программ</w:t>
      </w:r>
    </w:p>
    <w:p w:rsidR="004A51DC" w:rsidRPr="00483610" w:rsidRDefault="00483610" w:rsidP="004A51DC">
      <w:pPr>
        <w:jc w:val="right"/>
        <w:rPr>
          <w:rFonts w:ascii="Times New Roman" w:hAnsi="Times New Roman"/>
          <w:sz w:val="28"/>
          <w:szCs w:val="28"/>
        </w:rPr>
      </w:pPr>
      <w:r w:rsidRPr="00483610">
        <w:rPr>
          <w:rFonts w:ascii="Times New Roman" w:hAnsi="Times New Roman"/>
          <w:sz w:val="28"/>
          <w:szCs w:val="28"/>
        </w:rPr>
        <w:t>Волочаевского сельского поселения</w:t>
      </w:r>
    </w:p>
    <w:p w:rsidR="004A51DC" w:rsidRDefault="004A51DC" w:rsidP="004A51DC">
      <w:pPr>
        <w:jc w:val="right"/>
        <w:rPr>
          <w:rFonts w:ascii="Times New Roman" w:hAnsi="Times New Roman"/>
          <w:sz w:val="24"/>
        </w:rPr>
      </w:pPr>
      <w:r>
        <w:rPr>
          <w:rFonts w:ascii="Times New Roman" w:hAnsi="Times New Roman"/>
          <w:sz w:val="24"/>
        </w:rPr>
        <w:t>Таблица № 1</w:t>
      </w:r>
    </w:p>
    <w:p w:rsidR="004A51DC" w:rsidRDefault="004A51DC" w:rsidP="004A51DC">
      <w:pPr>
        <w:jc w:val="center"/>
        <w:rPr>
          <w:rFonts w:ascii="Times New Roman" w:hAnsi="Times New Roman"/>
          <w:sz w:val="24"/>
        </w:rPr>
      </w:pPr>
      <w:r>
        <w:rPr>
          <w:rFonts w:ascii="Times New Roman" w:hAnsi="Times New Roman"/>
          <w:sz w:val="24"/>
        </w:rPr>
        <w:t>Перечень налоговых расходов в рамках муниципальной программы</w:t>
      </w: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3"/>
        <w:gridCol w:w="1949"/>
        <w:gridCol w:w="2135"/>
        <w:gridCol w:w="2000"/>
        <w:gridCol w:w="1433"/>
        <w:gridCol w:w="999"/>
        <w:gridCol w:w="973"/>
        <w:gridCol w:w="1147"/>
        <w:gridCol w:w="906"/>
        <w:gridCol w:w="1111"/>
        <w:gridCol w:w="912"/>
        <w:gridCol w:w="908"/>
        <w:gridCol w:w="236"/>
      </w:tblGrid>
      <w:tr w:rsidR="004A51DC" w:rsidTr="001C6189">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Наименование и вид налогового расхода &lt;1&gt;,</w:t>
            </w:r>
          </w:p>
          <w:p w:rsidR="004A51DC" w:rsidRDefault="004A51DC" w:rsidP="001C6189">
            <w:pPr>
              <w:spacing w:after="0" w:line="240" w:lineRule="auto"/>
              <w:jc w:val="center"/>
              <w:rPr>
                <w:rFonts w:ascii="Times New Roman" w:hAnsi="Times New Roman"/>
                <w:sz w:val="24"/>
              </w:rPr>
            </w:pPr>
            <w:r>
              <w:rPr>
                <w:rFonts w:ascii="Times New Roman" w:hAnsi="Times New Roman"/>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trike/>
                <w:sz w:val="24"/>
              </w:rPr>
            </w:pPr>
            <w:r>
              <w:rPr>
                <w:rFonts w:ascii="Times New Roman" w:hAnsi="Times New Roman"/>
                <w:sz w:val="24"/>
              </w:rPr>
              <w:t xml:space="preserve">Цель муниципальной (комплексной) программы, задача структурного элемента, на которые направлен </w:t>
            </w:r>
          </w:p>
          <w:p w:rsidR="004A51DC" w:rsidRDefault="004A51DC" w:rsidP="001C6189">
            <w:pPr>
              <w:spacing w:after="0" w:line="240" w:lineRule="auto"/>
              <w:jc w:val="center"/>
              <w:rPr>
                <w:rFonts w:ascii="Times New Roman" w:hAnsi="Times New Roman"/>
                <w:sz w:val="24"/>
              </w:rPr>
            </w:pPr>
            <w:r>
              <w:rPr>
                <w:rFonts w:ascii="Times New Roman" w:hAnsi="Times New Roman"/>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N+1</w:t>
            </w:r>
          </w:p>
        </w:tc>
        <w:tc>
          <w:tcPr>
            <w:tcW w:w="20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N+n</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w:t>
            </w: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r>
      <w:tr w:rsidR="004A51DC" w:rsidTr="001C6189">
        <w:tc>
          <w:tcPr>
            <w:tcW w:w="7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tc>
        <w:tc>
          <w:tcPr>
            <w:tcW w:w="20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4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rPr>
            </w:pPr>
            <w:r>
              <w:rPr>
                <w:rFonts w:ascii="Times New Roman" w:hAnsi="Times New Roman"/>
              </w:rPr>
              <w:t>коли-чествоплатель-щиков</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rPr>
            </w:pPr>
            <w:r>
              <w:rPr>
                <w:rFonts w:ascii="Times New Roman" w:hAnsi="Times New Roman"/>
              </w:rPr>
              <w:t>коли-чествоплатель-щиков</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rPr>
            </w:pPr>
            <w:r>
              <w:rPr>
                <w:rFonts w:ascii="Times New Roman" w:hAnsi="Times New Roman"/>
              </w:rPr>
              <w:t>коли-чествоплатель-щиков</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rPr>
            </w:pPr>
            <w:r>
              <w:rPr>
                <w:rFonts w:ascii="Times New Roman" w:hAnsi="Times New Roman"/>
              </w:rPr>
              <w:t>…</w:t>
            </w:r>
          </w:p>
        </w:tc>
      </w:tr>
      <w:tr w:rsidR="004A51DC" w:rsidTr="001C6189">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3</w:t>
            </w: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4</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5</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6</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7</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8</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9</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10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11</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12</w:t>
            </w: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r>
      <w:tr w:rsidR="004A51DC" w:rsidTr="001C6189">
        <w:tc>
          <w:tcPr>
            <w:tcW w:w="1519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ind w:left="720"/>
              <w:jc w:val="center"/>
              <w:rPr>
                <w:rFonts w:ascii="Times New Roman" w:hAnsi="Times New Roman"/>
                <w:sz w:val="24"/>
              </w:rPr>
            </w:pPr>
            <w:r>
              <w:rPr>
                <w:rFonts w:ascii="Times New Roman" w:hAnsi="Times New Roman"/>
                <w:sz w:val="24"/>
              </w:rPr>
              <w:t>1.1. Структурный элемент (наименование)</w:t>
            </w: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r>
      <w:tr w:rsidR="004A51DC" w:rsidTr="001C6189">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0"/>
              </w:rPr>
            </w:pPr>
            <w:r>
              <w:rPr>
                <w:rFonts w:ascii="Times New Roman" w:hAnsi="Times New Roman"/>
                <w:sz w:val="20"/>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r>
      <w:tr w:rsidR="004A51DC" w:rsidTr="001C6189">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0"/>
              </w:rPr>
            </w:pPr>
            <w:r>
              <w:rPr>
                <w:rFonts w:ascii="Times New Roman" w:hAnsi="Times New Roman"/>
                <w:sz w:val="20"/>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r>
      <w:tr w:rsidR="004A51DC" w:rsidTr="001C6189">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4"/>
              </w:rPr>
            </w:pP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r>
    </w:tbl>
    <w:p w:rsidR="004A51DC" w:rsidRDefault="004A51DC" w:rsidP="004A51DC">
      <w:pPr>
        <w:spacing w:after="0" w:line="240" w:lineRule="auto"/>
        <w:rPr>
          <w:rFonts w:ascii="Times New Roman" w:hAnsi="Times New Roman"/>
          <w:sz w:val="24"/>
        </w:rPr>
      </w:pPr>
      <w:r>
        <w:rPr>
          <w:rFonts w:ascii="Times New Roman" w:hAnsi="Times New Roman"/>
          <w:sz w:val="24"/>
        </w:rPr>
        <w:t xml:space="preserve">&lt;1&gt; Например, пониженная ставка, освобождение от налогообложения и т.д. </w:t>
      </w:r>
    </w:p>
    <w:p w:rsidR="004A51DC" w:rsidRDefault="004A51DC" w:rsidP="004A51DC">
      <w:pPr>
        <w:spacing w:after="0" w:line="240" w:lineRule="auto"/>
        <w:rPr>
          <w:rFonts w:ascii="Times New Roman" w:hAnsi="Times New Roman"/>
          <w:sz w:val="24"/>
        </w:rPr>
      </w:pPr>
      <w:r>
        <w:rPr>
          <w:rFonts w:ascii="Times New Roman" w:hAnsi="Times New Roman"/>
          <w:sz w:val="24"/>
        </w:rPr>
        <w:t>&lt;2&gt; Текущий год.</w:t>
      </w:r>
    </w:p>
    <w:p w:rsidR="004A51DC" w:rsidRDefault="004A51DC" w:rsidP="004A51DC">
      <w:pPr>
        <w:jc w:val="right"/>
        <w:rPr>
          <w:rFonts w:ascii="Times New Roman" w:hAnsi="Times New Roman"/>
          <w:sz w:val="24"/>
        </w:rPr>
      </w:pPr>
      <w:r>
        <w:rPr>
          <w:rFonts w:ascii="Times New Roman" w:hAnsi="Times New Roman"/>
          <w:sz w:val="24"/>
        </w:rPr>
        <w:br w:type="page"/>
      </w:r>
    </w:p>
    <w:p w:rsidR="004A51DC" w:rsidRDefault="004A51DC" w:rsidP="004A51DC">
      <w:pPr>
        <w:widowControl w:val="0"/>
        <w:spacing w:after="0" w:line="240" w:lineRule="auto"/>
        <w:jc w:val="right"/>
        <w:outlineLvl w:val="2"/>
        <w:rPr>
          <w:rFonts w:ascii="Times New Roman" w:hAnsi="Times New Roman"/>
          <w:sz w:val="24"/>
        </w:rPr>
      </w:pPr>
      <w:r>
        <w:rPr>
          <w:rFonts w:ascii="Times New Roman" w:hAnsi="Times New Roman"/>
          <w:sz w:val="24"/>
        </w:rPr>
        <w:lastRenderedPageBreak/>
        <w:t>Таблица № 2</w:t>
      </w:r>
    </w:p>
    <w:p w:rsidR="004A51DC" w:rsidRDefault="004A51DC" w:rsidP="004A51DC">
      <w:pPr>
        <w:widowControl w:val="0"/>
        <w:spacing w:after="0" w:line="240" w:lineRule="auto"/>
        <w:ind w:firstLine="540"/>
        <w:jc w:val="both"/>
        <w:rPr>
          <w:rFonts w:ascii="Times New Roman" w:hAnsi="Times New Roman"/>
          <w:sz w:val="24"/>
        </w:rPr>
      </w:pP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СВЕДЕНИЯ</w:t>
      </w: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о показателях, включенных в федеральный (региональный) план статистических работ</w:t>
      </w:r>
    </w:p>
    <w:p w:rsidR="004A51DC" w:rsidRDefault="004A51DC" w:rsidP="004A51DC">
      <w:pPr>
        <w:widowControl w:val="0"/>
        <w:spacing w:after="0" w:line="240" w:lineRule="auto"/>
        <w:ind w:firstLine="540"/>
        <w:jc w:val="both"/>
        <w:rPr>
          <w:rFonts w:ascii="Times New Roman" w:hAnsi="Times New Roman"/>
          <w:sz w:val="24"/>
        </w:rPr>
      </w:pPr>
    </w:p>
    <w:tbl>
      <w:tblPr>
        <w:tblW w:w="0" w:type="auto"/>
        <w:tblInd w:w="784" w:type="dxa"/>
        <w:tblLayout w:type="fixed"/>
        <w:tblCellMar>
          <w:left w:w="75" w:type="dxa"/>
          <w:right w:w="75" w:type="dxa"/>
        </w:tblCellMar>
        <w:tblLook w:val="04A0"/>
      </w:tblPr>
      <w:tblGrid>
        <w:gridCol w:w="600"/>
        <w:gridCol w:w="1800"/>
        <w:gridCol w:w="3270"/>
        <w:gridCol w:w="3969"/>
        <w:gridCol w:w="2160"/>
        <w:gridCol w:w="2160"/>
      </w:tblGrid>
      <w:tr w:rsidR="004A51DC" w:rsidTr="001C6189">
        <w:trPr>
          <w:trHeight w:val="1157"/>
        </w:trPr>
        <w:tc>
          <w:tcPr>
            <w:tcW w:w="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 п/п</w:t>
            </w:r>
          </w:p>
        </w:tc>
        <w:tc>
          <w:tcPr>
            <w:tcW w:w="18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 xml:space="preserve">Наименование показателя </w:t>
            </w:r>
          </w:p>
        </w:tc>
        <w:tc>
          <w:tcPr>
            <w:tcW w:w="32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Наименование формы статистического наблюдения и 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Субъект официального статистического учета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Срок представления годовой отчетной информации</w:t>
            </w:r>
          </w:p>
        </w:tc>
      </w:tr>
      <w:tr w:rsidR="004A51DC" w:rsidTr="001C6189">
        <w:trPr>
          <w:trHeight w:val="317"/>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2</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3</w:t>
            </w: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4</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5</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6</w:t>
            </w:r>
          </w:p>
        </w:tc>
      </w:tr>
      <w:tr w:rsidR="004A51DC" w:rsidTr="001C6189">
        <w:trPr>
          <w:trHeight w:val="466"/>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Наименование показателя</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423"/>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bl>
    <w:p w:rsidR="004A51DC" w:rsidRDefault="004A51DC" w:rsidP="004A51DC">
      <w:pPr>
        <w:widowControl w:val="0"/>
        <w:spacing w:after="0" w:line="240" w:lineRule="auto"/>
        <w:ind w:firstLine="540"/>
        <w:jc w:val="both"/>
        <w:rPr>
          <w:rFonts w:ascii="Times New Roman" w:hAnsi="Times New Roman"/>
          <w:sz w:val="24"/>
        </w:rPr>
      </w:pPr>
    </w:p>
    <w:p w:rsidR="004A51DC" w:rsidRDefault="004A51DC" w:rsidP="004A51DC">
      <w:pPr>
        <w:widowControl w:val="0"/>
        <w:spacing w:after="0" w:line="240" w:lineRule="auto"/>
        <w:jc w:val="right"/>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Таблица № 3</w:t>
      </w:r>
    </w:p>
    <w:p w:rsidR="004A51DC" w:rsidRDefault="004A51DC" w:rsidP="004A51DC">
      <w:pPr>
        <w:widowControl w:val="0"/>
        <w:spacing w:after="0" w:line="240" w:lineRule="auto"/>
        <w:ind w:firstLine="540"/>
        <w:jc w:val="both"/>
        <w:rPr>
          <w:rFonts w:ascii="Times New Roman" w:hAnsi="Times New Roman"/>
          <w:sz w:val="24"/>
        </w:rPr>
      </w:pP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СВЕДЕНИЯ</w:t>
      </w: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о методике расчета показателей муниципальной программы</w:t>
      </w:r>
    </w:p>
    <w:p w:rsidR="004A51DC" w:rsidRDefault="004A51DC" w:rsidP="004A51DC">
      <w:pPr>
        <w:widowControl w:val="0"/>
        <w:spacing w:after="0" w:line="240" w:lineRule="auto"/>
        <w:ind w:firstLine="540"/>
        <w:jc w:val="both"/>
        <w:rPr>
          <w:rFonts w:ascii="Times New Roman" w:hAnsi="Times New Roman"/>
          <w:sz w:val="24"/>
        </w:rPr>
      </w:pPr>
    </w:p>
    <w:tbl>
      <w:tblPr>
        <w:tblW w:w="0" w:type="auto"/>
        <w:tblInd w:w="-351" w:type="dxa"/>
        <w:tblLayout w:type="fixed"/>
        <w:tblCellMar>
          <w:left w:w="75" w:type="dxa"/>
          <w:right w:w="75" w:type="dxa"/>
        </w:tblCellMar>
        <w:tblLook w:val="04A0"/>
      </w:tblPr>
      <w:tblGrid>
        <w:gridCol w:w="567"/>
        <w:gridCol w:w="2126"/>
        <w:gridCol w:w="1382"/>
        <w:gridCol w:w="2021"/>
        <w:gridCol w:w="4146"/>
        <w:gridCol w:w="2517"/>
        <w:gridCol w:w="2268"/>
      </w:tblGrid>
      <w:tr w:rsidR="004A51DC" w:rsidTr="001C6189">
        <w:trPr>
          <w:trHeight w:val="758"/>
        </w:trPr>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w:t>
            </w:r>
            <w:r>
              <w:rPr>
                <w:rFonts w:ascii="Times New Roman" w:hAnsi="Times New Roman"/>
                <w:sz w:val="24"/>
              </w:rPr>
              <w:br/>
              <w:t>п/п</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 xml:space="preserve">Наименование </w:t>
            </w:r>
            <w:r>
              <w:rPr>
                <w:rFonts w:ascii="Times New Roman" w:hAnsi="Times New Roman"/>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 xml:space="preserve">Единица </w:t>
            </w:r>
            <w:r>
              <w:rPr>
                <w:rFonts w:ascii="Times New Roman" w:hAnsi="Times New Roman"/>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Срок представления годовой отчетной информации</w:t>
            </w:r>
          </w:p>
        </w:tc>
      </w:tr>
      <w:tr w:rsidR="004A51DC" w:rsidTr="001C6189">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1</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2</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3</w:t>
            </w: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4</w:t>
            </w: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5</w:t>
            </w: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6</w:t>
            </w: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7</w:t>
            </w:r>
          </w:p>
        </w:tc>
      </w:tr>
      <w:tr w:rsidR="004A51DC" w:rsidTr="001C6189">
        <w:trPr>
          <w:trHeight w:val="480"/>
        </w:trPr>
        <w:tc>
          <w:tcPr>
            <w:tcW w:w="567"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1.</w:t>
            </w:r>
          </w:p>
        </w:tc>
        <w:tc>
          <w:tcPr>
            <w:tcW w:w="212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r>
              <w:rPr>
                <w:rFonts w:ascii="Times New Roman" w:hAnsi="Times New Roman"/>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p>
        </w:tc>
        <w:tc>
          <w:tcPr>
            <w:tcW w:w="2021"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p>
        </w:tc>
        <w:tc>
          <w:tcPr>
            <w:tcW w:w="414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r>
              <w:rPr>
                <w:rFonts w:ascii="Times New Roman" w:hAnsi="Times New Roman"/>
                <w:sz w:val="24"/>
              </w:rPr>
              <w:t>Базовый показатель 1</w:t>
            </w:r>
          </w:p>
        </w:tc>
        <w:tc>
          <w:tcPr>
            <w:tcW w:w="2268"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p>
        </w:tc>
      </w:tr>
      <w:tr w:rsidR="004A51DC" w:rsidTr="001C6189">
        <w:trPr>
          <w:trHeight w:val="320"/>
        </w:trPr>
        <w:tc>
          <w:tcPr>
            <w:tcW w:w="567"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2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38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414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r>
              <w:rPr>
                <w:rFonts w:ascii="Times New Roman" w:hAnsi="Times New Roman"/>
                <w:sz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r>
      <w:tr w:rsidR="004A51DC" w:rsidTr="001C6189">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r>
              <w:rPr>
                <w:rFonts w:ascii="Times New Roman" w:hAnsi="Times New Roman"/>
                <w:sz w:val="24"/>
              </w:rPr>
              <w:t xml:space="preserve">... </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p>
        </w:tc>
      </w:tr>
    </w:tbl>
    <w:p w:rsidR="004A51DC" w:rsidRDefault="004A51DC" w:rsidP="004A51DC">
      <w:pPr>
        <w:widowControl w:val="0"/>
        <w:spacing w:after="0" w:line="240" w:lineRule="auto"/>
        <w:ind w:firstLine="540"/>
        <w:jc w:val="both"/>
        <w:rPr>
          <w:rFonts w:ascii="Times New Roman" w:hAnsi="Times New Roman"/>
          <w:sz w:val="24"/>
        </w:rPr>
      </w:pPr>
      <w:r>
        <w:rPr>
          <w:rFonts w:ascii="Times New Roman" w:hAnsi="Times New Roman"/>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4A51DC" w:rsidRDefault="004A51DC" w:rsidP="004A51DC">
      <w:pPr>
        <w:widowControl w:val="0"/>
        <w:spacing w:after="0" w:line="240" w:lineRule="auto"/>
        <w:ind w:firstLine="540"/>
        <w:jc w:val="both"/>
        <w:rPr>
          <w:rFonts w:ascii="Times New Roman" w:hAnsi="Times New Roman"/>
          <w:sz w:val="24"/>
        </w:rPr>
      </w:pPr>
      <w:r>
        <w:rPr>
          <w:rFonts w:ascii="Times New Roman" w:hAnsi="Times New Roman"/>
          <w:sz w:val="24"/>
        </w:rPr>
        <w:t>&lt;2&gt; Указывается формула и кратки алгоритм расчета. Необходимо использовать буквенные обозначения базовых показателей</w:t>
      </w:r>
    </w:p>
    <w:p w:rsidR="004A51DC" w:rsidRDefault="004A51DC" w:rsidP="004A51DC">
      <w:pPr>
        <w:widowControl w:val="0"/>
        <w:spacing w:after="0" w:line="240" w:lineRule="auto"/>
        <w:jc w:val="right"/>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Таблица № 4</w:t>
      </w:r>
    </w:p>
    <w:p w:rsidR="004A51DC" w:rsidRDefault="004A51DC" w:rsidP="004A51DC">
      <w:pPr>
        <w:widowControl w:val="0"/>
        <w:spacing w:after="0" w:line="240" w:lineRule="auto"/>
        <w:jc w:val="center"/>
        <w:rPr>
          <w:rFonts w:ascii="Times New Roman" w:hAnsi="Times New Roman"/>
          <w:sz w:val="24"/>
        </w:rPr>
      </w:pP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ПЕРЕЧЕНЬ</w:t>
      </w: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 xml:space="preserve">инвестиционных проектов (объектов капитального строительства, реконструкции и капитального ремонта, </w:t>
      </w: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 xml:space="preserve">находящихся в муниципальной собственности </w:t>
      </w:r>
      <w:r w:rsidR="00483610">
        <w:rPr>
          <w:rFonts w:ascii="Times New Roman" w:hAnsi="Times New Roman"/>
          <w:sz w:val="24"/>
        </w:rPr>
        <w:t>Волочаевского сельского поселения</w:t>
      </w:r>
      <w:r>
        <w:rPr>
          <w:rFonts w:ascii="Times New Roman" w:hAnsi="Times New Roman"/>
          <w:sz w:val="24"/>
        </w:rPr>
        <w:t>)</w:t>
      </w:r>
    </w:p>
    <w:p w:rsidR="004A51DC" w:rsidRDefault="004A51DC" w:rsidP="004A51DC">
      <w:pPr>
        <w:widowControl w:val="0"/>
        <w:jc w:val="center"/>
        <w:rPr>
          <w:rFonts w:ascii="Times New Roman" w:hAnsi="Times New Roman"/>
          <w:sz w:val="10"/>
        </w:rPr>
      </w:pPr>
    </w:p>
    <w:tbl>
      <w:tblPr>
        <w:tblW w:w="0" w:type="auto"/>
        <w:tblInd w:w="-351" w:type="dxa"/>
        <w:tblLayout w:type="fixed"/>
        <w:tblCellMar>
          <w:left w:w="75" w:type="dxa"/>
          <w:right w:w="75" w:type="dxa"/>
        </w:tblCellMar>
        <w:tblLook w:val="04A0"/>
      </w:tblPr>
      <w:tblGrid>
        <w:gridCol w:w="546"/>
        <w:gridCol w:w="1918"/>
        <w:gridCol w:w="1643"/>
        <w:gridCol w:w="2058"/>
        <w:gridCol w:w="2176"/>
        <w:gridCol w:w="12"/>
        <w:gridCol w:w="2054"/>
        <w:gridCol w:w="1233"/>
        <w:gridCol w:w="549"/>
        <w:gridCol w:w="948"/>
        <w:gridCol w:w="11"/>
        <w:gridCol w:w="948"/>
        <w:gridCol w:w="11"/>
        <w:gridCol w:w="1098"/>
      </w:tblGrid>
      <w:tr w:rsidR="004A51DC" w:rsidTr="001C6189">
        <w:tc>
          <w:tcPr>
            <w:tcW w:w="5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r>
              <w:rPr>
                <w:rFonts w:ascii="Times New Roman" w:hAnsi="Times New Roman"/>
                <w:sz w:val="24"/>
              </w:rPr>
              <w:t>№ п/п</w:t>
            </w:r>
          </w:p>
        </w:tc>
        <w:tc>
          <w:tcPr>
            <w:tcW w:w="19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Наименование инвестиционного проекта</w:t>
            </w:r>
          </w:p>
          <w:p w:rsidR="004A51DC" w:rsidRDefault="004A51DC" w:rsidP="001C6189">
            <w:pPr>
              <w:widowControl w:val="0"/>
              <w:spacing w:after="0" w:line="240" w:lineRule="auto"/>
              <w:jc w:val="center"/>
              <w:rPr>
                <w:rFonts w:ascii="Times New Roman" w:hAnsi="Times New Roman"/>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ind w:right="-75"/>
              <w:jc w:val="center"/>
              <w:rPr>
                <w:rFonts w:ascii="Times New Roman" w:hAnsi="Times New Roman"/>
                <w:sz w:val="24"/>
              </w:rPr>
            </w:pPr>
            <w:r>
              <w:rPr>
                <w:rFonts w:ascii="Times New Roman" w:hAnsi="Times New Roman"/>
                <w:sz w:val="24"/>
              </w:rPr>
              <w:t>Ответственный исполнитель, соисполнитель, участник</w:t>
            </w: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ind w:right="-75"/>
              <w:jc w:val="center"/>
              <w:rPr>
                <w:rFonts w:ascii="Times New Roman" w:hAnsi="Times New Roman"/>
                <w:sz w:val="24"/>
              </w:rPr>
            </w:pPr>
            <w:r>
              <w:rPr>
                <w:rFonts w:ascii="Times New Roman" w:hAnsi="Times New Roman"/>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18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Источники</w:t>
            </w:r>
          </w:p>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финансирования</w:t>
            </w:r>
          </w:p>
        </w:tc>
        <w:tc>
          <w:tcPr>
            <w:tcW w:w="12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 xml:space="preserve">Сметная стоимость в ценах соответствующих лет, тыс. рублей </w:t>
            </w:r>
          </w:p>
        </w:tc>
        <w:tc>
          <w:tcPr>
            <w:tcW w:w="3565" w:type="dxa"/>
            <w:gridSpan w:val="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Объем бюджетных ассигнований по годам реализации муниципальной программы</w:t>
            </w:r>
          </w:p>
        </w:tc>
      </w:tr>
      <w:tr w:rsidR="004A51DC" w:rsidTr="001C6189">
        <w:trPr>
          <w:trHeight w:val="1409"/>
        </w:trPr>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8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2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N</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N+1</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N+n</w:t>
            </w: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w:t>
            </w:r>
          </w:p>
        </w:tc>
      </w:tr>
      <w:tr w:rsidR="004A51DC" w:rsidTr="001C6189">
        <w:tc>
          <w:tcPr>
            <w:tcW w:w="546" w:type="dxa"/>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1</w:t>
            </w:r>
          </w:p>
        </w:tc>
        <w:tc>
          <w:tcPr>
            <w:tcW w:w="1918" w:type="dxa"/>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2</w:t>
            </w:r>
          </w:p>
        </w:tc>
        <w:tc>
          <w:tcPr>
            <w:tcW w:w="1643" w:type="dxa"/>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3</w:t>
            </w:r>
          </w:p>
        </w:tc>
        <w:tc>
          <w:tcPr>
            <w:tcW w:w="2058" w:type="dxa"/>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4</w:t>
            </w:r>
          </w:p>
        </w:tc>
        <w:tc>
          <w:tcPr>
            <w:tcW w:w="2188" w:type="dxa"/>
            <w:gridSpan w:val="2"/>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r>
              <w:rPr>
                <w:rFonts w:ascii="Times New Roman" w:hAnsi="Times New Roman"/>
                <w:sz w:val="24"/>
              </w:rPr>
              <w:t>5</w:t>
            </w: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r>
              <w:rPr>
                <w:rFonts w:ascii="Times New Roman" w:hAnsi="Times New Roman"/>
                <w:sz w:val="24"/>
              </w:rPr>
              <w:t>6</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r>
              <w:rPr>
                <w:rFonts w:ascii="Times New Roman" w:hAnsi="Times New Roman"/>
                <w:sz w:val="24"/>
              </w:rPr>
              <w:t>7</w:t>
            </w: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8</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jc w:val="center"/>
              <w:rPr>
                <w:rFonts w:ascii="Times New Roman" w:hAnsi="Times New Roman"/>
                <w:sz w:val="24"/>
              </w:rPr>
            </w:pPr>
            <w:r>
              <w:rPr>
                <w:rFonts w:ascii="Times New Roman" w:hAnsi="Times New Roman"/>
                <w:sz w:val="24"/>
              </w:rPr>
              <w:t>9</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r>
              <w:rPr>
                <w:rFonts w:ascii="Times New Roman" w:hAnsi="Times New Roman"/>
                <w:sz w:val="24"/>
              </w:rPr>
              <w:t>10</w:t>
            </w: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rPr>
                <w:rFonts w:ascii="Times New Roman" w:hAnsi="Times New Roman"/>
                <w:sz w:val="24"/>
              </w:rPr>
            </w:pPr>
            <w:r>
              <w:rPr>
                <w:rFonts w:ascii="Times New Roman" w:hAnsi="Times New Roman"/>
                <w:sz w:val="24"/>
              </w:rPr>
              <w:t>11</w:t>
            </w:r>
          </w:p>
        </w:tc>
      </w:tr>
      <w:tr w:rsidR="004A51DC" w:rsidTr="001C6189">
        <w:tc>
          <w:tcPr>
            <w:tcW w:w="15205" w:type="dxa"/>
            <w:gridSpan w:val="14"/>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Муниципальная (комплексная) программ</w:t>
            </w:r>
          </w:p>
        </w:tc>
      </w:tr>
      <w:tr w:rsidR="004A51DC" w:rsidTr="001C6189">
        <w:tc>
          <w:tcPr>
            <w:tcW w:w="546"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191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1643"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205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2188"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 xml:space="preserve">бюджет </w:t>
            </w:r>
            <w:r w:rsidR="00483610">
              <w:rPr>
                <w:rFonts w:ascii="Times New Roman" w:hAnsi="Times New Roman"/>
                <w:sz w:val="24"/>
              </w:rPr>
              <w:t xml:space="preserve">Волочаевского сельского поселения </w:t>
            </w:r>
            <w:r>
              <w:rPr>
                <w:rFonts w:ascii="Times New Roman" w:hAnsi="Times New Roman"/>
                <w:sz w:val="24"/>
              </w:rPr>
              <w:t>Орловского района из них:</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местный бюджет</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2464"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Итого по объектам капитального строительства и реконструкции</w:t>
            </w: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 xml:space="preserve">бюджет </w:t>
            </w:r>
            <w:r w:rsidR="00483610">
              <w:rPr>
                <w:rFonts w:ascii="Times New Roman" w:hAnsi="Times New Roman"/>
                <w:sz w:val="24"/>
              </w:rPr>
              <w:t xml:space="preserve">Волочаевского сельского </w:t>
            </w:r>
            <w:r w:rsidR="00483610">
              <w:rPr>
                <w:rFonts w:ascii="Times New Roman" w:hAnsi="Times New Roman"/>
                <w:sz w:val="24"/>
              </w:rPr>
              <w:lastRenderedPageBreak/>
              <w:t xml:space="preserve">поселения </w:t>
            </w:r>
            <w:r>
              <w:rPr>
                <w:rFonts w:ascii="Times New Roman" w:hAnsi="Times New Roman"/>
                <w:sz w:val="24"/>
              </w:rPr>
              <w:t>Орловского района из них:</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местный бюджет</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2464"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Итого по объектам капитального ремонта</w:t>
            </w: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 xml:space="preserve">бюджет </w:t>
            </w:r>
            <w:r w:rsidR="00483610">
              <w:rPr>
                <w:rFonts w:ascii="Times New Roman" w:hAnsi="Times New Roman"/>
                <w:sz w:val="24"/>
              </w:rPr>
              <w:t xml:space="preserve">Волочаевского сельского поселения </w:t>
            </w:r>
            <w:r>
              <w:rPr>
                <w:rFonts w:ascii="Times New Roman" w:hAnsi="Times New Roman"/>
                <w:sz w:val="24"/>
              </w:rPr>
              <w:t>Орловского района из них:</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местный бюджет</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RPr="000E4F35" w:rsidTr="001C6189">
        <w:tc>
          <w:tcPr>
            <w:tcW w:w="15205" w:type="dxa"/>
            <w:gridSpan w:val="14"/>
            <w:tcBorders>
              <w:top w:val="single" w:sz="4" w:space="0" w:color="000000"/>
              <w:left w:val="single" w:sz="4" w:space="0" w:color="000000"/>
              <w:right w:val="single" w:sz="4" w:space="0" w:color="000000"/>
            </w:tcBorders>
            <w:tcMar>
              <w:top w:w="0" w:type="dxa"/>
              <w:left w:w="75" w:type="dxa"/>
              <w:bottom w:w="0" w:type="dxa"/>
              <w:right w:w="75" w:type="dxa"/>
            </w:tcMar>
          </w:tcPr>
          <w:p w:rsidR="004A51DC" w:rsidRPr="000E4F35" w:rsidRDefault="004A51DC" w:rsidP="001C6189">
            <w:pPr>
              <w:widowControl w:val="0"/>
              <w:spacing w:after="0" w:line="240" w:lineRule="auto"/>
              <w:jc w:val="center"/>
              <w:rPr>
                <w:rFonts w:ascii="Times New Roman" w:hAnsi="Times New Roman"/>
                <w:iCs/>
                <w:sz w:val="24"/>
              </w:rPr>
            </w:pPr>
            <w:r w:rsidRPr="000E4F35">
              <w:rPr>
                <w:rFonts w:ascii="Times New Roman" w:hAnsi="Times New Roman"/>
                <w:iCs/>
                <w:sz w:val="24"/>
              </w:rPr>
              <w:t>Структурный элемент «Наименование»</w:t>
            </w:r>
          </w:p>
        </w:tc>
      </w:tr>
      <w:tr w:rsidR="004A51DC" w:rsidTr="001C6189">
        <w:tc>
          <w:tcPr>
            <w:tcW w:w="546"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191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1643"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205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2188"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 xml:space="preserve">бюджет </w:t>
            </w:r>
            <w:r w:rsidR="00483610">
              <w:rPr>
                <w:rFonts w:ascii="Times New Roman" w:hAnsi="Times New Roman"/>
                <w:sz w:val="24"/>
              </w:rPr>
              <w:t xml:space="preserve">Волочаевского сельского поселения </w:t>
            </w:r>
            <w:r>
              <w:rPr>
                <w:rFonts w:ascii="Times New Roman" w:hAnsi="Times New Roman"/>
                <w:sz w:val="24"/>
              </w:rPr>
              <w:t>Орловского района из них:</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местный бюджет</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 xml:space="preserve">межбюджетные трансферты федерального, </w:t>
            </w:r>
            <w:r>
              <w:rPr>
                <w:rFonts w:ascii="Times New Roman" w:hAnsi="Times New Roman"/>
                <w:sz w:val="24"/>
              </w:rPr>
              <w:lastRenderedPageBreak/>
              <w:t>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4A51DC" w:rsidRDefault="004A51DC" w:rsidP="001C6189"/>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1.1.</w:t>
            </w:r>
          </w:p>
        </w:tc>
        <w:tc>
          <w:tcPr>
            <w:tcW w:w="19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Инвестиционный проект</w:t>
            </w: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21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 xml:space="preserve">бюджет </w:t>
            </w:r>
            <w:r w:rsidR="00483610">
              <w:rPr>
                <w:rFonts w:ascii="Times New Roman" w:hAnsi="Times New Roman"/>
                <w:sz w:val="24"/>
              </w:rPr>
              <w:t xml:space="preserve">Волочаевского сельского поселения </w:t>
            </w:r>
            <w:r>
              <w:rPr>
                <w:rFonts w:ascii="Times New Roman" w:hAnsi="Times New Roman"/>
                <w:sz w:val="24"/>
              </w:rPr>
              <w:t>Орловского района из них:</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66"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местный бюджет</w:t>
            </w:r>
          </w:p>
        </w:tc>
        <w:tc>
          <w:tcPr>
            <w:tcW w:w="123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8"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66"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8"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66"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8"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1.2.</w:t>
            </w:r>
          </w:p>
        </w:tc>
        <w:tc>
          <w:tcPr>
            <w:tcW w:w="19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w:t>
            </w:r>
          </w:p>
          <w:p w:rsidR="004A51DC" w:rsidRDefault="004A51DC" w:rsidP="001C6189">
            <w:pPr>
              <w:widowControl w:val="0"/>
              <w:spacing w:after="0" w:line="240" w:lineRule="auto"/>
              <w:rPr>
                <w:rFonts w:ascii="Times New Roman" w:hAnsi="Times New Roman"/>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w:t>
            </w:r>
          </w:p>
          <w:p w:rsidR="004A51DC" w:rsidRDefault="004A51DC" w:rsidP="001C6189">
            <w:pPr>
              <w:widowControl w:val="0"/>
              <w:spacing w:after="0" w:line="240" w:lineRule="auto"/>
              <w:rPr>
                <w:rFonts w:ascii="Times New Roman" w:hAnsi="Times New Roman"/>
                <w:sz w:val="24"/>
              </w:rPr>
            </w:pP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w:t>
            </w:r>
          </w:p>
          <w:p w:rsidR="004A51DC" w:rsidRDefault="004A51DC" w:rsidP="001C6189">
            <w:pPr>
              <w:widowControl w:val="0"/>
              <w:spacing w:after="0" w:line="240" w:lineRule="auto"/>
              <w:rPr>
                <w:rFonts w:ascii="Times New Roman" w:hAnsi="Times New Roman"/>
                <w:sz w:val="24"/>
              </w:rPr>
            </w:pPr>
          </w:p>
          <w:p w:rsidR="004A51DC" w:rsidRDefault="004A51DC" w:rsidP="001C6189">
            <w:pPr>
              <w:widowControl w:val="0"/>
              <w:spacing w:after="0" w:line="240" w:lineRule="auto"/>
              <w:rPr>
                <w:rFonts w:ascii="Times New Roman" w:hAnsi="Times New Roman"/>
                <w:sz w:val="24"/>
              </w:rPr>
            </w:pPr>
          </w:p>
        </w:tc>
        <w:tc>
          <w:tcPr>
            <w:tcW w:w="21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 xml:space="preserve">всего </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 xml:space="preserve">бюджет </w:t>
            </w:r>
            <w:r w:rsidR="00483610">
              <w:rPr>
                <w:rFonts w:ascii="Times New Roman" w:hAnsi="Times New Roman"/>
                <w:sz w:val="24"/>
              </w:rPr>
              <w:t xml:space="preserve">Волочаевского сельского поселения </w:t>
            </w:r>
            <w:r>
              <w:rPr>
                <w:rFonts w:ascii="Times New Roman" w:hAnsi="Times New Roman"/>
                <w:sz w:val="24"/>
              </w:rPr>
              <w:t>Орловского района из них:</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местный бюджет</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bl>
    <w:p w:rsidR="004A51DC" w:rsidRDefault="004A51DC" w:rsidP="004A51DC">
      <w:pPr>
        <w:widowControl w:val="0"/>
        <w:spacing w:after="0" w:line="240" w:lineRule="auto"/>
        <w:jc w:val="both"/>
        <w:outlineLvl w:val="2"/>
        <w:rPr>
          <w:rFonts w:ascii="Times New Roman" w:hAnsi="Times New Roman"/>
          <w:sz w:val="24"/>
        </w:rPr>
      </w:pPr>
      <w:r>
        <w:rPr>
          <w:rFonts w:ascii="Times New Roman" w:hAnsi="Times New Roman"/>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4A51DC" w:rsidRDefault="004A51DC" w:rsidP="004A51DC">
      <w:pPr>
        <w:widowControl w:val="0"/>
        <w:spacing w:after="0" w:line="240" w:lineRule="auto"/>
        <w:jc w:val="both"/>
        <w:rPr>
          <w:rFonts w:ascii="Times New Roman" w:hAnsi="Times New Roman"/>
          <w:sz w:val="24"/>
        </w:rPr>
      </w:pPr>
      <w:r>
        <w:rPr>
          <w:rFonts w:ascii="Times New Roman" w:hAnsi="Times New Roman"/>
          <w:sz w:val="24"/>
        </w:rPr>
        <w:t>&lt;2&gt; Включается в приложение при наличии средств.</w:t>
      </w:r>
    </w:p>
    <w:p w:rsidR="004A51DC" w:rsidRDefault="004A51DC" w:rsidP="004A51DC">
      <w:pPr>
        <w:widowControl w:val="0"/>
        <w:spacing w:after="0" w:line="240" w:lineRule="auto"/>
        <w:jc w:val="right"/>
        <w:outlineLvl w:val="2"/>
        <w:rPr>
          <w:rFonts w:ascii="Times New Roman" w:hAnsi="Times New Roman"/>
          <w:sz w:val="24"/>
        </w:rPr>
      </w:pPr>
      <w:r>
        <w:rPr>
          <w:rFonts w:ascii="Times New Roman" w:hAnsi="Times New Roman"/>
          <w:sz w:val="24"/>
        </w:rPr>
        <w:br w:type="page"/>
      </w:r>
    </w:p>
    <w:p w:rsidR="004A51DC" w:rsidRDefault="004A51DC" w:rsidP="004A51DC">
      <w:pPr>
        <w:widowControl w:val="0"/>
        <w:spacing w:after="0" w:line="240" w:lineRule="auto"/>
        <w:jc w:val="right"/>
        <w:outlineLvl w:val="2"/>
        <w:rPr>
          <w:rFonts w:ascii="Times New Roman" w:hAnsi="Times New Roman"/>
          <w:sz w:val="24"/>
        </w:rPr>
      </w:pPr>
      <w:r>
        <w:rPr>
          <w:rFonts w:ascii="Times New Roman" w:hAnsi="Times New Roman"/>
          <w:sz w:val="24"/>
        </w:rPr>
        <w:lastRenderedPageBreak/>
        <w:t>Таблица №5</w:t>
      </w:r>
    </w:p>
    <w:p w:rsidR="004A51DC" w:rsidRPr="000E4F35" w:rsidRDefault="004A51DC" w:rsidP="004A51DC">
      <w:pPr>
        <w:spacing w:after="0" w:line="240" w:lineRule="auto"/>
        <w:jc w:val="center"/>
        <w:rPr>
          <w:rFonts w:ascii="Times New Roman" w:hAnsi="Times New Roman"/>
          <w:sz w:val="28"/>
          <w:szCs w:val="28"/>
        </w:rPr>
      </w:pPr>
    </w:p>
    <w:p w:rsidR="004A51DC" w:rsidRPr="000E4F35" w:rsidRDefault="004A51DC" w:rsidP="004A51DC">
      <w:pPr>
        <w:spacing w:after="0" w:line="240" w:lineRule="auto"/>
        <w:jc w:val="center"/>
        <w:rPr>
          <w:rFonts w:ascii="Times New Roman" w:hAnsi="Times New Roman"/>
          <w:sz w:val="28"/>
          <w:szCs w:val="28"/>
        </w:rPr>
      </w:pPr>
      <w:r w:rsidRPr="000E4F35">
        <w:rPr>
          <w:rFonts w:ascii="Times New Roman" w:hAnsi="Times New Roman"/>
          <w:sz w:val="28"/>
          <w:szCs w:val="28"/>
        </w:rPr>
        <w:t xml:space="preserve">ПЕРЕЧЕНЬ </w:t>
      </w:r>
    </w:p>
    <w:p w:rsidR="004A51DC" w:rsidRPr="000E4F35" w:rsidRDefault="004A51DC" w:rsidP="004A51DC">
      <w:pPr>
        <w:widowControl w:val="0"/>
        <w:spacing w:line="240" w:lineRule="auto"/>
        <w:jc w:val="center"/>
        <w:rPr>
          <w:rFonts w:ascii="Times New Roman" w:hAnsi="Times New Roman"/>
          <w:sz w:val="28"/>
          <w:szCs w:val="28"/>
        </w:rPr>
      </w:pPr>
      <w:r w:rsidRPr="000E4F35">
        <w:rPr>
          <w:rFonts w:ascii="Times New Roman" w:hAnsi="Times New Roman"/>
          <w:sz w:val="28"/>
          <w:szCs w:val="28"/>
        </w:rPr>
        <w:t xml:space="preserve">инвестиционных проектов (объектов капитального строительства, реконструкции и капитального ремонта, </w:t>
      </w:r>
      <w:r w:rsidRPr="000E4F35">
        <w:rPr>
          <w:rFonts w:ascii="Times New Roman" w:hAnsi="Times New Roman"/>
          <w:sz w:val="28"/>
          <w:szCs w:val="28"/>
        </w:rPr>
        <w:br/>
        <w:t xml:space="preserve">находящихся в </w:t>
      </w:r>
      <w:r w:rsidRPr="00046878">
        <w:rPr>
          <w:rFonts w:ascii="Times New Roman" w:hAnsi="Times New Roman"/>
          <w:sz w:val="28"/>
          <w:szCs w:val="28"/>
        </w:rPr>
        <w:t>муниципальной собственности сельских поселений Орловского района)</w:t>
      </w:r>
      <w:r w:rsidRPr="000E4F35">
        <w:rPr>
          <w:rFonts w:ascii="Times New Roman" w:hAnsi="Times New Roman"/>
          <w:sz w:val="28"/>
          <w:szCs w:val="28"/>
        </w:rPr>
        <w:t xml:space="preserve"> </w:t>
      </w:r>
    </w:p>
    <w:tbl>
      <w:tblPr>
        <w:tblW w:w="0" w:type="auto"/>
        <w:tblInd w:w="-209" w:type="dxa"/>
        <w:tblLayout w:type="fixed"/>
        <w:tblCellMar>
          <w:left w:w="75" w:type="dxa"/>
          <w:right w:w="75" w:type="dxa"/>
        </w:tblCellMar>
        <w:tblLook w:val="04A0"/>
      </w:tblPr>
      <w:tblGrid>
        <w:gridCol w:w="668"/>
        <w:gridCol w:w="2005"/>
        <w:gridCol w:w="2271"/>
        <w:gridCol w:w="3206"/>
        <w:gridCol w:w="1070"/>
        <w:gridCol w:w="668"/>
        <w:gridCol w:w="935"/>
        <w:gridCol w:w="935"/>
        <w:gridCol w:w="936"/>
        <w:gridCol w:w="935"/>
        <w:gridCol w:w="936"/>
        <w:gridCol w:w="667"/>
      </w:tblGrid>
      <w:tr w:rsidR="004A51DC" w:rsidTr="001C6189">
        <w:tc>
          <w:tcPr>
            <w:tcW w:w="6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3"/>
              </w:rPr>
            </w:pPr>
            <w:r>
              <w:rPr>
                <w:rFonts w:ascii="Times New Roman" w:hAnsi="Times New Roman"/>
                <w:sz w:val="23"/>
              </w:rPr>
              <w:t>№ п/п</w:t>
            </w:r>
          </w:p>
        </w:tc>
        <w:tc>
          <w:tcPr>
            <w:tcW w:w="200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Наименование инвестиционного</w:t>
            </w:r>
          </w:p>
          <w:p w:rsidR="004A51DC" w:rsidRDefault="004A51DC" w:rsidP="001C6189">
            <w:pPr>
              <w:widowControl w:val="0"/>
              <w:spacing w:after="0" w:line="240" w:lineRule="auto"/>
              <w:jc w:val="center"/>
              <w:rPr>
                <w:rFonts w:ascii="Times New Roman" w:hAnsi="Times New Roman"/>
                <w:strike/>
                <w:sz w:val="23"/>
              </w:rPr>
            </w:pPr>
            <w:r>
              <w:rPr>
                <w:rFonts w:ascii="Times New Roman" w:hAnsi="Times New Roman"/>
                <w:sz w:val="23"/>
              </w:rPr>
              <w:t>проекта</w:t>
            </w:r>
          </w:p>
        </w:tc>
        <w:tc>
          <w:tcPr>
            <w:tcW w:w="227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Номер и дата положительных заключений экспертизы проектной документации, о достоверности определения сметной стоимости &lt;1&gt;</w:t>
            </w:r>
          </w:p>
        </w:tc>
        <w:tc>
          <w:tcPr>
            <w:tcW w:w="32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Источники</w:t>
            </w:r>
          </w:p>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финансирования</w:t>
            </w:r>
          </w:p>
        </w:tc>
        <w:tc>
          <w:tcPr>
            <w:tcW w:w="107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Сметная стоимость в ценах соответствующих лет, тыс. рублей</w:t>
            </w:r>
          </w:p>
        </w:tc>
        <w:tc>
          <w:tcPr>
            <w:tcW w:w="6012" w:type="dxa"/>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Объем бюджетных ассигнований по годам реализации муниципальной программы</w:t>
            </w:r>
          </w:p>
        </w:tc>
      </w:tr>
      <w:tr w:rsidR="004A51DC" w:rsidTr="001C6189">
        <w:trPr>
          <w:trHeight w:val="1599"/>
        </w:trPr>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07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668" w:type="dxa"/>
            <w:tcBorders>
              <w:left w:val="single" w:sz="4" w:space="0" w:color="000000"/>
              <w:bottom w:val="single" w:sz="4" w:space="0" w:color="000000"/>
              <w:right w:val="single" w:sz="4" w:space="0" w:color="000000"/>
            </w:tcBorders>
            <w:tcMar>
              <w:top w:w="0" w:type="dxa"/>
              <w:left w:w="75" w:type="dxa"/>
              <w:bottom w:w="0" w:type="dxa"/>
              <w:right w:w="75" w:type="dxa"/>
            </w:tcMar>
            <w:textDirection w:val="btLr"/>
          </w:tcPr>
          <w:p w:rsidR="004A51DC" w:rsidRDefault="004A51DC" w:rsidP="001C6189">
            <w:pPr>
              <w:spacing w:after="0" w:line="240" w:lineRule="auto"/>
              <w:ind w:left="113" w:right="-108"/>
              <w:jc w:val="center"/>
              <w:rPr>
                <w:rFonts w:ascii="Times New Roman" w:hAnsi="Times New Roman"/>
                <w:sz w:val="23"/>
              </w:rPr>
            </w:pPr>
            <w:r>
              <w:rPr>
                <w:rFonts w:ascii="Times New Roman" w:hAnsi="Times New Roman"/>
                <w:sz w:val="23"/>
              </w:rPr>
              <w:t>…</w:t>
            </w: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spacing w:after="0" w:line="240" w:lineRule="auto"/>
              <w:ind w:left="-108" w:right="-108"/>
              <w:jc w:val="center"/>
              <w:rPr>
                <w:rFonts w:ascii="Times New Roman" w:hAnsi="Times New Roman"/>
                <w:sz w:val="23"/>
              </w:rPr>
            </w:pPr>
            <w:r>
              <w:rPr>
                <w:rFonts w:ascii="Times New Roman" w:hAnsi="Times New Roman"/>
                <w:sz w:val="23"/>
              </w:rPr>
              <w:t>N</w:t>
            </w: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spacing w:after="0" w:line="240" w:lineRule="auto"/>
              <w:ind w:left="-108" w:right="-108"/>
              <w:jc w:val="center"/>
              <w:rPr>
                <w:rFonts w:ascii="Times New Roman" w:hAnsi="Times New Roman"/>
                <w:sz w:val="23"/>
              </w:rPr>
            </w:pPr>
            <w:r>
              <w:rPr>
                <w:rFonts w:ascii="Times New Roman" w:hAnsi="Times New Roman"/>
                <w:sz w:val="23"/>
              </w:rPr>
              <w:t>N+1</w:t>
            </w:r>
          </w:p>
        </w:tc>
        <w:tc>
          <w:tcPr>
            <w:tcW w:w="93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spacing w:after="0" w:line="240" w:lineRule="auto"/>
              <w:ind w:left="-108" w:right="-108"/>
              <w:jc w:val="center"/>
              <w:rPr>
                <w:rFonts w:ascii="Times New Roman" w:hAnsi="Times New Roman"/>
                <w:sz w:val="23"/>
              </w:rPr>
            </w:pPr>
            <w:r>
              <w:rPr>
                <w:rFonts w:ascii="Times New Roman" w:hAnsi="Times New Roman"/>
                <w:sz w:val="23"/>
              </w:rPr>
              <w:t>N+n</w:t>
            </w:r>
          </w:p>
        </w:tc>
        <w:tc>
          <w:tcPr>
            <w:tcW w:w="93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3"/>
              </w:rPr>
            </w:pPr>
            <w:r>
              <w:rPr>
                <w:rFonts w:ascii="Times New Roman" w:hAnsi="Times New Roman"/>
                <w:sz w:val="23"/>
              </w:rPr>
              <w:t>…</w:t>
            </w:r>
          </w:p>
        </w:tc>
        <w:tc>
          <w:tcPr>
            <w:tcW w:w="93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w:t>
            </w:r>
          </w:p>
        </w:tc>
        <w:tc>
          <w:tcPr>
            <w:tcW w:w="66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w:t>
            </w:r>
          </w:p>
        </w:tc>
      </w:tr>
    </w:tbl>
    <w:p w:rsidR="004A51DC" w:rsidRDefault="004A51DC" w:rsidP="004A51DC">
      <w:pPr>
        <w:spacing w:after="0" w:line="240" w:lineRule="auto"/>
        <w:jc w:val="center"/>
        <w:rPr>
          <w:rFonts w:ascii="Times New Roman" w:hAnsi="Times New Roman"/>
          <w:sz w:val="2"/>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668"/>
        <w:gridCol w:w="2006"/>
        <w:gridCol w:w="2271"/>
        <w:gridCol w:w="3207"/>
        <w:gridCol w:w="1069"/>
        <w:gridCol w:w="668"/>
        <w:gridCol w:w="935"/>
        <w:gridCol w:w="936"/>
        <w:gridCol w:w="935"/>
        <w:gridCol w:w="935"/>
        <w:gridCol w:w="935"/>
        <w:gridCol w:w="668"/>
      </w:tblGrid>
      <w:tr w:rsidR="004A51DC" w:rsidTr="001C6189">
        <w:trPr>
          <w:trHeight w:val="251"/>
        </w:trPr>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1</w:t>
            </w:r>
          </w:p>
        </w:tc>
        <w:tc>
          <w:tcPr>
            <w:tcW w:w="20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2</w:t>
            </w:r>
          </w:p>
        </w:tc>
        <w:tc>
          <w:tcPr>
            <w:tcW w:w="22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ind w:right="-75"/>
              <w:jc w:val="center"/>
              <w:rPr>
                <w:rFonts w:ascii="Times New Roman" w:hAnsi="Times New Roman"/>
                <w:sz w:val="23"/>
              </w:rPr>
            </w:pPr>
            <w:r>
              <w:rPr>
                <w:rFonts w:ascii="Times New Roman" w:hAnsi="Times New Roman"/>
                <w:sz w:val="23"/>
              </w:rPr>
              <w:t>3</w:t>
            </w:r>
          </w:p>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4</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5</w:t>
            </w: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6</w:t>
            </w: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7</w:t>
            </w: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8</w:t>
            </w: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9</w:t>
            </w: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10</w:t>
            </w: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11</w:t>
            </w: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12</w:t>
            </w:r>
          </w:p>
        </w:tc>
      </w:tr>
      <w:tr w:rsidR="004A51DC" w:rsidTr="001C6189">
        <w:tc>
          <w:tcPr>
            <w:tcW w:w="15233"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ind w:left="720"/>
              <w:jc w:val="center"/>
              <w:rPr>
                <w:rFonts w:ascii="Times New Roman" w:hAnsi="Times New Roman"/>
                <w:sz w:val="23"/>
              </w:rPr>
            </w:pPr>
            <w:r>
              <w:rPr>
                <w:rFonts w:ascii="Times New Roman" w:hAnsi="Times New Roman"/>
                <w:sz w:val="23"/>
              </w:rPr>
              <w:t xml:space="preserve">Муниципальная программа </w:t>
            </w:r>
            <w:r w:rsidR="00483610">
              <w:rPr>
                <w:rFonts w:ascii="Times New Roman" w:hAnsi="Times New Roman"/>
                <w:sz w:val="24"/>
              </w:rPr>
              <w:t xml:space="preserve">Волочаевского сельского поселения </w:t>
            </w:r>
            <w:r>
              <w:rPr>
                <w:rFonts w:ascii="Times New Roman" w:hAnsi="Times New Roman"/>
                <w:sz w:val="23"/>
              </w:rPr>
              <w:t>«Наименование»</w:t>
            </w:r>
          </w:p>
        </w:tc>
      </w:tr>
      <w:tr w:rsidR="004A51DC" w:rsidTr="001C6189">
        <w:tc>
          <w:tcPr>
            <w:tcW w:w="6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Х</w:t>
            </w:r>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Х</w:t>
            </w:r>
          </w:p>
        </w:tc>
        <w:tc>
          <w:tcPr>
            <w:tcW w:w="227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Х</w:t>
            </w:r>
          </w:p>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 xml:space="preserve">всего </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местный бюджет</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областной бюджет</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федеральный бюджет &lt;2&gt;</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внебюджетные источники &lt;2&gt;</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2674"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Всего по объектам капитального строительства и реконструкции</w:t>
            </w:r>
          </w:p>
        </w:tc>
        <w:tc>
          <w:tcPr>
            <w:tcW w:w="227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Х</w:t>
            </w:r>
          </w:p>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 xml:space="preserve">всего </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267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местный бюджет</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267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областной бюджет</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267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федеральный бюджет &lt;2&gt;</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267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внебюджетные источники &lt;2&gt;</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2674"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Всего по объектам капитального ремонта</w:t>
            </w:r>
          </w:p>
        </w:tc>
        <w:tc>
          <w:tcPr>
            <w:tcW w:w="227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Х</w:t>
            </w:r>
          </w:p>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 xml:space="preserve">всего </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267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местный бюджет</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267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областной бюджет</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267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федеральный бюджет &lt;2&gt;</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267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внебюджетные источники &lt;2&gt;</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15233"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4A51DC">
            <w:pPr>
              <w:widowControl w:val="0"/>
              <w:numPr>
                <w:ilvl w:val="0"/>
                <w:numId w:val="18"/>
              </w:numPr>
              <w:spacing w:after="0" w:line="240" w:lineRule="auto"/>
              <w:jc w:val="center"/>
              <w:rPr>
                <w:rFonts w:ascii="Times New Roman" w:hAnsi="Times New Roman"/>
                <w:sz w:val="23"/>
              </w:rPr>
            </w:pPr>
            <w:r>
              <w:rPr>
                <w:rFonts w:ascii="Times New Roman" w:hAnsi="Times New Roman"/>
                <w:sz w:val="23"/>
              </w:rPr>
              <w:t>Структурный элемент «Наименование»</w:t>
            </w:r>
          </w:p>
        </w:tc>
      </w:tr>
      <w:tr w:rsidR="004A51DC" w:rsidTr="001C6189">
        <w:tc>
          <w:tcPr>
            <w:tcW w:w="15233"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4A51DC">
            <w:pPr>
              <w:widowControl w:val="0"/>
              <w:numPr>
                <w:ilvl w:val="1"/>
                <w:numId w:val="18"/>
              </w:numPr>
              <w:spacing w:after="0" w:line="240" w:lineRule="auto"/>
              <w:jc w:val="center"/>
              <w:rPr>
                <w:rFonts w:ascii="Times New Roman" w:hAnsi="Times New Roman"/>
                <w:sz w:val="23"/>
              </w:rPr>
            </w:pPr>
            <w:r>
              <w:rPr>
                <w:rFonts w:ascii="Times New Roman" w:hAnsi="Times New Roman"/>
                <w:sz w:val="23"/>
              </w:rPr>
              <w:t>Наименование муниципального образования</w:t>
            </w:r>
          </w:p>
        </w:tc>
      </w:tr>
      <w:tr w:rsidR="004A51DC" w:rsidTr="001C6189">
        <w:tc>
          <w:tcPr>
            <w:tcW w:w="6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Х</w:t>
            </w:r>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Х</w:t>
            </w:r>
          </w:p>
        </w:tc>
        <w:tc>
          <w:tcPr>
            <w:tcW w:w="227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Х</w:t>
            </w:r>
          </w:p>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 xml:space="preserve">всего </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местный бюджет</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областной бюджет</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федеральный бюджет &lt;2&gt;</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внебюджетные источники &lt;2&gt;</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3"/>
              </w:rPr>
            </w:pPr>
            <w:r>
              <w:rPr>
                <w:rFonts w:ascii="Times New Roman" w:hAnsi="Times New Roman"/>
                <w:sz w:val="23"/>
              </w:rPr>
              <w:t>1.1.1.</w:t>
            </w:r>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Инвестиционный проект</w:t>
            </w:r>
          </w:p>
        </w:tc>
        <w:tc>
          <w:tcPr>
            <w:tcW w:w="227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 xml:space="preserve">всего </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местный бюджет</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областной бюджет</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rPr>
          <w:trHeight w:val="205"/>
        </w:trPr>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федеральный бюджет &lt;2&gt;</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внебюджетные источники &lt;2&gt;</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w:t>
            </w:r>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w:t>
            </w:r>
          </w:p>
        </w:tc>
        <w:tc>
          <w:tcPr>
            <w:tcW w:w="227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w:t>
            </w:r>
          </w:p>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 xml:space="preserve">всего </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местный бюджет</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областной бюджет</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федеральный бюджет &lt;2&gt;</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r w:rsidR="004A51DC" w:rsidTr="001C6189">
        <w:tc>
          <w:tcPr>
            <w:tcW w:w="6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0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2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r>
              <w:rPr>
                <w:rFonts w:ascii="Times New Roman" w:hAnsi="Times New Roman"/>
                <w:sz w:val="23"/>
              </w:rPr>
              <w:t>внебюджетные источники &lt;2&gt;</w:t>
            </w:r>
          </w:p>
        </w:tc>
        <w:tc>
          <w:tcPr>
            <w:tcW w:w="10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9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c>
          <w:tcPr>
            <w:tcW w:w="6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3"/>
              </w:rPr>
            </w:pPr>
          </w:p>
        </w:tc>
      </w:tr>
    </w:tbl>
    <w:p w:rsidR="004A51DC" w:rsidRDefault="004A51DC" w:rsidP="004A51DC">
      <w:pPr>
        <w:widowControl w:val="0"/>
        <w:spacing w:after="0" w:line="240" w:lineRule="auto"/>
        <w:jc w:val="both"/>
        <w:outlineLvl w:val="2"/>
        <w:rPr>
          <w:rFonts w:ascii="Times New Roman" w:hAnsi="Times New Roman"/>
          <w:sz w:val="23"/>
        </w:rPr>
      </w:pPr>
      <w:r>
        <w:rPr>
          <w:rFonts w:ascii="Times New Roman" w:hAnsi="Times New Roman"/>
          <w:sz w:val="23"/>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4A51DC" w:rsidRDefault="004A51DC" w:rsidP="004A51DC">
      <w:pPr>
        <w:widowControl w:val="0"/>
        <w:spacing w:after="0" w:line="240" w:lineRule="auto"/>
        <w:jc w:val="both"/>
        <w:rPr>
          <w:rFonts w:ascii="Times New Roman" w:hAnsi="Times New Roman"/>
          <w:sz w:val="23"/>
        </w:rPr>
      </w:pPr>
      <w:r>
        <w:rPr>
          <w:rFonts w:ascii="Times New Roman" w:hAnsi="Times New Roman"/>
          <w:sz w:val="23"/>
        </w:rPr>
        <w:t>&lt;2&gt; Включается в приложение при наличии средств.</w:t>
      </w:r>
    </w:p>
    <w:p w:rsidR="004A51DC" w:rsidRDefault="004A51DC" w:rsidP="004A51DC">
      <w:pPr>
        <w:widowControl w:val="0"/>
        <w:spacing w:after="0" w:line="240" w:lineRule="auto"/>
        <w:jc w:val="right"/>
        <w:outlineLvl w:val="2"/>
        <w:rPr>
          <w:rFonts w:ascii="Times New Roman" w:hAnsi="Times New Roman"/>
          <w:sz w:val="24"/>
        </w:rPr>
      </w:pPr>
      <w:r>
        <w:rPr>
          <w:rFonts w:ascii="Times New Roman" w:hAnsi="Times New Roman"/>
          <w:sz w:val="24"/>
        </w:rPr>
        <w:br w:type="page"/>
      </w:r>
    </w:p>
    <w:p w:rsidR="004A51DC" w:rsidRDefault="004A51DC" w:rsidP="004A51DC">
      <w:pPr>
        <w:widowControl w:val="0"/>
        <w:spacing w:after="0" w:line="240" w:lineRule="auto"/>
        <w:jc w:val="right"/>
        <w:outlineLvl w:val="2"/>
        <w:rPr>
          <w:rFonts w:ascii="Times New Roman" w:hAnsi="Times New Roman"/>
          <w:sz w:val="24"/>
        </w:rPr>
      </w:pPr>
      <w:r>
        <w:rPr>
          <w:rFonts w:ascii="Times New Roman" w:hAnsi="Times New Roman"/>
          <w:sz w:val="24"/>
        </w:rPr>
        <w:lastRenderedPageBreak/>
        <w:t>Таблица № 6</w:t>
      </w:r>
    </w:p>
    <w:p w:rsidR="004A51DC" w:rsidRDefault="004A51DC" w:rsidP="004A51DC">
      <w:pPr>
        <w:widowControl w:val="0"/>
        <w:spacing w:after="0" w:line="240" w:lineRule="auto"/>
        <w:jc w:val="center"/>
        <w:rPr>
          <w:rFonts w:ascii="Times New Roman" w:hAnsi="Times New Roman"/>
          <w:sz w:val="24"/>
        </w:rPr>
      </w:pP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 xml:space="preserve">Единый аналитический план реализации муниципальной (комплексной) программы </w:t>
      </w: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 xml:space="preserve">«Наименование» на _______ год </w:t>
      </w:r>
    </w:p>
    <w:p w:rsidR="004A51DC" w:rsidRDefault="004A51DC" w:rsidP="004A51DC">
      <w:pPr>
        <w:widowControl w:val="0"/>
        <w:spacing w:after="0" w:line="240" w:lineRule="auto"/>
        <w:jc w:val="center"/>
        <w:rPr>
          <w:rFonts w:ascii="Times New Roman" w:hAnsi="Times New Roman"/>
          <w:sz w:val="24"/>
        </w:rPr>
      </w:pPr>
    </w:p>
    <w:tbl>
      <w:tblPr>
        <w:tblW w:w="15410" w:type="dxa"/>
        <w:tblInd w:w="-209" w:type="dxa"/>
        <w:tblLayout w:type="fixed"/>
        <w:tblCellMar>
          <w:left w:w="75" w:type="dxa"/>
          <w:right w:w="75" w:type="dxa"/>
        </w:tblCellMar>
        <w:tblLook w:val="04A0"/>
      </w:tblPr>
      <w:tblGrid>
        <w:gridCol w:w="675"/>
        <w:gridCol w:w="4453"/>
        <w:gridCol w:w="1079"/>
        <w:gridCol w:w="1214"/>
        <w:gridCol w:w="1794"/>
        <w:gridCol w:w="945"/>
        <w:gridCol w:w="944"/>
        <w:gridCol w:w="1619"/>
        <w:gridCol w:w="1079"/>
        <w:gridCol w:w="1213"/>
        <w:gridCol w:w="395"/>
      </w:tblGrid>
      <w:tr w:rsidR="004A51DC" w:rsidTr="00483610">
        <w:trPr>
          <w:trHeight w:val="448"/>
        </w:trPr>
        <w:tc>
          <w:tcPr>
            <w:tcW w:w="675"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 п/п</w:t>
            </w:r>
          </w:p>
        </w:tc>
        <w:tc>
          <w:tcPr>
            <w:tcW w:w="4453"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 xml:space="preserve">Наименование структурного элемента муниципальной  (комплексной) </w:t>
            </w:r>
            <w:r w:rsidR="0068104D">
              <w:rPr>
                <w:rFonts w:ascii="Times New Roman" w:hAnsi="Times New Roman"/>
                <w:sz w:val="24"/>
              </w:rPr>
              <w:t>программы Волочаевского сельского по</w:t>
            </w:r>
            <w:r w:rsidR="00483610">
              <w:rPr>
                <w:rFonts w:ascii="Times New Roman" w:hAnsi="Times New Roman"/>
                <w:sz w:val="24"/>
              </w:rPr>
              <w:t>с</w:t>
            </w:r>
            <w:r w:rsidR="0068104D">
              <w:rPr>
                <w:rFonts w:ascii="Times New Roman" w:hAnsi="Times New Roman"/>
                <w:sz w:val="24"/>
              </w:rPr>
              <w:t>еления</w:t>
            </w:r>
            <w:r>
              <w:rPr>
                <w:rFonts w:ascii="Times New Roman" w:hAnsi="Times New Roman"/>
                <w:sz w:val="24"/>
              </w:rPr>
              <w:t xml:space="preserve">, мероприятия (результата), контрольной точки </w:t>
            </w:r>
          </w:p>
          <w:p w:rsidR="004A51DC" w:rsidRDefault="004A51DC" w:rsidP="001C6189">
            <w:pPr>
              <w:widowControl w:val="0"/>
              <w:spacing w:after="0" w:line="240" w:lineRule="auto"/>
              <w:jc w:val="center"/>
              <w:rPr>
                <w:rFonts w:ascii="Times New Roman" w:hAnsi="Times New Roman"/>
                <w:sz w:val="24"/>
              </w:rPr>
            </w:pPr>
          </w:p>
        </w:tc>
        <w:tc>
          <w:tcPr>
            <w:tcW w:w="229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Срок реализации &lt;1&gt;</w:t>
            </w:r>
          </w:p>
        </w:tc>
        <w:tc>
          <w:tcPr>
            <w:tcW w:w="179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ind w:left="-74"/>
              <w:jc w:val="center"/>
              <w:rPr>
                <w:rFonts w:ascii="Times New Roman" w:hAnsi="Times New Roman"/>
                <w:sz w:val="24"/>
              </w:rPr>
            </w:pPr>
            <w:r>
              <w:rPr>
                <w:rFonts w:ascii="Times New Roman" w:hAnsi="Times New Roman"/>
                <w:sz w:val="24"/>
              </w:rPr>
              <w:t>Ответственный исполнитель</w:t>
            </w:r>
          </w:p>
          <w:p w:rsidR="004A51DC" w:rsidRDefault="004A51DC" w:rsidP="001C6189">
            <w:pPr>
              <w:widowControl w:val="0"/>
              <w:spacing w:after="0" w:line="240" w:lineRule="auto"/>
              <w:ind w:left="-74"/>
              <w:jc w:val="center"/>
              <w:rPr>
                <w:rFonts w:ascii="Times New Roman" w:hAnsi="Times New Roman"/>
                <w:sz w:val="24"/>
              </w:rPr>
            </w:pPr>
            <w:r>
              <w:rPr>
                <w:rFonts w:ascii="Times New Roman" w:hAnsi="Times New Roman"/>
                <w:sz w:val="24"/>
              </w:rPr>
              <w:t>(должность, ФИО)</w:t>
            </w:r>
          </w:p>
        </w:tc>
        <w:tc>
          <w:tcPr>
            <w:tcW w:w="6195"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Объем расходов, (тыс. рублей) &lt;2&gt;</w:t>
            </w:r>
          </w:p>
        </w:tc>
      </w:tr>
      <w:tr w:rsidR="004A51DC" w:rsidTr="00483610">
        <w:tc>
          <w:tcPr>
            <w:tcW w:w="675"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4453"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начало</w:t>
            </w: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окончание</w:t>
            </w:r>
          </w:p>
        </w:tc>
        <w:tc>
          <w:tcPr>
            <w:tcW w:w="1794"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всего</w:t>
            </w: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областной</w:t>
            </w:r>
            <w:r>
              <w:rPr>
                <w:rFonts w:ascii="Times New Roman" w:hAnsi="Times New Roman"/>
                <w:sz w:val="24"/>
              </w:rPr>
              <w:br/>
              <w:t xml:space="preserve">бюджет </w:t>
            </w: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федеральный</w:t>
            </w:r>
            <w:r>
              <w:rPr>
                <w:rFonts w:ascii="Times New Roman" w:hAnsi="Times New Roman"/>
                <w:sz w:val="24"/>
              </w:rPr>
              <w:br/>
              <w:t xml:space="preserve">бюджет </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местный бюджет</w:t>
            </w: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внебюд-жетные</w:t>
            </w:r>
            <w:r>
              <w:rPr>
                <w:rFonts w:ascii="Times New Roman" w:hAnsi="Times New Roman"/>
                <w:sz w:val="24"/>
              </w:rPr>
              <w:br/>
              <w:t>источники</w:t>
            </w: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275"/>
        </w:trPr>
        <w:tc>
          <w:tcPr>
            <w:tcW w:w="6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w:t>
            </w:r>
          </w:p>
        </w:tc>
        <w:tc>
          <w:tcPr>
            <w:tcW w:w="44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2</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3</w:t>
            </w: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4</w:t>
            </w: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5</w:t>
            </w: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6</w:t>
            </w: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7</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8</w:t>
            </w: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9</w:t>
            </w: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275"/>
        </w:trPr>
        <w:tc>
          <w:tcPr>
            <w:tcW w:w="15410" w:type="dxa"/>
            <w:gridSpan w:val="11"/>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Направление 1 «Наименование» &lt;3&gt;</w:t>
            </w:r>
          </w:p>
        </w:tc>
      </w:tr>
      <w:tr w:rsidR="004A51DC" w:rsidTr="00483610">
        <w:trPr>
          <w:trHeight w:val="275"/>
        </w:trPr>
        <w:tc>
          <w:tcPr>
            <w:tcW w:w="6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right"/>
              <w:rPr>
                <w:rFonts w:ascii="Times New Roman" w:hAnsi="Times New Roman"/>
                <w:sz w:val="24"/>
              </w:rPr>
            </w:pPr>
            <w:r>
              <w:rPr>
                <w:rFonts w:ascii="Times New Roman" w:hAnsi="Times New Roman"/>
                <w:sz w:val="24"/>
              </w:rPr>
              <w:t>1.</w:t>
            </w:r>
          </w:p>
        </w:tc>
        <w:tc>
          <w:tcPr>
            <w:tcW w:w="44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Структурный элемент «Наименование»</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539"/>
        </w:trPr>
        <w:tc>
          <w:tcPr>
            <w:tcW w:w="6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right"/>
              <w:rPr>
                <w:rFonts w:ascii="Times New Roman" w:hAnsi="Times New Roman"/>
                <w:sz w:val="24"/>
              </w:rPr>
            </w:pPr>
            <w:r>
              <w:rPr>
                <w:rFonts w:ascii="Times New Roman" w:hAnsi="Times New Roman"/>
                <w:sz w:val="24"/>
              </w:rPr>
              <w:t>1.1.</w:t>
            </w:r>
          </w:p>
        </w:tc>
        <w:tc>
          <w:tcPr>
            <w:tcW w:w="44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Мероприятие (результат) структурного элемента 1.1 «____________»</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pPr>
            <w:r>
              <w:rPr>
                <w:rFonts w:ascii="Times New Roman" w:hAnsi="Times New Roman"/>
                <w:sz w:val="24"/>
              </w:rPr>
              <w:t>Х</w:t>
            </w: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pPr>
            <w:r>
              <w:rPr>
                <w:rFonts w:ascii="Times New Roman" w:hAnsi="Times New Roman"/>
                <w:sz w:val="24"/>
              </w:rPr>
              <w:t>Х</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pPr>
            <w:r>
              <w:rPr>
                <w:rFonts w:ascii="Times New Roman" w:hAnsi="Times New Roman"/>
                <w:sz w:val="24"/>
              </w:rPr>
              <w:t>Х</w:t>
            </w: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pPr>
            <w:r>
              <w:rPr>
                <w:rFonts w:ascii="Times New Roman" w:hAnsi="Times New Roman"/>
                <w:sz w:val="24"/>
              </w:rPr>
              <w:t>Х</w:t>
            </w: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551"/>
        </w:trPr>
        <w:tc>
          <w:tcPr>
            <w:tcW w:w="6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right"/>
              <w:rPr>
                <w:rFonts w:ascii="Times New Roman" w:hAnsi="Times New Roman"/>
                <w:sz w:val="24"/>
              </w:rPr>
            </w:pPr>
            <w:r>
              <w:rPr>
                <w:rFonts w:ascii="Times New Roman" w:hAnsi="Times New Roman"/>
                <w:sz w:val="24"/>
              </w:rPr>
              <w:t>1.1.1</w:t>
            </w:r>
          </w:p>
        </w:tc>
        <w:tc>
          <w:tcPr>
            <w:tcW w:w="44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 xml:space="preserve">Контрольная точка результата структурного элемента «____________» </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pPr>
            <w:r>
              <w:rPr>
                <w:rFonts w:ascii="Times New Roman" w:hAnsi="Times New Roman"/>
                <w:sz w:val="24"/>
              </w:rPr>
              <w:t>Х</w:t>
            </w: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pPr>
            <w:r>
              <w:rPr>
                <w:rFonts w:ascii="Times New Roman" w:hAnsi="Times New Roman"/>
                <w:sz w:val="24"/>
              </w:rPr>
              <w:t>Х</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pPr>
            <w:r>
              <w:rPr>
                <w:rFonts w:ascii="Times New Roman" w:hAnsi="Times New Roman"/>
                <w:sz w:val="24"/>
              </w:rPr>
              <w:t>Х</w:t>
            </w: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pPr>
            <w:r>
              <w:rPr>
                <w:rFonts w:ascii="Times New Roman" w:hAnsi="Times New Roman"/>
                <w:sz w:val="24"/>
              </w:rPr>
              <w:t>Х</w:t>
            </w: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296"/>
        </w:trPr>
        <w:tc>
          <w:tcPr>
            <w:tcW w:w="6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44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spacing w:after="0" w:line="240" w:lineRule="auto"/>
              <w:jc w:val="center"/>
              <w:rPr>
                <w:rFonts w:ascii="Times New Roman" w:hAnsi="Times New Roman"/>
                <w:sz w:val="24"/>
              </w:rPr>
            </w:pPr>
            <w:r>
              <w:rPr>
                <w:rFonts w:ascii="Times New Roman" w:hAnsi="Times New Roman"/>
                <w:sz w:val="24"/>
              </w:rPr>
              <w:t>…</w:t>
            </w: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spacing w:after="0" w:line="240" w:lineRule="auto"/>
              <w:jc w:val="center"/>
              <w:rPr>
                <w:rFonts w:ascii="Times New Roman" w:hAnsi="Times New Roman"/>
                <w:sz w:val="24"/>
              </w:rPr>
            </w:pPr>
            <w:r>
              <w:rPr>
                <w:rFonts w:ascii="Times New Roman" w:hAnsi="Times New Roman"/>
                <w:sz w:val="24"/>
              </w:rPr>
              <w:t>…</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spacing w:after="0" w:line="240" w:lineRule="auto"/>
              <w:jc w:val="center"/>
              <w:rPr>
                <w:rFonts w:ascii="Times New Roman" w:hAnsi="Times New Roman"/>
                <w:sz w:val="24"/>
              </w:rPr>
            </w:pPr>
            <w:r>
              <w:rPr>
                <w:rFonts w:ascii="Times New Roman" w:hAnsi="Times New Roman"/>
                <w:sz w:val="24"/>
              </w:rPr>
              <w:t>...</w:t>
            </w: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spacing w:after="0" w:line="240" w:lineRule="auto"/>
              <w:jc w:val="center"/>
              <w:rPr>
                <w:rFonts w:ascii="Times New Roman" w:hAnsi="Times New Roman"/>
                <w:sz w:val="24"/>
              </w:rPr>
            </w:pPr>
            <w:r>
              <w:rPr>
                <w:rFonts w:ascii="Times New Roman" w:hAnsi="Times New Roman"/>
                <w:sz w:val="24"/>
              </w:rPr>
              <w:t>...</w:t>
            </w: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296"/>
        </w:trPr>
        <w:tc>
          <w:tcPr>
            <w:tcW w:w="15410" w:type="dxa"/>
            <w:gridSpan w:val="11"/>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Направление 2 «Наименование» &lt;3&gt;</w:t>
            </w:r>
          </w:p>
        </w:tc>
      </w:tr>
      <w:tr w:rsidR="004A51DC" w:rsidTr="00483610">
        <w:trPr>
          <w:trHeight w:val="275"/>
        </w:trPr>
        <w:tc>
          <w:tcPr>
            <w:tcW w:w="6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right"/>
              <w:rPr>
                <w:rFonts w:ascii="Times New Roman" w:hAnsi="Times New Roman"/>
                <w:sz w:val="24"/>
              </w:rPr>
            </w:pPr>
            <w:r>
              <w:rPr>
                <w:rFonts w:ascii="Times New Roman" w:hAnsi="Times New Roman"/>
                <w:sz w:val="24"/>
              </w:rPr>
              <w:t>2.</w:t>
            </w:r>
          </w:p>
        </w:tc>
        <w:tc>
          <w:tcPr>
            <w:tcW w:w="44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Структурный элемент «Наименование»</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trike/>
                <w:sz w:val="24"/>
              </w:rPr>
            </w:pP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trike/>
                <w:sz w:val="24"/>
              </w:rPr>
            </w:pP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trike/>
                <w:sz w:val="24"/>
              </w:rPr>
            </w:pP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trike/>
                <w:sz w:val="24"/>
              </w:rPr>
            </w:pP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trike/>
                <w:sz w:val="24"/>
              </w:rPr>
            </w:pP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551"/>
        </w:trPr>
        <w:tc>
          <w:tcPr>
            <w:tcW w:w="6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right"/>
              <w:rPr>
                <w:rFonts w:ascii="Times New Roman" w:hAnsi="Times New Roman"/>
                <w:sz w:val="24"/>
              </w:rPr>
            </w:pPr>
            <w:r>
              <w:rPr>
                <w:rFonts w:ascii="Times New Roman" w:hAnsi="Times New Roman"/>
                <w:sz w:val="24"/>
              </w:rPr>
              <w:t>2.1.</w:t>
            </w:r>
          </w:p>
        </w:tc>
        <w:tc>
          <w:tcPr>
            <w:tcW w:w="44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Мероприятие (результат) структурного элемента 2.1. «____________»</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trike/>
                <w:sz w:val="24"/>
              </w:rPr>
            </w:pP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trike/>
                <w:sz w:val="24"/>
              </w:rPr>
            </w:pP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trike/>
                <w:sz w:val="24"/>
              </w:rPr>
            </w:pP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pPr>
            <w:r>
              <w:rPr>
                <w:rFonts w:ascii="Times New Roman" w:hAnsi="Times New Roman"/>
                <w:sz w:val="24"/>
              </w:rPr>
              <w:t>Х</w:t>
            </w: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pPr>
            <w:r>
              <w:rPr>
                <w:rFonts w:ascii="Times New Roman" w:hAnsi="Times New Roman"/>
                <w:sz w:val="24"/>
              </w:rPr>
              <w:t>Х</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pPr>
            <w:r>
              <w:rPr>
                <w:rFonts w:ascii="Times New Roman" w:hAnsi="Times New Roman"/>
                <w:sz w:val="24"/>
              </w:rPr>
              <w:t>Х</w:t>
            </w: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pPr>
            <w:r>
              <w:rPr>
                <w:rFonts w:ascii="Times New Roman" w:hAnsi="Times New Roman"/>
                <w:sz w:val="24"/>
              </w:rPr>
              <w:t>Х</w:t>
            </w: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551"/>
        </w:trPr>
        <w:tc>
          <w:tcPr>
            <w:tcW w:w="6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right"/>
              <w:rPr>
                <w:rFonts w:ascii="Times New Roman" w:hAnsi="Times New Roman"/>
                <w:sz w:val="24"/>
              </w:rPr>
            </w:pPr>
            <w:r>
              <w:rPr>
                <w:rFonts w:ascii="Times New Roman" w:hAnsi="Times New Roman"/>
                <w:sz w:val="24"/>
              </w:rPr>
              <w:t>2.1.1.</w:t>
            </w:r>
          </w:p>
        </w:tc>
        <w:tc>
          <w:tcPr>
            <w:tcW w:w="44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Контрольная точка результата структурного элемента «____________»</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trike/>
                <w:sz w:val="24"/>
              </w:rPr>
            </w:pPr>
            <w:r>
              <w:rPr>
                <w:rFonts w:ascii="Times New Roman" w:hAnsi="Times New Roman"/>
                <w:sz w:val="24"/>
              </w:rPr>
              <w:t>X</w:t>
            </w: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pPr>
            <w:r>
              <w:rPr>
                <w:rFonts w:ascii="Times New Roman" w:hAnsi="Times New Roman"/>
                <w:sz w:val="24"/>
              </w:rPr>
              <w:t>Х</w:t>
            </w: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pPr>
            <w:r>
              <w:rPr>
                <w:rFonts w:ascii="Times New Roman" w:hAnsi="Times New Roman"/>
                <w:sz w:val="24"/>
              </w:rPr>
              <w:t>Х</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pPr>
            <w:r>
              <w:rPr>
                <w:rFonts w:ascii="Times New Roman" w:hAnsi="Times New Roman"/>
                <w:sz w:val="24"/>
              </w:rPr>
              <w:t>Х</w:t>
            </w: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pPr>
            <w:r>
              <w:rPr>
                <w:rFonts w:ascii="Times New Roman" w:hAnsi="Times New Roman"/>
                <w:sz w:val="24"/>
              </w:rPr>
              <w:t>Х</w:t>
            </w: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275"/>
        </w:trPr>
        <w:tc>
          <w:tcPr>
            <w:tcW w:w="6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widowControl w:val="0"/>
              <w:spacing w:after="0" w:line="240" w:lineRule="auto"/>
              <w:jc w:val="right"/>
              <w:rPr>
                <w:rFonts w:ascii="Times New Roman" w:hAnsi="Times New Roman"/>
                <w:sz w:val="24"/>
              </w:rPr>
            </w:pPr>
            <w:r>
              <w:rPr>
                <w:rFonts w:ascii="Times New Roman" w:hAnsi="Times New Roman"/>
                <w:sz w:val="24"/>
              </w:rPr>
              <w:t>…</w:t>
            </w:r>
          </w:p>
        </w:tc>
        <w:tc>
          <w:tcPr>
            <w:tcW w:w="44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spacing w:after="0" w:line="240" w:lineRule="auto"/>
              <w:jc w:val="center"/>
              <w:rPr>
                <w:rFonts w:ascii="Times New Roman" w:hAnsi="Times New Roman"/>
                <w:sz w:val="24"/>
              </w:rPr>
            </w:pPr>
            <w:r>
              <w:rPr>
                <w:rFonts w:ascii="Times New Roman" w:hAnsi="Times New Roman"/>
                <w:sz w:val="24"/>
              </w:rPr>
              <w:t>…</w:t>
            </w: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spacing w:after="0" w:line="240" w:lineRule="auto"/>
              <w:jc w:val="center"/>
              <w:rPr>
                <w:rFonts w:ascii="Times New Roman" w:hAnsi="Times New Roman"/>
                <w:sz w:val="24"/>
              </w:rPr>
            </w:pPr>
            <w:r>
              <w:rPr>
                <w:rFonts w:ascii="Times New Roman" w:hAnsi="Times New Roman"/>
                <w:sz w:val="24"/>
              </w:rPr>
              <w:t>…</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spacing w:after="0" w:line="240" w:lineRule="auto"/>
              <w:jc w:val="center"/>
              <w:rPr>
                <w:rFonts w:ascii="Times New Roman" w:hAnsi="Times New Roman"/>
                <w:sz w:val="24"/>
              </w:rPr>
            </w:pPr>
            <w:r>
              <w:rPr>
                <w:rFonts w:ascii="Times New Roman" w:hAnsi="Times New Roman"/>
                <w:sz w:val="24"/>
              </w:rPr>
              <w:t>...</w:t>
            </w: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4A51DC" w:rsidRDefault="004A51DC" w:rsidP="001C6189">
            <w:pPr>
              <w:spacing w:after="0" w:line="240" w:lineRule="auto"/>
              <w:jc w:val="center"/>
              <w:rPr>
                <w:rFonts w:ascii="Times New Roman" w:hAnsi="Times New Roman"/>
                <w:sz w:val="24"/>
              </w:rPr>
            </w:pPr>
            <w:r>
              <w:rPr>
                <w:rFonts w:ascii="Times New Roman" w:hAnsi="Times New Roman"/>
                <w:sz w:val="24"/>
              </w:rPr>
              <w:t>...</w:t>
            </w: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551"/>
        </w:trPr>
        <w:tc>
          <w:tcPr>
            <w:tcW w:w="675"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right"/>
              <w:rPr>
                <w:rFonts w:ascii="Times New Roman" w:hAnsi="Times New Roman"/>
                <w:sz w:val="24"/>
              </w:rPr>
            </w:pPr>
            <w:r>
              <w:rPr>
                <w:rFonts w:ascii="Times New Roman" w:hAnsi="Times New Roman"/>
                <w:sz w:val="24"/>
              </w:rPr>
              <w:t>3.</w:t>
            </w:r>
          </w:p>
        </w:tc>
        <w:tc>
          <w:tcPr>
            <w:tcW w:w="4453"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Итого по муниципальной</w:t>
            </w:r>
            <w:r>
              <w:rPr>
                <w:rFonts w:ascii="Times New Roman" w:hAnsi="Times New Roman"/>
                <w:sz w:val="24"/>
              </w:rPr>
              <w:br/>
              <w:t>программе</w:t>
            </w: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1102"/>
        </w:trPr>
        <w:tc>
          <w:tcPr>
            <w:tcW w:w="675"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4453"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ответственный исполнитель муниципальной программы</w:t>
            </w: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539"/>
        </w:trPr>
        <w:tc>
          <w:tcPr>
            <w:tcW w:w="675"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4453"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соисполнитель 1</w:t>
            </w: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551"/>
        </w:trPr>
        <w:tc>
          <w:tcPr>
            <w:tcW w:w="675"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4453"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соисполнитель 2</w:t>
            </w: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515"/>
        </w:trPr>
        <w:tc>
          <w:tcPr>
            <w:tcW w:w="675"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4453"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w:t>
            </w: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515"/>
        </w:trPr>
        <w:tc>
          <w:tcPr>
            <w:tcW w:w="675"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4453"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участник 1</w:t>
            </w: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515"/>
        </w:trPr>
        <w:tc>
          <w:tcPr>
            <w:tcW w:w="675"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4453"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участник 2</w:t>
            </w: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rPr>
          <w:trHeight w:val="515"/>
        </w:trPr>
        <w:tc>
          <w:tcPr>
            <w:tcW w:w="675"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4453"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X</w:t>
            </w: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w:t>
            </w: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jc w:val="center"/>
              <w:rPr>
                <w:rFonts w:ascii="Times New Roman" w:hAnsi="Times New Roman"/>
                <w:sz w:val="24"/>
              </w:rPr>
            </w:pP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r w:rsidR="004A51DC" w:rsidTr="00483610">
        <w:tc>
          <w:tcPr>
            <w:tcW w:w="6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44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2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7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p>
        </w:tc>
        <w:tc>
          <w:tcPr>
            <w:tcW w:w="9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9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0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121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3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A51DC" w:rsidRDefault="004A51DC" w:rsidP="001C6189">
            <w:pPr>
              <w:spacing w:after="0" w:line="240" w:lineRule="auto"/>
            </w:pPr>
          </w:p>
        </w:tc>
      </w:tr>
    </w:tbl>
    <w:p w:rsidR="004A51DC" w:rsidRDefault="004A51DC" w:rsidP="004A51DC">
      <w:pPr>
        <w:widowControl w:val="0"/>
        <w:spacing w:after="0" w:line="240" w:lineRule="auto"/>
        <w:jc w:val="center"/>
        <w:rPr>
          <w:rFonts w:ascii="Times New Roman" w:hAnsi="Times New Roman"/>
          <w:sz w:val="4"/>
        </w:rPr>
      </w:pPr>
    </w:p>
    <w:p w:rsidR="004A51DC" w:rsidRDefault="004A51DC" w:rsidP="004A51DC">
      <w:pPr>
        <w:widowControl w:val="0"/>
        <w:spacing w:after="0" w:line="240" w:lineRule="auto"/>
        <w:ind w:firstLine="284"/>
        <w:jc w:val="both"/>
        <w:rPr>
          <w:rFonts w:ascii="Times New Roman" w:hAnsi="Times New Roman"/>
          <w:sz w:val="24"/>
        </w:rPr>
      </w:pPr>
      <w:r>
        <w:rPr>
          <w:rFonts w:ascii="Times New Roman" w:hAnsi="Times New Roman"/>
          <w:sz w:val="24"/>
        </w:rPr>
        <w:t>&lt;1&gt; Дата указывается в формате ДД.ММ.ГГ.</w:t>
      </w:r>
    </w:p>
    <w:p w:rsidR="004A51DC" w:rsidRDefault="004A51DC" w:rsidP="004A51DC">
      <w:pPr>
        <w:widowControl w:val="0"/>
        <w:spacing w:after="0" w:line="240" w:lineRule="auto"/>
        <w:ind w:firstLine="284"/>
        <w:jc w:val="both"/>
        <w:rPr>
          <w:rFonts w:ascii="Times New Roman" w:hAnsi="Times New Roman"/>
          <w:sz w:val="24"/>
        </w:rPr>
      </w:pPr>
      <w:r>
        <w:rPr>
          <w:rFonts w:ascii="Times New Roman" w:hAnsi="Times New Roman"/>
          <w:sz w:val="24"/>
        </w:rPr>
        <w:t xml:space="preserve">&lt;2&gt; Объем расходов приводится на очередной финансовый год. </w:t>
      </w:r>
    </w:p>
    <w:p w:rsidR="004A51DC" w:rsidRDefault="004A51DC" w:rsidP="004A51DC">
      <w:pPr>
        <w:widowControl w:val="0"/>
        <w:spacing w:after="0" w:line="240" w:lineRule="auto"/>
        <w:ind w:firstLine="284"/>
        <w:jc w:val="both"/>
        <w:rPr>
          <w:rFonts w:ascii="Times New Roman" w:hAnsi="Times New Roman"/>
          <w:sz w:val="24"/>
        </w:rPr>
      </w:pPr>
      <w:r>
        <w:rPr>
          <w:rFonts w:ascii="Times New Roman" w:hAnsi="Times New Roman"/>
          <w:sz w:val="24"/>
        </w:rPr>
        <w:t>&lt;3&gt; Включается в случае выделения в рамках муниципальной (комплексной) программы направлений.</w:t>
      </w: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spacing w:after="0" w:line="240" w:lineRule="auto"/>
        <w:rPr>
          <w:rFonts w:ascii="Times New Roman" w:hAnsi="Times New Roman"/>
          <w:sz w:val="24"/>
        </w:rPr>
      </w:pPr>
      <w:r>
        <w:rPr>
          <w:rFonts w:ascii="Times New Roman" w:hAnsi="Times New Roman"/>
          <w:sz w:val="24"/>
        </w:rPr>
        <w:br w:type="page"/>
      </w:r>
    </w:p>
    <w:p w:rsidR="004A51DC" w:rsidRDefault="004A51DC" w:rsidP="00483610">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7</w:t>
      </w:r>
    </w:p>
    <w:p w:rsidR="004A51DC" w:rsidRPr="00483610" w:rsidRDefault="004A51DC" w:rsidP="00483610">
      <w:pPr>
        <w:widowControl w:val="0"/>
        <w:spacing w:after="0" w:line="240" w:lineRule="auto"/>
        <w:ind w:left="10348"/>
        <w:jc w:val="center"/>
        <w:rPr>
          <w:rFonts w:ascii="Times New Roman" w:hAnsi="Times New Roman"/>
          <w:sz w:val="28"/>
          <w:szCs w:val="28"/>
        </w:rPr>
      </w:pPr>
      <w:r>
        <w:rPr>
          <w:rFonts w:ascii="Times New Roman" w:hAnsi="Times New Roman"/>
          <w:sz w:val="28"/>
        </w:rPr>
        <w:t xml:space="preserve">к Методическим рекомендациям по разработке и реализации </w:t>
      </w:r>
      <w:r w:rsidRPr="00483610">
        <w:rPr>
          <w:rFonts w:ascii="Times New Roman" w:hAnsi="Times New Roman"/>
          <w:sz w:val="28"/>
          <w:szCs w:val="28"/>
        </w:rPr>
        <w:t>муниципальных программ</w:t>
      </w:r>
    </w:p>
    <w:p w:rsidR="004A51DC" w:rsidRDefault="00483610" w:rsidP="00483610">
      <w:pPr>
        <w:widowControl w:val="0"/>
        <w:spacing w:after="0" w:line="240" w:lineRule="auto"/>
        <w:ind w:left="10348"/>
        <w:jc w:val="center"/>
        <w:rPr>
          <w:rFonts w:ascii="Times New Roman" w:hAnsi="Times New Roman"/>
          <w:sz w:val="28"/>
          <w:szCs w:val="28"/>
        </w:rPr>
      </w:pPr>
      <w:r w:rsidRPr="00483610">
        <w:rPr>
          <w:rFonts w:ascii="Times New Roman" w:hAnsi="Times New Roman"/>
          <w:sz w:val="28"/>
          <w:szCs w:val="28"/>
        </w:rPr>
        <w:t>Волочаевского сельского поселения</w:t>
      </w:r>
    </w:p>
    <w:p w:rsidR="00483610" w:rsidRPr="00483610" w:rsidRDefault="00483610" w:rsidP="00483610">
      <w:pPr>
        <w:widowControl w:val="0"/>
        <w:spacing w:after="0" w:line="240" w:lineRule="auto"/>
        <w:ind w:left="10348"/>
        <w:jc w:val="center"/>
        <w:rPr>
          <w:rFonts w:ascii="Times New Roman" w:hAnsi="Times New Roman"/>
          <w:sz w:val="28"/>
          <w:szCs w:val="28"/>
        </w:rPr>
      </w:pPr>
    </w:p>
    <w:p w:rsidR="004A51DC" w:rsidRPr="00483610" w:rsidRDefault="004A51DC" w:rsidP="004A51DC">
      <w:pPr>
        <w:widowControl w:val="0"/>
        <w:spacing w:after="0" w:line="240" w:lineRule="auto"/>
        <w:ind w:left="10773"/>
        <w:jc w:val="right"/>
        <w:rPr>
          <w:rFonts w:ascii="Times New Roman" w:hAnsi="Times New Roman"/>
          <w:sz w:val="28"/>
          <w:szCs w:val="28"/>
        </w:rPr>
      </w:pPr>
      <w:r w:rsidRPr="00483610">
        <w:rPr>
          <w:rFonts w:ascii="Times New Roman" w:hAnsi="Times New Roman"/>
          <w:sz w:val="28"/>
          <w:szCs w:val="28"/>
        </w:rPr>
        <w:t>Таблица №1</w:t>
      </w:r>
    </w:p>
    <w:p w:rsidR="004A51DC" w:rsidRPr="00483610" w:rsidRDefault="004A51DC" w:rsidP="004A51DC">
      <w:pPr>
        <w:spacing w:after="0" w:line="240" w:lineRule="auto"/>
        <w:rPr>
          <w:rFonts w:ascii="Times New Roman" w:hAnsi="Times New Roman"/>
          <w:sz w:val="28"/>
          <w:szCs w:val="28"/>
        </w:rPr>
      </w:pPr>
    </w:p>
    <w:tbl>
      <w:tblPr>
        <w:tblW w:w="0" w:type="auto"/>
        <w:tblBorders>
          <w:top w:val="nil"/>
          <w:left w:val="nil"/>
          <w:bottom w:val="nil"/>
          <w:right w:val="nil"/>
          <w:insideH w:val="nil"/>
          <w:insideV w:val="nil"/>
        </w:tblBorders>
        <w:tblLayout w:type="fixed"/>
        <w:tblLook w:val="04A0"/>
      </w:tblPr>
      <w:tblGrid>
        <w:gridCol w:w="12094"/>
        <w:gridCol w:w="2931"/>
      </w:tblGrid>
      <w:tr w:rsidR="004A51DC" w:rsidTr="001C6189">
        <w:trPr>
          <w:trHeight w:val="2693"/>
        </w:trPr>
        <w:tc>
          <w:tcPr>
            <w:tcW w:w="12094" w:type="dxa"/>
            <w:tcBorders>
              <w:top w:val="nil"/>
              <w:left w:val="nil"/>
              <w:bottom w:val="nil"/>
              <w:right w:val="nil"/>
            </w:tcBorders>
            <w:tcMar>
              <w:top w:w="0" w:type="dxa"/>
              <w:left w:w="108" w:type="dxa"/>
              <w:bottom w:w="0" w:type="dxa"/>
              <w:right w:w="108" w:type="dxa"/>
            </w:tcMar>
          </w:tcPr>
          <w:p w:rsidR="004A51DC" w:rsidRDefault="004A51DC" w:rsidP="001C6189">
            <w:pPr>
              <w:spacing w:after="0" w:line="240" w:lineRule="auto"/>
              <w:jc w:val="right"/>
              <w:rPr>
                <w:rFonts w:ascii="Times New Roman" w:hAnsi="Times New Roman"/>
                <w:sz w:val="20"/>
              </w:rPr>
            </w:pPr>
          </w:p>
        </w:tc>
        <w:tc>
          <w:tcPr>
            <w:tcW w:w="2931" w:type="dxa"/>
            <w:tcBorders>
              <w:top w:val="nil"/>
              <w:left w:val="nil"/>
              <w:bottom w:val="nil"/>
              <w:right w:val="nil"/>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0"/>
              </w:rPr>
            </w:pPr>
            <w:r>
              <w:rPr>
                <w:rFonts w:ascii="Times New Roman" w:hAnsi="Times New Roman"/>
                <w:sz w:val="20"/>
              </w:rPr>
              <w:t>УТВЕРЖДЕН</w:t>
            </w:r>
            <w:r>
              <w:rPr>
                <w:rFonts w:ascii="Times New Roman" w:hAnsi="Times New Roman"/>
                <w:sz w:val="20"/>
                <w:vertAlign w:val="superscript"/>
              </w:rPr>
              <w:footnoteReference w:id="6"/>
            </w:r>
          </w:p>
          <w:p w:rsidR="004A51DC" w:rsidRDefault="004A51DC" w:rsidP="001C6189">
            <w:pPr>
              <w:spacing w:after="0" w:line="240" w:lineRule="auto"/>
              <w:jc w:val="center"/>
              <w:rPr>
                <w:rFonts w:ascii="Times New Roman" w:hAnsi="Times New Roman"/>
                <w:sz w:val="20"/>
              </w:rPr>
            </w:pPr>
            <w:r>
              <w:rPr>
                <w:rFonts w:ascii="Times New Roman" w:hAnsi="Times New Roman"/>
                <w:sz w:val="20"/>
              </w:rPr>
              <w:t>__________________________</w:t>
            </w:r>
          </w:p>
          <w:p w:rsidR="004A51DC" w:rsidRDefault="004A51DC" w:rsidP="001C6189">
            <w:pPr>
              <w:spacing w:after="0" w:line="240" w:lineRule="auto"/>
              <w:jc w:val="center"/>
              <w:rPr>
                <w:rFonts w:ascii="Times New Roman" w:hAnsi="Times New Roman"/>
                <w:sz w:val="20"/>
              </w:rPr>
            </w:pPr>
            <w:r>
              <w:rPr>
                <w:rFonts w:ascii="Times New Roman" w:hAnsi="Times New Roman"/>
                <w:sz w:val="20"/>
              </w:rPr>
              <w:t>Фамилия И.О.</w:t>
            </w:r>
          </w:p>
          <w:p w:rsidR="004A51DC" w:rsidRDefault="004A51DC" w:rsidP="001C6189">
            <w:pPr>
              <w:spacing w:after="0" w:line="240" w:lineRule="auto"/>
              <w:jc w:val="center"/>
              <w:rPr>
                <w:rFonts w:ascii="Times New Roman" w:hAnsi="Times New Roman"/>
                <w:sz w:val="20"/>
              </w:rPr>
            </w:pPr>
            <w:r>
              <w:rPr>
                <w:rFonts w:ascii="Times New Roman" w:hAnsi="Times New Roman"/>
                <w:sz w:val="20"/>
              </w:rPr>
              <w:t>_______________________</w:t>
            </w:r>
          </w:p>
          <w:p w:rsidR="004A51DC" w:rsidRDefault="004A51DC" w:rsidP="001C6189">
            <w:pPr>
              <w:spacing w:after="0" w:line="240" w:lineRule="auto"/>
              <w:jc w:val="center"/>
              <w:rPr>
                <w:rFonts w:ascii="Times New Roman" w:hAnsi="Times New Roman"/>
                <w:sz w:val="20"/>
              </w:rPr>
            </w:pPr>
            <w:r>
              <w:rPr>
                <w:rFonts w:ascii="Times New Roman" w:hAnsi="Times New Roman"/>
                <w:sz w:val="20"/>
              </w:rPr>
              <w:t>Должность</w:t>
            </w:r>
          </w:p>
          <w:p w:rsidR="004A51DC" w:rsidRDefault="004A51DC" w:rsidP="001C6189">
            <w:pPr>
              <w:spacing w:after="0" w:line="240" w:lineRule="auto"/>
              <w:rPr>
                <w:rFonts w:ascii="Times New Roman" w:hAnsi="Times New Roman"/>
                <w:sz w:val="20"/>
              </w:rPr>
            </w:pPr>
          </w:p>
          <w:p w:rsidR="004A51DC" w:rsidRDefault="004A51DC" w:rsidP="001C6189">
            <w:pPr>
              <w:spacing w:after="0" w:line="240" w:lineRule="auto"/>
              <w:jc w:val="center"/>
              <w:rPr>
                <w:rFonts w:ascii="Times New Roman" w:hAnsi="Times New Roman"/>
                <w:sz w:val="20"/>
              </w:rPr>
            </w:pPr>
          </w:p>
          <w:p w:rsidR="004A51DC" w:rsidRDefault="004A51DC" w:rsidP="001C6189">
            <w:pPr>
              <w:spacing w:after="0" w:line="240" w:lineRule="auto"/>
              <w:jc w:val="center"/>
              <w:rPr>
                <w:rFonts w:ascii="Times New Roman" w:hAnsi="Times New Roman"/>
                <w:sz w:val="20"/>
              </w:rPr>
            </w:pPr>
          </w:p>
          <w:p w:rsidR="004A51DC" w:rsidRDefault="004A51DC" w:rsidP="001C6189">
            <w:pPr>
              <w:spacing w:after="0" w:line="240" w:lineRule="auto"/>
              <w:jc w:val="center"/>
              <w:rPr>
                <w:rFonts w:ascii="Times New Roman" w:hAnsi="Times New Roman"/>
                <w:sz w:val="20"/>
              </w:rPr>
            </w:pPr>
          </w:p>
          <w:p w:rsidR="004A51DC" w:rsidRDefault="004A51DC" w:rsidP="001C6189">
            <w:pPr>
              <w:spacing w:after="0" w:line="240" w:lineRule="auto"/>
              <w:jc w:val="center"/>
              <w:rPr>
                <w:rFonts w:ascii="Times New Roman" w:hAnsi="Times New Roman"/>
                <w:sz w:val="20"/>
              </w:rPr>
            </w:pPr>
          </w:p>
          <w:p w:rsidR="004A51DC" w:rsidRDefault="004A51DC" w:rsidP="001C6189">
            <w:pPr>
              <w:spacing w:after="0" w:line="240" w:lineRule="auto"/>
              <w:jc w:val="center"/>
              <w:rPr>
                <w:rFonts w:ascii="Times New Roman" w:hAnsi="Times New Roman"/>
                <w:sz w:val="20"/>
              </w:rPr>
            </w:pPr>
            <w:r>
              <w:rPr>
                <w:rFonts w:ascii="Times New Roman" w:hAnsi="Times New Roman"/>
                <w:sz w:val="20"/>
              </w:rPr>
              <w:t>Штамп ЭЦП</w:t>
            </w:r>
          </w:p>
          <w:p w:rsidR="004A51DC" w:rsidRDefault="004A51DC" w:rsidP="001C6189">
            <w:pPr>
              <w:spacing w:after="0" w:line="240" w:lineRule="auto"/>
              <w:rPr>
                <w:rFonts w:ascii="Times New Roman" w:hAnsi="Times New Roman"/>
                <w:sz w:val="20"/>
              </w:rPr>
            </w:pPr>
          </w:p>
        </w:tc>
      </w:tr>
    </w:tbl>
    <w:p w:rsidR="004A51DC" w:rsidRPr="000E4F35" w:rsidRDefault="004A51DC" w:rsidP="004A51DC">
      <w:pPr>
        <w:spacing w:after="0" w:line="240" w:lineRule="auto"/>
        <w:jc w:val="right"/>
        <w:rPr>
          <w:rFonts w:ascii="Times New Roman" w:hAnsi="Times New Roman"/>
          <w:bCs/>
          <w:sz w:val="20"/>
        </w:rPr>
      </w:pPr>
    </w:p>
    <w:p w:rsidR="004A51DC" w:rsidRPr="000E4F35" w:rsidRDefault="004A51DC" w:rsidP="004A51DC">
      <w:pPr>
        <w:contextualSpacing/>
        <w:jc w:val="center"/>
        <w:rPr>
          <w:rFonts w:ascii="Times New Roman" w:hAnsi="Times New Roman"/>
          <w:bCs/>
          <w:sz w:val="20"/>
        </w:rPr>
      </w:pPr>
      <w:r w:rsidRPr="000E4F35">
        <w:rPr>
          <w:rFonts w:ascii="Times New Roman" w:hAnsi="Times New Roman"/>
          <w:bCs/>
          <w:sz w:val="20"/>
        </w:rPr>
        <w:t xml:space="preserve">ОТЧЕТ </w:t>
      </w:r>
    </w:p>
    <w:p w:rsidR="004A51DC" w:rsidRPr="000E4F35" w:rsidRDefault="004A51DC" w:rsidP="004A51DC">
      <w:pPr>
        <w:contextualSpacing/>
        <w:jc w:val="center"/>
        <w:rPr>
          <w:rFonts w:ascii="Times New Roman" w:hAnsi="Times New Roman"/>
          <w:bCs/>
          <w:sz w:val="20"/>
        </w:rPr>
      </w:pPr>
      <w:r w:rsidRPr="000E4F35">
        <w:rPr>
          <w:rFonts w:ascii="Times New Roman" w:hAnsi="Times New Roman"/>
          <w:bCs/>
          <w:sz w:val="20"/>
        </w:rPr>
        <w:t>О ХОДЕ РЕАЛИЗАЦИИ МУНИЦИПАЛЬНОЙ (КОМПЛЕКСНОЙ) ПРОГРАММЫ</w:t>
      </w:r>
      <w:r w:rsidRPr="000E4F35">
        <w:rPr>
          <w:rFonts w:ascii="Times New Roman" w:hAnsi="Times New Roman"/>
          <w:bCs/>
          <w:sz w:val="20"/>
          <w:vertAlign w:val="superscript"/>
        </w:rPr>
        <w:footnoteReference w:id="7"/>
      </w:r>
    </w:p>
    <w:p w:rsidR="004A51DC" w:rsidRPr="000E4F35" w:rsidRDefault="004A51DC" w:rsidP="004A51DC">
      <w:pPr>
        <w:contextualSpacing/>
        <w:jc w:val="center"/>
        <w:rPr>
          <w:rFonts w:ascii="Times New Roman" w:hAnsi="Times New Roman"/>
          <w:bCs/>
        </w:rPr>
      </w:pPr>
      <w:r w:rsidRPr="000E4F35">
        <w:rPr>
          <w:rFonts w:ascii="Times New Roman" w:hAnsi="Times New Roman"/>
          <w:bCs/>
        </w:rPr>
        <w:t>«Наименование»</w:t>
      </w:r>
      <w:r w:rsidRPr="000E4F35">
        <w:rPr>
          <w:rFonts w:ascii="Times New Roman" w:hAnsi="Times New Roman"/>
          <w:bCs/>
          <w:vertAlign w:val="superscript"/>
        </w:rPr>
        <w:t>,</w:t>
      </w:r>
      <w:r w:rsidRPr="000E4F35">
        <w:rPr>
          <w:rFonts w:ascii="Times New Roman" w:hAnsi="Times New Roman"/>
          <w:bCs/>
          <w:vertAlign w:val="superscript"/>
        </w:rPr>
        <w:footnoteReference w:id="8"/>
      </w:r>
      <w:r w:rsidRPr="000E4F35">
        <w:rPr>
          <w:rFonts w:ascii="Times New Roman" w:hAnsi="Times New Roman"/>
          <w:bCs/>
          <w:vertAlign w:val="superscript"/>
        </w:rPr>
        <w:t>,</w:t>
      </w:r>
      <w:r w:rsidRPr="000E4F35">
        <w:rPr>
          <w:rFonts w:ascii="Times New Roman" w:hAnsi="Times New Roman"/>
          <w:bCs/>
          <w:vertAlign w:val="superscript"/>
        </w:rPr>
        <w:footnoteReference w:id="9"/>
      </w:r>
    </w:p>
    <w:p w:rsidR="004A51DC" w:rsidRPr="000E4F35" w:rsidRDefault="004A51DC" w:rsidP="004A51DC">
      <w:pPr>
        <w:contextualSpacing/>
        <w:jc w:val="center"/>
        <w:rPr>
          <w:rFonts w:ascii="Times New Roman" w:hAnsi="Times New Roman"/>
          <w:bCs/>
          <w:sz w:val="20"/>
        </w:rPr>
      </w:pPr>
      <w:r w:rsidRPr="000E4F35">
        <w:rPr>
          <w:rFonts w:ascii="Times New Roman" w:hAnsi="Times New Roman"/>
          <w:bCs/>
          <w:sz w:val="20"/>
        </w:rPr>
        <w:t xml:space="preserve">ЗА _________ </w:t>
      </w:r>
      <w:r w:rsidRPr="000E4F35">
        <w:rPr>
          <w:rFonts w:ascii="Times New Roman" w:hAnsi="Times New Roman"/>
          <w:bCs/>
          <w:sz w:val="20"/>
          <w:vertAlign w:val="superscript"/>
        </w:rPr>
        <w:footnoteReference w:id="10"/>
      </w:r>
    </w:p>
    <w:p w:rsidR="004A51DC" w:rsidRDefault="004A51DC" w:rsidP="004A51DC">
      <w:pPr>
        <w:ind w:right="536"/>
        <w:contextualSpacing/>
        <w:jc w:val="right"/>
        <w:rPr>
          <w:rFonts w:ascii="Times New Roman" w:hAnsi="Times New Roman"/>
          <w:sz w:val="20"/>
        </w:rPr>
      </w:pPr>
    </w:p>
    <w:p w:rsidR="004A51DC" w:rsidRDefault="004A51DC" w:rsidP="004A51DC">
      <w:pPr>
        <w:ind w:right="536"/>
        <w:contextualSpacing/>
        <w:jc w:val="right"/>
        <w:rPr>
          <w:rFonts w:ascii="Times New Roman" w:hAnsi="Times New Roman"/>
          <w:sz w:val="20"/>
        </w:rPr>
      </w:pPr>
    </w:p>
    <w:p w:rsidR="004A51DC" w:rsidRDefault="004A51DC" w:rsidP="004A51DC">
      <w:pPr>
        <w:ind w:right="536"/>
        <w:contextualSpacing/>
        <w:rPr>
          <w:rFonts w:ascii="Times New Roman" w:hAnsi="Times New Roman"/>
          <w:sz w:val="20"/>
        </w:rPr>
      </w:pPr>
      <w:r>
        <w:rPr>
          <w:rFonts w:ascii="Times New Roman" w:hAnsi="Times New Roman"/>
          <w:sz w:val="20"/>
        </w:rPr>
        <w:br w:type="page"/>
      </w:r>
      <w:r>
        <w:rPr>
          <w:rFonts w:ascii="Times New Roman" w:hAnsi="Times New Roman"/>
          <w:sz w:val="20"/>
        </w:rPr>
        <w:lastRenderedPageBreak/>
        <w:t>1. Сведения о достижении показателей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8"/>
        <w:gridCol w:w="1216"/>
        <w:gridCol w:w="2027"/>
        <w:gridCol w:w="1081"/>
        <w:gridCol w:w="1081"/>
        <w:gridCol w:w="946"/>
        <w:gridCol w:w="945"/>
        <w:gridCol w:w="1081"/>
        <w:gridCol w:w="1081"/>
        <w:gridCol w:w="945"/>
        <w:gridCol w:w="945"/>
        <w:gridCol w:w="946"/>
        <w:gridCol w:w="1215"/>
        <w:gridCol w:w="1216"/>
      </w:tblGrid>
      <w:tr w:rsidR="004A51DC" w:rsidTr="001C6189">
        <w:tc>
          <w:tcPr>
            <w:tcW w:w="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Статус фактического/ прогнозного значения за отчетный период</w:t>
            </w:r>
            <w:r>
              <w:rPr>
                <w:rFonts w:ascii="Times New Roman" w:hAnsi="Times New Roman"/>
                <w:sz w:val="16"/>
                <w:vertAlign w:val="superscript"/>
              </w:rPr>
              <w:footnoteReference w:id="11"/>
            </w:r>
          </w:p>
        </w:tc>
        <w:tc>
          <w:tcPr>
            <w:tcW w:w="2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Наименование показателя</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Уровень показателя</w:t>
            </w:r>
            <w:r>
              <w:rPr>
                <w:rFonts w:ascii="Times New Roman" w:hAnsi="Times New Roman"/>
                <w:sz w:val="16"/>
                <w:vertAlign w:val="superscript"/>
              </w:rPr>
              <w:footnoteReference w:id="12"/>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Признак возрастания/ убывания</w:t>
            </w:r>
            <w:r>
              <w:rPr>
                <w:rFonts w:ascii="Times New Roman" w:hAnsi="Times New Roman"/>
                <w:sz w:val="16"/>
                <w:vertAlign w:val="superscript"/>
              </w:rPr>
              <w:footnoteReference w:id="13"/>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Единица измерения (по ОКЕИ)</w:t>
            </w:r>
            <w:r>
              <w:rPr>
                <w:rFonts w:ascii="Times New Roman" w:hAnsi="Times New Roman"/>
                <w:sz w:val="12"/>
              </w:rPr>
              <w:t>6</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Плановое значение на конец отчетного периода</w:t>
            </w:r>
            <w:r>
              <w:rPr>
                <w:rFonts w:ascii="Times New Roman" w:hAnsi="Times New Roman"/>
                <w:sz w:val="12"/>
              </w:rPr>
              <w:t>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Фактическое значение на конец отчетного периода</w:t>
            </w:r>
            <w:r>
              <w:rPr>
                <w:rFonts w:ascii="Times New Roman" w:hAnsi="Times New Roman"/>
                <w:sz w:val="12"/>
              </w:rPr>
              <w:t>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Прогнозное значение на конец отчетного периода</w:t>
            </w:r>
            <w:r>
              <w:rPr>
                <w:rFonts w:ascii="Times New Roman" w:hAnsi="Times New Roman"/>
                <w:sz w:val="16"/>
                <w:vertAlign w:val="superscript"/>
              </w:rPr>
              <w:footnoteReference w:id="14"/>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Подтверждающий документ</w:t>
            </w:r>
            <w:r>
              <w:rPr>
                <w:rFonts w:ascii="Times New Roman" w:hAnsi="Times New Roman"/>
                <w:sz w:val="16"/>
                <w:vertAlign w:val="superscript"/>
              </w:rPr>
              <w:footnoteReference w:id="15"/>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Плановое значение на конец текущего года</w:t>
            </w:r>
            <w:r>
              <w:rPr>
                <w:rFonts w:ascii="Times New Roman" w:hAnsi="Times New Roman"/>
                <w:sz w:val="16"/>
                <w:vertAlign w:val="superscript"/>
              </w:rPr>
              <w:footnoteReference w:id="16"/>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Прогнозное значение на конец текущего года</w:t>
            </w:r>
            <w:r>
              <w:rPr>
                <w:rFonts w:ascii="Times New Roman" w:hAnsi="Times New Roman"/>
                <w:sz w:val="12"/>
              </w:rPr>
              <w:t>7</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Информационная система</w:t>
            </w:r>
            <w:r>
              <w:rPr>
                <w:rFonts w:ascii="Times New Roman" w:hAnsi="Times New Roman"/>
                <w:sz w:val="16"/>
                <w:vertAlign w:val="superscript"/>
              </w:rPr>
              <w:footnoteReference w:id="17"/>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Комментарий</w:t>
            </w:r>
            <w:r>
              <w:rPr>
                <w:rFonts w:ascii="Times New Roman" w:hAnsi="Times New Roman"/>
                <w:sz w:val="16"/>
                <w:vertAlign w:val="superscript"/>
              </w:rPr>
              <w:footnoteReference w:id="18"/>
            </w:r>
          </w:p>
        </w:tc>
      </w:tr>
      <w:tr w:rsidR="004A51DC" w:rsidTr="001C6189">
        <w:tc>
          <w:tcPr>
            <w:tcW w:w="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2</w:t>
            </w:r>
          </w:p>
        </w:tc>
        <w:tc>
          <w:tcPr>
            <w:tcW w:w="2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5</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6</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9</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10</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11</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12</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13</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14</w:t>
            </w:r>
          </w:p>
        </w:tc>
      </w:tr>
      <w:tr w:rsidR="004A51DC" w:rsidTr="001C6189">
        <w:tc>
          <w:tcPr>
            <w:tcW w:w="15023"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sz w:val="16"/>
              </w:rPr>
            </w:pPr>
            <w:r>
              <w:rPr>
                <w:rFonts w:ascii="Times New Roman" w:hAnsi="Times New Roman"/>
                <w:i/>
                <w:sz w:val="16"/>
              </w:rPr>
              <w:t>N Цель муниципальной программы «Наименование»</w:t>
            </w:r>
          </w:p>
        </w:tc>
      </w:tr>
      <w:tr w:rsidR="004A51DC" w:rsidTr="001C6189">
        <w:tc>
          <w:tcPr>
            <w:tcW w:w="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2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rPr>
                <w:rFonts w:ascii="Times New Roman" w:hAnsi="Times New Roman"/>
                <w:sz w:val="16"/>
              </w:rPr>
            </w:pPr>
            <w:r>
              <w:rPr>
                <w:rFonts w:ascii="Times New Roman" w:hAnsi="Times New Roman"/>
                <w:sz w:val="16"/>
              </w:rPr>
              <w:t>Показатель 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r>
      <w:tr w:rsidR="004A51DC" w:rsidTr="001C6189">
        <w:tc>
          <w:tcPr>
            <w:tcW w:w="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2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r>
      <w:tr w:rsidR="004A51DC" w:rsidTr="001C6189">
        <w:tc>
          <w:tcPr>
            <w:tcW w:w="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n.</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2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rPr>
                <w:rFonts w:ascii="Times New Roman" w:hAnsi="Times New Roman"/>
                <w:sz w:val="16"/>
              </w:rPr>
            </w:pPr>
            <w:r>
              <w:rPr>
                <w:rFonts w:ascii="Times New Roman" w:hAnsi="Times New Roman"/>
                <w:sz w:val="16"/>
              </w:rPr>
              <w:t>Показатель N</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r>
    </w:tbl>
    <w:p w:rsidR="004A51DC" w:rsidRDefault="004A51DC" w:rsidP="004A51DC">
      <w:pPr>
        <w:ind w:right="536"/>
        <w:contextualSpacing/>
        <w:jc w:val="center"/>
        <w:rPr>
          <w:rFonts w:ascii="Times New Roman" w:hAnsi="Times New Roman"/>
          <w:sz w:val="20"/>
        </w:rPr>
      </w:pPr>
      <w:r>
        <w:rPr>
          <w:rFonts w:ascii="Times New Roman" w:hAnsi="Times New Roman"/>
          <w:sz w:val="20"/>
        </w:rPr>
        <w:t xml:space="preserve">1.1. Сведения о достижении прокси-показателей муниципальной программы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
        <w:gridCol w:w="1216"/>
        <w:gridCol w:w="2135"/>
        <w:gridCol w:w="1050"/>
        <w:gridCol w:w="945"/>
        <w:gridCol w:w="945"/>
        <w:gridCol w:w="1081"/>
        <w:gridCol w:w="1006"/>
        <w:gridCol w:w="886"/>
        <w:gridCol w:w="945"/>
        <w:gridCol w:w="1352"/>
        <w:gridCol w:w="1410"/>
        <w:gridCol w:w="1622"/>
      </w:tblGrid>
      <w:tr w:rsidR="004A51DC" w:rsidTr="001C6189">
        <w:tc>
          <w:tcPr>
            <w:tcW w:w="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 xml:space="preserve">Статус </w:t>
            </w:r>
            <w:r>
              <w:rPr>
                <w:rFonts w:ascii="Times New Roman" w:hAnsi="Times New Roman"/>
                <w:sz w:val="16"/>
              </w:rPr>
              <w:lastRenderedPageBreak/>
              <w:t>фактического/ прогнозного значения за отчетный период</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Наименование прокси-</w:t>
            </w:r>
            <w:r>
              <w:rPr>
                <w:rFonts w:ascii="Times New Roman" w:hAnsi="Times New Roman"/>
                <w:sz w:val="16"/>
              </w:rPr>
              <w:lastRenderedPageBreak/>
              <w:t>показателя</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 xml:space="preserve">Признак </w:t>
            </w:r>
            <w:r>
              <w:rPr>
                <w:rFonts w:ascii="Times New Roman" w:hAnsi="Times New Roman"/>
                <w:sz w:val="16"/>
              </w:rPr>
              <w:lastRenderedPageBreak/>
              <w:t>возрастания/ убывания</w:t>
            </w:r>
            <w:r>
              <w:rPr>
                <w:rFonts w:ascii="Times New Roman" w:hAnsi="Times New Roman"/>
                <w:sz w:val="16"/>
                <w:vertAlign w:val="superscript"/>
              </w:rPr>
              <w:t>7</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 xml:space="preserve">Единица </w:t>
            </w:r>
            <w:r>
              <w:rPr>
                <w:rFonts w:ascii="Times New Roman" w:hAnsi="Times New Roman"/>
                <w:sz w:val="16"/>
              </w:rPr>
              <w:lastRenderedPageBreak/>
              <w:t>измерения (по ОКЕИ)</w:t>
            </w:r>
            <w:r>
              <w:rPr>
                <w:rFonts w:ascii="Times New Roman" w:hAnsi="Times New Roman"/>
                <w:sz w:val="16"/>
                <w:vertAlign w:val="superscript"/>
              </w:rPr>
              <w:t>6</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 xml:space="preserve">Плановое </w:t>
            </w:r>
            <w:r>
              <w:rPr>
                <w:rFonts w:ascii="Times New Roman" w:hAnsi="Times New Roman"/>
                <w:sz w:val="16"/>
              </w:rPr>
              <w:lastRenderedPageBreak/>
              <w:t>значение на конец отчетного периода</w:t>
            </w:r>
            <w:r>
              <w:rPr>
                <w:rFonts w:ascii="Times New Roman" w:hAnsi="Times New Roman"/>
                <w:sz w:val="16"/>
                <w:vertAlign w:val="superscript"/>
              </w:rPr>
              <w:t>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Фактическо</w:t>
            </w:r>
            <w:r>
              <w:rPr>
                <w:rFonts w:ascii="Times New Roman" w:hAnsi="Times New Roman"/>
                <w:sz w:val="16"/>
              </w:rPr>
              <w:lastRenderedPageBreak/>
              <w:t xml:space="preserve">е значение на конец отчетного периода  </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Прогнозно</w:t>
            </w:r>
            <w:r>
              <w:rPr>
                <w:rFonts w:ascii="Times New Roman" w:hAnsi="Times New Roman"/>
                <w:sz w:val="16"/>
              </w:rPr>
              <w:lastRenderedPageBreak/>
              <w:t>е значение на конец отчетного периода</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Подтвер</w:t>
            </w:r>
            <w:r>
              <w:rPr>
                <w:rFonts w:ascii="Times New Roman" w:hAnsi="Times New Roman"/>
                <w:sz w:val="16"/>
              </w:rPr>
              <w:lastRenderedPageBreak/>
              <w:t>ждающий документ</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 xml:space="preserve">Плановое </w:t>
            </w:r>
            <w:r>
              <w:rPr>
                <w:rFonts w:ascii="Times New Roman" w:hAnsi="Times New Roman"/>
                <w:sz w:val="16"/>
              </w:rPr>
              <w:lastRenderedPageBreak/>
              <w:t>значение на конец текущего года</w:t>
            </w:r>
            <w:r>
              <w:rPr>
                <w:rFonts w:ascii="Times New Roman" w:hAnsi="Times New Roman"/>
                <w:sz w:val="16"/>
                <w:vertAlign w:val="superscript"/>
              </w:rPr>
              <w:t>9</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 xml:space="preserve">Прогнозное </w:t>
            </w:r>
            <w:r>
              <w:rPr>
                <w:rFonts w:ascii="Times New Roman" w:hAnsi="Times New Roman"/>
                <w:sz w:val="16"/>
              </w:rPr>
              <w:lastRenderedPageBreak/>
              <w:t>значение на конец текущего года</w:t>
            </w:r>
            <w:r>
              <w:rPr>
                <w:rFonts w:ascii="Times New Roman" w:hAnsi="Times New Roman"/>
                <w:sz w:val="16"/>
                <w:vertAlign w:val="superscript"/>
              </w:rPr>
              <w:t>9</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Информационна</w:t>
            </w:r>
            <w:r>
              <w:rPr>
                <w:rFonts w:ascii="Times New Roman" w:hAnsi="Times New Roman"/>
                <w:sz w:val="16"/>
              </w:rPr>
              <w:lastRenderedPageBreak/>
              <w:t>я система</w:t>
            </w:r>
            <w:r>
              <w:rPr>
                <w:rFonts w:ascii="Times New Roman" w:hAnsi="Times New Roman"/>
                <w:sz w:val="16"/>
                <w:vertAlign w:val="superscript"/>
              </w:rPr>
              <w:t>10</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Комментарий</w:t>
            </w:r>
            <w:r>
              <w:rPr>
                <w:rFonts w:ascii="Times New Roman" w:hAnsi="Times New Roman"/>
                <w:sz w:val="16"/>
                <w:vertAlign w:val="superscript"/>
              </w:rPr>
              <w:t>11</w:t>
            </w:r>
          </w:p>
        </w:tc>
      </w:tr>
      <w:tr w:rsidR="004A51DC" w:rsidTr="001C6189">
        <w:tc>
          <w:tcPr>
            <w:tcW w:w="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1</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2</w:t>
            </w: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3</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4</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5</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7</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8</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9</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10</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11</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12</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13</w:t>
            </w:r>
          </w:p>
        </w:tc>
      </w:tr>
      <w:tr w:rsidR="004A51DC" w:rsidTr="001C6189">
        <w:tc>
          <w:tcPr>
            <w:tcW w:w="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 xml:space="preserve">1 </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i/>
                <w:sz w:val="16"/>
              </w:rPr>
            </w:pPr>
          </w:p>
        </w:tc>
        <w:tc>
          <w:tcPr>
            <w:tcW w:w="13377"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rPr>
                <w:rFonts w:ascii="Times New Roman" w:hAnsi="Times New Roman"/>
                <w:sz w:val="16"/>
              </w:rPr>
            </w:pPr>
            <w:r>
              <w:rPr>
                <w:rFonts w:ascii="Times New Roman" w:hAnsi="Times New Roman"/>
                <w:i/>
                <w:sz w:val="16"/>
              </w:rPr>
              <w:t>Показатель муниципальной программы «Наименование», ед. измерения по ОКЕИ</w:t>
            </w:r>
          </w:p>
        </w:tc>
      </w:tr>
      <w:tr w:rsidR="004A51DC" w:rsidTr="001C6189">
        <w:tc>
          <w:tcPr>
            <w:tcW w:w="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1.1</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rPr>
                <w:rFonts w:ascii="Times New Roman" w:hAnsi="Times New Roman"/>
                <w:sz w:val="16"/>
              </w:rPr>
            </w:pPr>
            <w:r>
              <w:rPr>
                <w:rFonts w:ascii="Times New Roman" w:hAnsi="Times New Roman"/>
                <w:sz w:val="16"/>
              </w:rPr>
              <w:t>«Наименование прокси- показателя»</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r>
      <w:tr w:rsidR="004A51DC" w:rsidTr="001C6189">
        <w:tc>
          <w:tcPr>
            <w:tcW w:w="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1.N</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2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rPr>
                <w:rFonts w:ascii="Times New Roman" w:hAnsi="Times New Roman"/>
                <w:sz w:val="16"/>
              </w:rPr>
            </w:pPr>
            <w:r>
              <w:rPr>
                <w:rFonts w:ascii="Times New Roman" w:hAnsi="Times New Roman"/>
                <w:sz w:val="16"/>
              </w:rPr>
              <w:t>…</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r>
    </w:tbl>
    <w:p w:rsidR="004A51DC" w:rsidRDefault="004A51DC" w:rsidP="004A51DC">
      <w:pPr>
        <w:ind w:right="536"/>
        <w:contextualSpacing/>
        <w:jc w:val="right"/>
        <w:rPr>
          <w:rFonts w:ascii="Times New Roman" w:hAnsi="Times New Roman"/>
          <w:sz w:val="20"/>
        </w:rPr>
      </w:pPr>
    </w:p>
    <w:p w:rsidR="004A51DC" w:rsidRDefault="004A51DC" w:rsidP="004A51DC">
      <w:pPr>
        <w:spacing w:after="0" w:line="264" w:lineRule="auto"/>
        <w:rPr>
          <w:rFonts w:ascii="Times New Roman" w:hAnsi="Times New Roman"/>
          <w:sz w:val="20"/>
        </w:rPr>
      </w:pPr>
    </w:p>
    <w:p w:rsidR="004A51DC" w:rsidRDefault="004A51DC" w:rsidP="004A51DC">
      <w:pPr>
        <w:spacing w:after="0" w:line="264" w:lineRule="auto"/>
        <w:rPr>
          <w:rFonts w:ascii="Times New Roman" w:hAnsi="Times New Roman"/>
          <w:sz w:val="20"/>
        </w:rPr>
      </w:pPr>
      <w:r>
        <w:rPr>
          <w:rFonts w:ascii="Times New Roman" w:hAnsi="Times New Roman"/>
          <w:sz w:val="20"/>
        </w:rPr>
        <w:t xml:space="preserve">2. Сведения о помесячном достижении показателей муниципальной программы в </w:t>
      </w:r>
      <w:r>
        <w:rPr>
          <w:rFonts w:ascii="Times New Roman" w:hAnsi="Times New Roman"/>
          <w:i/>
          <w:sz w:val="20"/>
        </w:rPr>
        <w:t>(указывается год)</w:t>
      </w:r>
      <w:r>
        <w:rPr>
          <w:rFonts w:ascii="Times New Roman" w:hAnsi="Times New Roman"/>
          <w:sz w:val="20"/>
        </w:rPr>
        <w:t xml:space="preserve"> году</w:t>
      </w:r>
      <w:r>
        <w:rPr>
          <w:rFonts w:ascii="Times New Roman" w:hAnsi="Times New Roman"/>
          <w:sz w:val="20"/>
          <w:vertAlign w:val="superscript"/>
        </w:rPr>
        <w:footnoteReference w:id="19"/>
      </w:r>
    </w:p>
    <w:p w:rsidR="004A51DC" w:rsidRDefault="004A51DC" w:rsidP="004A51DC">
      <w:pPr>
        <w:spacing w:after="0" w:line="264" w:lineRule="auto"/>
        <w:jc w:val="center"/>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46"/>
        <w:gridCol w:w="4742"/>
        <w:gridCol w:w="1337"/>
        <w:gridCol w:w="604"/>
        <w:gridCol w:w="604"/>
        <w:gridCol w:w="604"/>
        <w:gridCol w:w="604"/>
        <w:gridCol w:w="604"/>
        <w:gridCol w:w="604"/>
        <w:gridCol w:w="604"/>
        <w:gridCol w:w="604"/>
        <w:gridCol w:w="604"/>
        <w:gridCol w:w="604"/>
        <w:gridCol w:w="610"/>
        <w:gridCol w:w="1749"/>
      </w:tblGrid>
      <w:tr w:rsidR="004A51DC" w:rsidTr="001C6189">
        <w:trPr>
          <w:trHeight w:val="349"/>
        </w:trPr>
        <w:tc>
          <w:tcPr>
            <w:tcW w:w="54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16"/>
              </w:rPr>
            </w:pPr>
            <w:r>
              <w:rPr>
                <w:rFonts w:ascii="Times New Roman" w:hAnsi="Times New Roman"/>
                <w:sz w:val="16"/>
              </w:rPr>
              <w:t>№ п/п</w:t>
            </w:r>
          </w:p>
        </w:tc>
        <w:tc>
          <w:tcPr>
            <w:tcW w:w="474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r>
              <w:rPr>
                <w:rFonts w:ascii="Times New Roman" w:hAnsi="Times New Roman"/>
                <w:sz w:val="16"/>
              </w:rPr>
              <w:t>Показатели муниципальной программы</w:t>
            </w:r>
          </w:p>
        </w:tc>
        <w:tc>
          <w:tcPr>
            <w:tcW w:w="133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r>
              <w:rPr>
                <w:rFonts w:ascii="Times New Roman" w:hAnsi="Times New Roman"/>
                <w:sz w:val="16"/>
              </w:rPr>
              <w:t>Уровень показателя</w:t>
            </w:r>
            <w:r>
              <w:rPr>
                <w:rFonts w:ascii="Times New Roman" w:hAnsi="Times New Roman"/>
                <w:sz w:val="16"/>
                <w:vertAlign w:val="superscript"/>
              </w:rPr>
              <w:t>6</w:t>
            </w:r>
          </w:p>
        </w:tc>
        <w:tc>
          <w:tcPr>
            <w:tcW w:w="6650"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16"/>
              </w:rPr>
            </w:pPr>
            <w:r>
              <w:rPr>
                <w:rFonts w:ascii="Times New Roman" w:hAnsi="Times New Roman"/>
                <w:sz w:val="16"/>
              </w:rPr>
              <w:t>Плановые значения по кварталам/месяцам</w:t>
            </w:r>
          </w:p>
        </w:tc>
        <w:tc>
          <w:tcPr>
            <w:tcW w:w="174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b/>
                <w:sz w:val="16"/>
              </w:rPr>
            </w:pPr>
            <w:r>
              <w:rPr>
                <w:rFonts w:ascii="Times New Roman" w:hAnsi="Times New Roman"/>
                <w:b/>
                <w:sz w:val="16"/>
              </w:rPr>
              <w:t xml:space="preserve">На конец </w:t>
            </w:r>
            <w:r>
              <w:rPr>
                <w:rFonts w:ascii="Times New Roman" w:hAnsi="Times New Roman"/>
                <w:b/>
                <w:i/>
                <w:sz w:val="16"/>
              </w:rPr>
              <w:t>(указывается год)</w:t>
            </w:r>
            <w:r>
              <w:rPr>
                <w:rFonts w:ascii="Times New Roman" w:hAnsi="Times New Roman"/>
                <w:b/>
                <w:sz w:val="16"/>
              </w:rPr>
              <w:t xml:space="preserve"> года</w:t>
            </w:r>
          </w:p>
        </w:tc>
      </w:tr>
      <w:tr w:rsidR="004A51DC" w:rsidTr="001C6189">
        <w:trPr>
          <w:trHeight w:val="661"/>
        </w:trPr>
        <w:tc>
          <w:tcPr>
            <w:tcW w:w="54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474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133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16"/>
              </w:rPr>
            </w:pPr>
            <w:r>
              <w:rPr>
                <w:rFonts w:ascii="Times New Roman" w:hAnsi="Times New Roman"/>
                <w:sz w:val="16"/>
              </w:rPr>
              <w:t>янв.</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16"/>
              </w:rPr>
            </w:pPr>
            <w:r>
              <w:rPr>
                <w:rFonts w:ascii="Times New Roman" w:hAnsi="Times New Roman"/>
                <w:sz w:val="16"/>
              </w:rPr>
              <w:t>фев.</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b/>
                <w:sz w:val="16"/>
              </w:rPr>
            </w:pPr>
            <w:r>
              <w:rPr>
                <w:rFonts w:ascii="Times New Roman" w:hAnsi="Times New Roman"/>
                <w:b/>
                <w:sz w:val="16"/>
              </w:rPr>
              <w:t>март</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16"/>
              </w:rPr>
            </w:pPr>
            <w:r>
              <w:rPr>
                <w:rFonts w:ascii="Times New Roman" w:hAnsi="Times New Roman"/>
                <w:sz w:val="16"/>
              </w:rPr>
              <w:t>апр.</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16"/>
              </w:rPr>
            </w:pPr>
            <w:r>
              <w:rPr>
                <w:rFonts w:ascii="Times New Roman" w:hAnsi="Times New Roman"/>
                <w:sz w:val="16"/>
              </w:rPr>
              <w:t>май</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b/>
                <w:sz w:val="16"/>
              </w:rPr>
            </w:pPr>
            <w:r>
              <w:rPr>
                <w:rFonts w:ascii="Times New Roman" w:hAnsi="Times New Roman"/>
                <w:b/>
                <w:sz w:val="16"/>
              </w:rPr>
              <w:t>июнь</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16"/>
              </w:rPr>
            </w:pPr>
            <w:r>
              <w:rPr>
                <w:rFonts w:ascii="Times New Roman" w:hAnsi="Times New Roman"/>
                <w:sz w:val="16"/>
              </w:rPr>
              <w:t>июль</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16"/>
              </w:rPr>
            </w:pPr>
            <w:r>
              <w:rPr>
                <w:rFonts w:ascii="Times New Roman" w:hAnsi="Times New Roman"/>
                <w:sz w:val="16"/>
              </w:rPr>
              <w:t>авг.</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b/>
                <w:sz w:val="16"/>
              </w:rPr>
            </w:pPr>
            <w:r>
              <w:rPr>
                <w:rFonts w:ascii="Times New Roman" w:hAnsi="Times New Roman"/>
                <w:b/>
                <w:sz w:val="16"/>
              </w:rPr>
              <w:t>сен.</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16"/>
              </w:rPr>
            </w:pPr>
            <w:r>
              <w:rPr>
                <w:rFonts w:ascii="Times New Roman" w:hAnsi="Times New Roman"/>
                <w:sz w:val="16"/>
              </w:rPr>
              <w:t>окт.</w:t>
            </w:r>
          </w:p>
        </w:tc>
        <w:tc>
          <w:tcPr>
            <w:tcW w:w="61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16"/>
              </w:rPr>
            </w:pPr>
            <w:r>
              <w:rPr>
                <w:rFonts w:ascii="Times New Roman" w:hAnsi="Times New Roman"/>
                <w:sz w:val="16"/>
              </w:rPr>
              <w:t>ноя.</w:t>
            </w:r>
          </w:p>
        </w:tc>
        <w:tc>
          <w:tcPr>
            <w:tcW w:w="174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r>
      <w:tr w:rsidR="004A51DC" w:rsidTr="001C6189">
        <w:trPr>
          <w:trHeight w:val="161"/>
        </w:trPr>
        <w:tc>
          <w:tcPr>
            <w:tcW w:w="54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16"/>
              </w:rPr>
            </w:pPr>
            <w:r>
              <w:rPr>
                <w:rFonts w:ascii="Times New Roman" w:hAnsi="Times New Roman"/>
                <w:sz w:val="16"/>
              </w:rPr>
              <w:t>1</w:t>
            </w:r>
          </w:p>
        </w:tc>
        <w:tc>
          <w:tcPr>
            <w:tcW w:w="474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16"/>
              </w:rPr>
            </w:pPr>
            <w:r>
              <w:rPr>
                <w:rFonts w:ascii="Times New Roman" w:hAnsi="Times New Roman"/>
                <w:sz w:val="16"/>
              </w:rPr>
              <w:t>2</w:t>
            </w:r>
          </w:p>
        </w:tc>
        <w:tc>
          <w:tcPr>
            <w:tcW w:w="13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16"/>
              </w:rPr>
            </w:pPr>
            <w:r>
              <w:rPr>
                <w:rFonts w:ascii="Times New Roman" w:hAnsi="Times New Roman"/>
                <w:sz w:val="16"/>
              </w:rPr>
              <w:t>3</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16"/>
              </w:rPr>
            </w:pPr>
            <w:r>
              <w:rPr>
                <w:rFonts w:ascii="Times New Roman" w:hAnsi="Times New Roman"/>
                <w:sz w:val="16"/>
              </w:rPr>
              <w:t>4</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16"/>
              </w:rPr>
            </w:pPr>
            <w:r>
              <w:rPr>
                <w:rFonts w:ascii="Times New Roman" w:hAnsi="Times New Roman"/>
                <w:sz w:val="16"/>
              </w:rPr>
              <w:t>5</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16"/>
              </w:rPr>
            </w:pPr>
            <w:r>
              <w:rPr>
                <w:rFonts w:ascii="Times New Roman" w:hAnsi="Times New Roman"/>
                <w:sz w:val="16"/>
              </w:rPr>
              <w:t>6</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16"/>
              </w:rPr>
            </w:pPr>
            <w:r>
              <w:rPr>
                <w:rFonts w:ascii="Times New Roman" w:hAnsi="Times New Roman"/>
                <w:sz w:val="16"/>
              </w:rPr>
              <w:t>7</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16"/>
              </w:rPr>
            </w:pPr>
            <w:r>
              <w:rPr>
                <w:rFonts w:ascii="Times New Roman" w:hAnsi="Times New Roman"/>
                <w:sz w:val="16"/>
              </w:rPr>
              <w:t>8</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16"/>
              </w:rPr>
            </w:pPr>
            <w:r>
              <w:rPr>
                <w:rFonts w:ascii="Times New Roman" w:hAnsi="Times New Roman"/>
                <w:sz w:val="16"/>
              </w:rPr>
              <w:t>9</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16"/>
              </w:rPr>
            </w:pPr>
            <w:r>
              <w:rPr>
                <w:rFonts w:ascii="Times New Roman" w:hAnsi="Times New Roman"/>
                <w:sz w:val="16"/>
              </w:rPr>
              <w:t>10</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16"/>
              </w:rPr>
            </w:pPr>
            <w:r>
              <w:rPr>
                <w:rFonts w:ascii="Times New Roman" w:hAnsi="Times New Roman"/>
                <w:sz w:val="16"/>
              </w:rPr>
              <w:t>11</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16"/>
              </w:rPr>
            </w:pPr>
            <w:r>
              <w:rPr>
                <w:rFonts w:ascii="Times New Roman" w:hAnsi="Times New Roman"/>
                <w:sz w:val="16"/>
              </w:rPr>
              <w:t>12</w:t>
            </w: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16"/>
              </w:rPr>
            </w:pPr>
            <w:r>
              <w:rPr>
                <w:rFonts w:ascii="Times New Roman" w:hAnsi="Times New Roman"/>
                <w:sz w:val="16"/>
              </w:rPr>
              <w:t>13</w:t>
            </w:r>
          </w:p>
        </w:tc>
        <w:tc>
          <w:tcPr>
            <w:tcW w:w="61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16"/>
              </w:rPr>
            </w:pPr>
            <w:r>
              <w:rPr>
                <w:rFonts w:ascii="Times New Roman" w:hAnsi="Times New Roman"/>
                <w:sz w:val="16"/>
              </w:rPr>
              <w:t>14</w:t>
            </w:r>
          </w:p>
        </w:tc>
        <w:tc>
          <w:tcPr>
            <w:tcW w:w="17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16"/>
              </w:rPr>
            </w:pPr>
            <w:r>
              <w:rPr>
                <w:rFonts w:ascii="Times New Roman" w:hAnsi="Times New Roman"/>
                <w:sz w:val="16"/>
              </w:rPr>
              <w:t>15</w:t>
            </w:r>
          </w:p>
        </w:tc>
      </w:tr>
      <w:tr w:rsidR="004A51DC" w:rsidTr="001C6189">
        <w:trPr>
          <w:trHeight w:val="386"/>
        </w:trPr>
        <w:tc>
          <w:tcPr>
            <w:tcW w:w="54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16"/>
              </w:rPr>
            </w:pPr>
            <w:r>
              <w:rPr>
                <w:rFonts w:ascii="Times New Roman" w:hAnsi="Times New Roman"/>
                <w:sz w:val="16"/>
              </w:rPr>
              <w:t>1.</w:t>
            </w:r>
          </w:p>
        </w:tc>
        <w:tc>
          <w:tcPr>
            <w:tcW w:w="14478" w:type="dxa"/>
            <w:gridSpan w:val="14"/>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rPr>
                <w:rFonts w:ascii="Times New Roman" w:hAnsi="Times New Roman"/>
                <w:sz w:val="16"/>
              </w:rPr>
            </w:pPr>
            <w:r>
              <w:rPr>
                <w:rFonts w:ascii="Times New Roman" w:hAnsi="Times New Roman"/>
                <w:i/>
                <w:sz w:val="16"/>
                <w:u w:color="000000"/>
              </w:rPr>
              <w:t>(наименование цели)</w:t>
            </w:r>
          </w:p>
        </w:tc>
      </w:tr>
      <w:tr w:rsidR="004A51DC" w:rsidTr="001C6189">
        <w:trPr>
          <w:trHeight w:val="386"/>
        </w:trPr>
        <w:tc>
          <w:tcPr>
            <w:tcW w:w="54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16"/>
              </w:rPr>
            </w:pPr>
            <w:r>
              <w:rPr>
                <w:rFonts w:ascii="Times New Roman" w:hAnsi="Times New Roman"/>
                <w:sz w:val="16"/>
              </w:rPr>
              <w:t>1.N</w:t>
            </w:r>
          </w:p>
        </w:tc>
        <w:tc>
          <w:tcPr>
            <w:tcW w:w="14478" w:type="dxa"/>
            <w:gridSpan w:val="14"/>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rPr>
                <w:rFonts w:ascii="Times New Roman" w:hAnsi="Times New Roman"/>
                <w:i/>
                <w:sz w:val="16"/>
                <w:u w:color="000000"/>
              </w:rPr>
            </w:pPr>
            <w:r>
              <w:rPr>
                <w:rFonts w:ascii="Times New Roman" w:hAnsi="Times New Roman"/>
                <w:i/>
                <w:sz w:val="16"/>
                <w:u w:color="000000"/>
              </w:rPr>
              <w:t>(наименование показателя), единица измерения по ОКЕИ</w:t>
            </w:r>
          </w:p>
        </w:tc>
      </w:tr>
      <w:tr w:rsidR="004A51DC" w:rsidTr="001C6189">
        <w:trPr>
          <w:trHeight w:val="386"/>
        </w:trPr>
        <w:tc>
          <w:tcPr>
            <w:tcW w:w="54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474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ind w:left="259"/>
              <w:rPr>
                <w:rFonts w:ascii="Times New Roman" w:hAnsi="Times New Roman"/>
                <w:i/>
                <w:sz w:val="16"/>
                <w:u w:color="000000"/>
              </w:rPr>
            </w:pPr>
            <w:r>
              <w:rPr>
                <w:rFonts w:ascii="Times New Roman" w:hAnsi="Times New Roman"/>
                <w:i/>
                <w:sz w:val="16"/>
                <w:u w:color="000000"/>
              </w:rPr>
              <w:t>План</w:t>
            </w:r>
          </w:p>
        </w:tc>
        <w:tc>
          <w:tcPr>
            <w:tcW w:w="133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rPr>
                <w:rFonts w:ascii="Times New Roman" w:hAnsi="Times New Roman"/>
                <w:i/>
                <w:sz w:val="16"/>
                <w:u w:color="000000"/>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Default="004A51DC" w:rsidP="001C6189">
            <w:pPr>
              <w:spacing w:after="160" w:line="240" w:lineRule="atLeast"/>
              <w:jc w:val="center"/>
              <w:rPr>
                <w:rFonts w:ascii="Times New Roman" w:hAnsi="Times New Roman"/>
                <w:i/>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Default="004A51DC" w:rsidP="001C6189">
            <w:pPr>
              <w:spacing w:after="160" w:line="240" w:lineRule="atLeast"/>
              <w:jc w:val="center"/>
              <w:rPr>
                <w:rFonts w:ascii="Times New Roman" w:hAnsi="Times New Roman"/>
                <w:i/>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61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17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r>
      <w:tr w:rsidR="004A51DC" w:rsidTr="001C6189">
        <w:trPr>
          <w:trHeight w:val="386"/>
        </w:trPr>
        <w:tc>
          <w:tcPr>
            <w:tcW w:w="54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474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ind w:left="259"/>
              <w:rPr>
                <w:rFonts w:ascii="Times New Roman" w:hAnsi="Times New Roman"/>
                <w:i/>
                <w:sz w:val="16"/>
                <w:u w:color="000000"/>
              </w:rPr>
            </w:pPr>
            <w:r>
              <w:rPr>
                <w:rFonts w:ascii="Times New Roman" w:hAnsi="Times New Roman"/>
                <w:i/>
                <w:sz w:val="16"/>
                <w:u w:color="000000"/>
              </w:rPr>
              <w:t>Факт/прогноз</w:t>
            </w:r>
          </w:p>
        </w:tc>
        <w:tc>
          <w:tcPr>
            <w:tcW w:w="133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Default="004A51DC" w:rsidP="001C6189">
            <w:pPr>
              <w:spacing w:after="160" w:line="240" w:lineRule="atLeast"/>
              <w:jc w:val="center"/>
              <w:rPr>
                <w:rFonts w:ascii="Times New Roman" w:hAnsi="Times New Roman"/>
                <w:i/>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Default="004A51DC" w:rsidP="001C6189">
            <w:pPr>
              <w:spacing w:after="160" w:line="240" w:lineRule="atLeast"/>
              <w:jc w:val="center"/>
              <w:rPr>
                <w:rFonts w:ascii="Times New Roman" w:hAnsi="Times New Roman"/>
                <w:i/>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60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61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c>
          <w:tcPr>
            <w:tcW w:w="17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16"/>
              </w:rPr>
            </w:pPr>
          </w:p>
        </w:tc>
      </w:tr>
    </w:tbl>
    <w:p w:rsidR="004A51DC" w:rsidRDefault="004A51DC" w:rsidP="004A51DC">
      <w:pPr>
        <w:spacing w:after="0" w:line="264" w:lineRule="auto"/>
        <w:ind w:left="357" w:right="539"/>
        <w:jc w:val="right"/>
        <w:rPr>
          <w:rFonts w:ascii="Times New Roman" w:hAnsi="Times New Roman"/>
          <w:sz w:val="20"/>
        </w:rPr>
      </w:pPr>
    </w:p>
    <w:p w:rsidR="004A51DC" w:rsidRDefault="004A51DC" w:rsidP="004A51DC">
      <w:pPr>
        <w:spacing w:after="160" w:line="264" w:lineRule="auto"/>
        <w:rPr>
          <w:rFonts w:ascii="Times New Roman" w:hAnsi="Times New Roman"/>
          <w:sz w:val="20"/>
        </w:rPr>
      </w:pPr>
      <w:r>
        <w:rPr>
          <w:rFonts w:ascii="Times New Roman" w:hAnsi="Times New Roman"/>
          <w:sz w:val="20"/>
        </w:rPr>
        <w:br w:type="page"/>
      </w:r>
    </w:p>
    <w:p w:rsidR="004A51DC" w:rsidRDefault="004A51DC" w:rsidP="004A51DC">
      <w:pPr>
        <w:spacing w:after="0" w:line="264" w:lineRule="auto"/>
        <w:ind w:left="357" w:right="539"/>
        <w:jc w:val="right"/>
        <w:rPr>
          <w:rFonts w:ascii="Times New Roman" w:hAnsi="Times New Roman"/>
          <w:sz w:val="20"/>
        </w:rPr>
      </w:pPr>
    </w:p>
    <w:p w:rsidR="004A51DC" w:rsidRDefault="004A51DC" w:rsidP="004A51DC">
      <w:pPr>
        <w:spacing w:after="0" w:line="264" w:lineRule="auto"/>
        <w:ind w:left="357" w:right="539"/>
        <w:jc w:val="right"/>
        <w:rPr>
          <w:rFonts w:ascii="Times New Roman" w:hAnsi="Times New Roman"/>
          <w:sz w:val="20"/>
        </w:rPr>
      </w:pPr>
      <w:r>
        <w:rPr>
          <w:rFonts w:ascii="Times New Roman" w:hAnsi="Times New Roman"/>
          <w:sz w:val="20"/>
        </w:rPr>
        <w:t>3. Сведения об исполнении бюджетных ассигнований, предусмотренных на финансовое обеспечение реализации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43"/>
        <w:gridCol w:w="1229"/>
        <w:gridCol w:w="940"/>
        <w:gridCol w:w="1050"/>
        <w:gridCol w:w="1118"/>
        <w:gridCol w:w="1072"/>
        <w:gridCol w:w="1699"/>
        <w:gridCol w:w="2873"/>
      </w:tblGrid>
      <w:tr w:rsidR="004A51DC" w:rsidTr="001C6189">
        <w:trPr>
          <w:trHeight w:val="462"/>
        </w:trPr>
        <w:tc>
          <w:tcPr>
            <w:tcW w:w="50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Наименование муниципальной программы, структурного элемента и источника финансового обеспечения</w:t>
            </w:r>
          </w:p>
        </w:tc>
        <w:tc>
          <w:tcPr>
            <w:tcW w:w="32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Объем финансового обеспечения,</w:t>
            </w:r>
          </w:p>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тыс. рублей</w:t>
            </w:r>
          </w:p>
        </w:tc>
        <w:tc>
          <w:tcPr>
            <w:tcW w:w="21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Исполнение, тыс. рублей</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Процент исполнения, (6)/(3)*100</w:t>
            </w:r>
            <w:r>
              <w:rPr>
                <w:rFonts w:ascii="Times New Roman" w:hAnsi="Times New Roman"/>
                <w:sz w:val="16"/>
                <w:vertAlign w:val="superscript"/>
              </w:rPr>
              <w:footnoteReference w:id="20"/>
            </w:r>
          </w:p>
        </w:tc>
        <w:tc>
          <w:tcPr>
            <w:tcW w:w="28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contextualSpacing/>
              <w:jc w:val="center"/>
              <w:rPr>
                <w:rFonts w:ascii="Times New Roman" w:hAnsi="Times New Roman"/>
                <w:sz w:val="16"/>
              </w:rPr>
            </w:pPr>
            <w:r>
              <w:rPr>
                <w:rFonts w:ascii="Times New Roman" w:hAnsi="Times New Roman"/>
                <w:sz w:val="16"/>
              </w:rPr>
              <w:t>Комментарий</w:t>
            </w:r>
          </w:p>
          <w:p w:rsidR="004A51DC" w:rsidRDefault="004A51DC" w:rsidP="001C6189">
            <w:pPr>
              <w:spacing w:after="0"/>
              <w:contextualSpacing/>
              <w:jc w:val="center"/>
              <w:rPr>
                <w:rFonts w:ascii="Times New Roman" w:hAnsi="Times New Roman"/>
                <w:sz w:val="16"/>
              </w:rPr>
            </w:pPr>
          </w:p>
        </w:tc>
      </w:tr>
      <w:tr w:rsidR="004A51DC" w:rsidTr="001C6189">
        <w:trPr>
          <w:trHeight w:val="652"/>
        </w:trPr>
        <w:tc>
          <w:tcPr>
            <w:tcW w:w="50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Предусмотрено паспортом</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Сводная бюджетная роспись</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jc w:val="center"/>
              <w:rPr>
                <w:rFonts w:ascii="Times New Roman" w:hAnsi="Times New Roman"/>
                <w:sz w:val="16"/>
              </w:rPr>
            </w:pPr>
            <w:r>
              <w:rPr>
                <w:rFonts w:ascii="Times New Roman" w:hAnsi="Times New Roman"/>
                <w:sz w:val="16"/>
              </w:rPr>
              <w:t>Лимиты бюджетных обязательств</w:t>
            </w:r>
            <w:r>
              <w:rPr>
                <w:rFonts w:ascii="Times New Roman" w:hAnsi="Times New Roman"/>
                <w:sz w:val="16"/>
                <w:vertAlign w:val="superscript"/>
              </w:rPr>
              <w:footnoteReference w:id="21"/>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jc w:val="center"/>
              <w:rPr>
                <w:rFonts w:ascii="Times New Roman" w:hAnsi="Times New Roman"/>
                <w:sz w:val="16"/>
              </w:rPr>
            </w:pPr>
            <w:r>
              <w:rPr>
                <w:rFonts w:ascii="Times New Roman" w:hAnsi="Times New Roman"/>
                <w:sz w:val="16"/>
              </w:rPr>
              <w:t>Принятые бюджетные обязательства</w:t>
            </w:r>
            <w:r>
              <w:rPr>
                <w:rFonts w:ascii="Times New Roman" w:hAnsi="Times New Roman"/>
                <w:sz w:val="16"/>
                <w:vertAlign w:val="superscript"/>
              </w:rPr>
              <w:footnoteReference w:id="22"/>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Кассовое исполнение</w:t>
            </w:r>
          </w:p>
        </w:tc>
        <w:tc>
          <w:tcPr>
            <w:tcW w:w="1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28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r>
      <w:tr w:rsidR="004A51DC" w:rsidTr="001C6189">
        <w:trPr>
          <w:trHeight w:val="216"/>
        </w:trPr>
        <w:tc>
          <w:tcPr>
            <w:tcW w:w="5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1</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2</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3</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4</w:t>
            </w: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5</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6</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7</w:t>
            </w: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8</w:t>
            </w:r>
          </w:p>
        </w:tc>
      </w:tr>
      <w:tr w:rsidR="004A51DC" w:rsidTr="001C6189">
        <w:trPr>
          <w:trHeight w:val="306"/>
        </w:trPr>
        <w:tc>
          <w:tcPr>
            <w:tcW w:w="5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rPr>
                <w:rFonts w:ascii="Times New Roman" w:hAnsi="Times New Roman"/>
                <w:i/>
                <w:sz w:val="16"/>
              </w:rPr>
            </w:pPr>
            <w:r>
              <w:rPr>
                <w:rFonts w:ascii="Times New Roman" w:hAnsi="Times New Roman"/>
                <w:i/>
                <w:sz w:val="16"/>
              </w:rPr>
              <w:t xml:space="preserve">Муниципальная программа (всего), </w:t>
            </w:r>
            <w:r>
              <w:rPr>
                <w:rFonts w:ascii="Times New Roman" w:hAnsi="Times New Roman"/>
                <w:i/>
                <w:sz w:val="16"/>
              </w:rPr>
              <w:br/>
              <w:t>в том числе:</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contextualSpacing/>
              <w:jc w:val="center"/>
              <w:rPr>
                <w:rFonts w:ascii="Times New Roman" w:hAnsi="Times New Roman"/>
                <w:sz w:val="16"/>
              </w:rPr>
            </w:pPr>
          </w:p>
        </w:tc>
      </w:tr>
      <w:tr w:rsidR="004A51DC" w:rsidTr="001C6189">
        <w:trPr>
          <w:trHeight w:val="247"/>
        </w:trPr>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16"/>
              </w:rPr>
            </w:pPr>
            <w:r>
              <w:rPr>
                <w:rFonts w:ascii="Times New Roman" w:hAnsi="Times New Roman"/>
                <w:sz w:val="16"/>
              </w:rPr>
              <w:t xml:space="preserve">Бюджет </w:t>
            </w:r>
            <w:r w:rsidR="00483610" w:rsidRPr="00483610">
              <w:rPr>
                <w:rFonts w:ascii="Times New Roman" w:hAnsi="Times New Roman"/>
                <w:sz w:val="16"/>
                <w:szCs w:val="16"/>
              </w:rPr>
              <w:t xml:space="preserve">Волочаевского сельского поселения </w:t>
            </w:r>
            <w:r w:rsidRPr="00483610">
              <w:rPr>
                <w:rFonts w:ascii="Times New Roman" w:hAnsi="Times New Roman"/>
                <w:sz w:val="16"/>
                <w:szCs w:val="16"/>
              </w:rPr>
              <w:t>Орловского района (всего), из них:</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contextualSpacing/>
              <w:jc w:val="center"/>
              <w:rPr>
                <w:rFonts w:ascii="Times New Roman" w:hAnsi="Times New Roman"/>
                <w:sz w:val="16"/>
              </w:rPr>
            </w:pPr>
          </w:p>
        </w:tc>
      </w:tr>
      <w:tr w:rsidR="004A51DC" w:rsidTr="001C6189">
        <w:trPr>
          <w:trHeight w:val="247"/>
        </w:trPr>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283"/>
              <w:rPr>
                <w:rFonts w:ascii="Times New Roman" w:hAnsi="Times New Roman"/>
                <w:sz w:val="16"/>
              </w:rPr>
            </w:pPr>
            <w:r>
              <w:rPr>
                <w:rFonts w:ascii="Times New Roman" w:hAnsi="Times New Roman"/>
                <w:sz w:val="16"/>
              </w:rPr>
              <w:t>местный бюджет</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contextualSpacing/>
              <w:jc w:val="center"/>
              <w:rPr>
                <w:rFonts w:ascii="Times New Roman" w:hAnsi="Times New Roman"/>
                <w:sz w:val="16"/>
              </w:rPr>
            </w:pPr>
          </w:p>
        </w:tc>
      </w:tr>
      <w:tr w:rsidR="004A51DC" w:rsidTr="001C6189">
        <w:trPr>
          <w:trHeight w:val="247"/>
        </w:trPr>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483610" w:rsidRDefault="004A51DC" w:rsidP="001C6189">
            <w:pPr>
              <w:spacing w:after="0" w:line="240" w:lineRule="auto"/>
              <w:ind w:left="283"/>
              <w:rPr>
                <w:rFonts w:ascii="Times New Roman" w:hAnsi="Times New Roman"/>
                <w:sz w:val="16"/>
                <w:szCs w:val="16"/>
              </w:rPr>
            </w:pPr>
            <w:r w:rsidRPr="00483610">
              <w:rPr>
                <w:rFonts w:ascii="Times New Roman" w:hAnsi="Times New Roman"/>
                <w:sz w:val="16"/>
                <w:szCs w:val="16"/>
              </w:rPr>
              <w:t xml:space="preserve">безвозмездные поступления в  бюджет </w:t>
            </w:r>
            <w:r w:rsidR="00483610" w:rsidRPr="00483610">
              <w:rPr>
                <w:rFonts w:ascii="Times New Roman" w:hAnsi="Times New Roman"/>
                <w:sz w:val="16"/>
                <w:szCs w:val="16"/>
              </w:rPr>
              <w:t xml:space="preserve">Волочаевского сельского поселения </w:t>
            </w:r>
            <w:r w:rsidRPr="00483610">
              <w:rPr>
                <w:rFonts w:ascii="Times New Roman" w:hAnsi="Times New Roman"/>
                <w:sz w:val="16"/>
                <w:szCs w:val="16"/>
              </w:rPr>
              <w:t>Орловского района, в том числе за счет средств:</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contextualSpacing/>
              <w:jc w:val="center"/>
              <w:rPr>
                <w:rFonts w:ascii="Times New Roman" w:hAnsi="Times New Roman"/>
                <w:sz w:val="16"/>
              </w:rPr>
            </w:pPr>
          </w:p>
        </w:tc>
      </w:tr>
      <w:tr w:rsidR="004A51DC" w:rsidTr="001C6189">
        <w:trPr>
          <w:trHeight w:val="247"/>
        </w:trPr>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567"/>
              <w:rPr>
                <w:rFonts w:ascii="Times New Roman" w:hAnsi="Times New Roman"/>
                <w:sz w:val="16"/>
              </w:rPr>
            </w:pPr>
            <w:r>
              <w:rPr>
                <w:rFonts w:ascii="Times New Roman" w:hAnsi="Times New Roman"/>
                <w:sz w:val="16"/>
              </w:rPr>
              <w:t>федерального бюджета</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contextualSpacing/>
              <w:jc w:val="center"/>
              <w:rPr>
                <w:rFonts w:ascii="Times New Roman" w:hAnsi="Times New Roman"/>
                <w:sz w:val="16"/>
              </w:rPr>
            </w:pPr>
          </w:p>
        </w:tc>
      </w:tr>
      <w:tr w:rsidR="004A51DC" w:rsidTr="001C6189">
        <w:trPr>
          <w:trHeight w:val="247"/>
        </w:trPr>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567"/>
              <w:rPr>
                <w:rFonts w:ascii="Times New Roman" w:hAnsi="Times New Roman"/>
                <w:sz w:val="16"/>
              </w:rPr>
            </w:pPr>
            <w:r>
              <w:rPr>
                <w:rFonts w:ascii="Times New Roman" w:hAnsi="Times New Roman"/>
                <w:sz w:val="16"/>
              </w:rPr>
              <w:t>областного бюджета</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contextualSpacing/>
              <w:jc w:val="center"/>
              <w:rPr>
                <w:rFonts w:ascii="Times New Roman" w:hAnsi="Times New Roman"/>
                <w:sz w:val="16"/>
              </w:rPr>
            </w:pPr>
          </w:p>
        </w:tc>
      </w:tr>
      <w:tr w:rsidR="004A51DC" w:rsidTr="00483610">
        <w:trPr>
          <w:trHeight w:val="365"/>
        </w:trPr>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16"/>
              </w:rPr>
            </w:pPr>
            <w:r>
              <w:rPr>
                <w:rFonts w:ascii="Times New Roman" w:hAnsi="Times New Roman"/>
                <w:sz w:val="16"/>
              </w:rPr>
              <w:t>Внебюджетные источники</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contextualSpacing/>
              <w:jc w:val="center"/>
              <w:rPr>
                <w:rFonts w:ascii="Times New Roman" w:hAnsi="Times New Roman"/>
                <w:sz w:val="16"/>
              </w:rPr>
            </w:pPr>
          </w:p>
        </w:tc>
      </w:tr>
      <w:tr w:rsidR="004A51DC" w:rsidTr="001C6189">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16"/>
              </w:rPr>
            </w:pPr>
            <w:r>
              <w:rPr>
                <w:rFonts w:ascii="Times New Roman" w:hAnsi="Times New Roman"/>
                <w:sz w:val="16"/>
              </w:rPr>
              <w:t>Объем налоговых расходов муниципального образования (справочно)</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contextualSpacing/>
              <w:jc w:val="center"/>
              <w:rPr>
                <w:rFonts w:ascii="Times New Roman" w:hAnsi="Times New Roman"/>
                <w:sz w:val="16"/>
              </w:rPr>
            </w:pPr>
          </w:p>
        </w:tc>
      </w:tr>
      <w:tr w:rsidR="004A51DC" w:rsidTr="001C6189">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widowControl w:val="0"/>
              <w:spacing w:after="0" w:line="240" w:lineRule="auto"/>
              <w:ind w:right="-173"/>
              <w:outlineLvl w:val="2"/>
              <w:rPr>
                <w:rFonts w:ascii="Times New Roman" w:hAnsi="Times New Roman"/>
                <w:sz w:val="16"/>
              </w:rPr>
            </w:pPr>
            <w:r>
              <w:rPr>
                <w:rFonts w:ascii="Times New Roman" w:hAnsi="Times New Roman"/>
                <w:sz w:val="16"/>
              </w:rPr>
              <w:t>Структурный элемент «Наименование» (всего), в том числе:</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w:t>
            </w: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contextualSpacing/>
              <w:jc w:val="center"/>
              <w:rPr>
                <w:rFonts w:ascii="Times New Roman" w:hAnsi="Times New Roman"/>
                <w:sz w:val="16"/>
              </w:rPr>
            </w:pPr>
          </w:p>
        </w:tc>
      </w:tr>
      <w:tr w:rsidR="00AA4954" w:rsidTr="001C6189">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954" w:rsidRDefault="00AA4954" w:rsidP="009A508F">
            <w:pPr>
              <w:spacing w:after="0" w:line="240" w:lineRule="auto"/>
              <w:rPr>
                <w:rFonts w:ascii="Times New Roman" w:hAnsi="Times New Roman"/>
                <w:sz w:val="16"/>
              </w:rPr>
            </w:pPr>
            <w:r>
              <w:rPr>
                <w:rFonts w:ascii="Times New Roman" w:hAnsi="Times New Roman"/>
                <w:sz w:val="16"/>
              </w:rPr>
              <w:t xml:space="preserve">Бюджет </w:t>
            </w:r>
            <w:r w:rsidRPr="00483610">
              <w:rPr>
                <w:rFonts w:ascii="Times New Roman" w:hAnsi="Times New Roman"/>
                <w:sz w:val="16"/>
                <w:szCs w:val="16"/>
              </w:rPr>
              <w:t>Волочаевского сельского поселения Орловского района (всего), из них:</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954" w:rsidRDefault="00AA4954"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954" w:rsidRDefault="00AA4954" w:rsidP="001C6189">
            <w:pPr>
              <w:spacing w:after="0" w:line="240" w:lineRule="auto"/>
              <w:contextualSpacing/>
              <w:jc w:val="center"/>
              <w:rPr>
                <w:rFonts w:ascii="Times New Roman" w:hAnsi="Times New Roman"/>
                <w:sz w:val="16"/>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954" w:rsidRDefault="00AA4954" w:rsidP="001C6189">
            <w:pPr>
              <w:spacing w:after="0" w:line="240" w:lineRule="auto"/>
              <w:contextualSpacing/>
              <w:jc w:val="center"/>
              <w:rPr>
                <w:rFonts w:ascii="Times New Roman" w:hAnsi="Times New Roman"/>
                <w:sz w:val="16"/>
              </w:rPr>
            </w:pP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954" w:rsidRDefault="00AA4954" w:rsidP="001C6189">
            <w:pPr>
              <w:spacing w:after="0" w:line="240" w:lineRule="auto"/>
              <w:contextualSpacing/>
              <w:jc w:val="center"/>
              <w:rPr>
                <w:rFonts w:ascii="Times New Roman" w:hAnsi="Times New Roman"/>
                <w:sz w:val="16"/>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954" w:rsidRDefault="00AA4954"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954" w:rsidRDefault="00AA4954"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954" w:rsidRDefault="00AA4954" w:rsidP="001C6189">
            <w:pPr>
              <w:contextualSpacing/>
              <w:jc w:val="center"/>
              <w:rPr>
                <w:rFonts w:ascii="Times New Roman" w:hAnsi="Times New Roman"/>
                <w:sz w:val="16"/>
              </w:rPr>
            </w:pPr>
          </w:p>
        </w:tc>
      </w:tr>
      <w:tr w:rsidR="00AA4954" w:rsidTr="001C6189">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954" w:rsidRDefault="00AA4954" w:rsidP="009A508F">
            <w:pPr>
              <w:spacing w:after="0" w:line="240" w:lineRule="auto"/>
              <w:ind w:left="283"/>
              <w:rPr>
                <w:rFonts w:ascii="Times New Roman" w:hAnsi="Times New Roman"/>
                <w:sz w:val="16"/>
              </w:rPr>
            </w:pPr>
            <w:r>
              <w:rPr>
                <w:rFonts w:ascii="Times New Roman" w:hAnsi="Times New Roman"/>
                <w:sz w:val="16"/>
              </w:rPr>
              <w:t>местный бюджет</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954" w:rsidRDefault="00AA4954"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954" w:rsidRDefault="00AA4954" w:rsidP="001C6189">
            <w:pPr>
              <w:spacing w:after="0" w:line="240" w:lineRule="auto"/>
              <w:contextualSpacing/>
              <w:jc w:val="center"/>
              <w:rPr>
                <w:rFonts w:ascii="Times New Roman" w:hAnsi="Times New Roman"/>
                <w:sz w:val="16"/>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954" w:rsidRDefault="00AA4954" w:rsidP="001C6189">
            <w:pPr>
              <w:spacing w:after="0" w:line="240" w:lineRule="auto"/>
              <w:contextualSpacing/>
              <w:jc w:val="center"/>
              <w:rPr>
                <w:rFonts w:ascii="Times New Roman" w:hAnsi="Times New Roman"/>
                <w:sz w:val="16"/>
              </w:rPr>
            </w:pP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954" w:rsidRDefault="00AA4954" w:rsidP="001C6189">
            <w:pPr>
              <w:spacing w:after="0" w:line="240" w:lineRule="auto"/>
              <w:contextualSpacing/>
              <w:jc w:val="center"/>
              <w:rPr>
                <w:rFonts w:ascii="Times New Roman" w:hAnsi="Times New Roman"/>
                <w:sz w:val="16"/>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954" w:rsidRDefault="00AA4954"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954" w:rsidRDefault="00AA4954"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954" w:rsidRDefault="00AA4954" w:rsidP="001C6189">
            <w:pPr>
              <w:contextualSpacing/>
              <w:jc w:val="center"/>
              <w:rPr>
                <w:rFonts w:ascii="Times New Roman" w:hAnsi="Times New Roman"/>
                <w:sz w:val="16"/>
              </w:rPr>
            </w:pPr>
          </w:p>
        </w:tc>
      </w:tr>
      <w:tr w:rsidR="00AA4954" w:rsidTr="001C6189">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954" w:rsidRPr="00483610" w:rsidRDefault="00AA4954" w:rsidP="009A508F">
            <w:pPr>
              <w:spacing w:after="0" w:line="240" w:lineRule="auto"/>
              <w:ind w:left="283"/>
              <w:rPr>
                <w:rFonts w:ascii="Times New Roman" w:hAnsi="Times New Roman"/>
                <w:sz w:val="16"/>
                <w:szCs w:val="16"/>
              </w:rPr>
            </w:pPr>
            <w:r w:rsidRPr="00483610">
              <w:rPr>
                <w:rFonts w:ascii="Times New Roman" w:hAnsi="Times New Roman"/>
                <w:sz w:val="16"/>
                <w:szCs w:val="16"/>
              </w:rPr>
              <w:t>безвозмездные поступления в  бюджет Волочаевского сельского поселения Орловского района, в том числе за счет средств:</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954" w:rsidRDefault="00AA4954"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954" w:rsidRDefault="00AA4954" w:rsidP="001C6189">
            <w:pPr>
              <w:spacing w:after="0" w:line="240" w:lineRule="auto"/>
              <w:contextualSpacing/>
              <w:jc w:val="center"/>
              <w:rPr>
                <w:rFonts w:ascii="Times New Roman" w:hAnsi="Times New Roman"/>
                <w:sz w:val="16"/>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954" w:rsidRDefault="00AA4954" w:rsidP="001C6189">
            <w:pPr>
              <w:spacing w:after="0" w:line="240" w:lineRule="auto"/>
              <w:contextualSpacing/>
              <w:jc w:val="center"/>
              <w:rPr>
                <w:rFonts w:ascii="Times New Roman" w:hAnsi="Times New Roman"/>
                <w:sz w:val="16"/>
              </w:rPr>
            </w:pP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954" w:rsidRDefault="00AA4954" w:rsidP="001C6189">
            <w:pPr>
              <w:spacing w:after="0" w:line="240" w:lineRule="auto"/>
              <w:contextualSpacing/>
              <w:jc w:val="center"/>
              <w:rPr>
                <w:rFonts w:ascii="Times New Roman" w:hAnsi="Times New Roman"/>
                <w:sz w:val="16"/>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954" w:rsidRDefault="00AA4954"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954" w:rsidRDefault="00AA4954"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954" w:rsidRDefault="00AA4954" w:rsidP="001C6189">
            <w:pPr>
              <w:contextualSpacing/>
              <w:jc w:val="center"/>
              <w:rPr>
                <w:rFonts w:ascii="Times New Roman" w:hAnsi="Times New Roman"/>
                <w:sz w:val="16"/>
              </w:rPr>
            </w:pPr>
          </w:p>
        </w:tc>
      </w:tr>
      <w:tr w:rsidR="004A51DC" w:rsidTr="001C6189">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567"/>
              <w:rPr>
                <w:rFonts w:ascii="Times New Roman" w:hAnsi="Times New Roman"/>
                <w:sz w:val="16"/>
              </w:rPr>
            </w:pPr>
            <w:r>
              <w:rPr>
                <w:rFonts w:ascii="Times New Roman" w:hAnsi="Times New Roman"/>
                <w:sz w:val="16"/>
              </w:rPr>
              <w:t>федерального бюджета</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contextualSpacing/>
              <w:jc w:val="center"/>
              <w:rPr>
                <w:rFonts w:ascii="Times New Roman" w:hAnsi="Times New Roman"/>
                <w:sz w:val="16"/>
              </w:rPr>
            </w:pPr>
          </w:p>
        </w:tc>
      </w:tr>
      <w:tr w:rsidR="004A51DC" w:rsidTr="001C6189">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ind w:left="567"/>
              <w:rPr>
                <w:rFonts w:ascii="Times New Roman" w:hAnsi="Times New Roman"/>
                <w:sz w:val="16"/>
              </w:rPr>
            </w:pPr>
            <w:r>
              <w:rPr>
                <w:rFonts w:ascii="Times New Roman" w:hAnsi="Times New Roman"/>
                <w:sz w:val="16"/>
              </w:rPr>
              <w:t>областного бюджета</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contextualSpacing/>
              <w:jc w:val="center"/>
              <w:rPr>
                <w:rFonts w:ascii="Times New Roman" w:hAnsi="Times New Roman"/>
                <w:sz w:val="16"/>
              </w:rPr>
            </w:pPr>
          </w:p>
        </w:tc>
      </w:tr>
      <w:tr w:rsidR="004A51DC" w:rsidTr="001C6189">
        <w:trPr>
          <w:trHeight w:val="243"/>
        </w:trPr>
        <w:tc>
          <w:tcPr>
            <w:tcW w:w="5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rPr>
                <w:rFonts w:ascii="Times New Roman" w:hAnsi="Times New Roman"/>
                <w:sz w:val="16"/>
              </w:rPr>
            </w:pPr>
            <w:r>
              <w:rPr>
                <w:rFonts w:ascii="Times New Roman" w:hAnsi="Times New Roman"/>
                <w:sz w:val="16"/>
              </w:rPr>
              <w:t>Внебюджетные источники</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contextualSpacing/>
              <w:jc w:val="center"/>
              <w:rPr>
                <w:rFonts w:ascii="Times New Roman" w:hAnsi="Times New Roman"/>
                <w:sz w:val="16"/>
              </w:rPr>
            </w:pPr>
          </w:p>
        </w:tc>
      </w:tr>
      <w:tr w:rsidR="004A51DC" w:rsidTr="001C6189">
        <w:trPr>
          <w:trHeight w:val="698"/>
        </w:trPr>
        <w:tc>
          <w:tcPr>
            <w:tcW w:w="5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contextualSpacing/>
              <w:jc w:val="center"/>
              <w:rPr>
                <w:rFonts w:ascii="Times New Roman" w:hAnsi="Times New Roman"/>
                <w:sz w:val="16"/>
              </w:rPr>
            </w:pPr>
          </w:p>
        </w:tc>
      </w:tr>
      <w:tr w:rsidR="004A51DC" w:rsidTr="001C6189">
        <w:tc>
          <w:tcPr>
            <w:tcW w:w="5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contextualSpacing/>
              <w:jc w:val="center"/>
              <w:rPr>
                <w:rFonts w:ascii="Times New Roman" w:hAnsi="Times New Roman"/>
                <w:sz w:val="16"/>
              </w:rPr>
            </w:pPr>
          </w:p>
        </w:tc>
      </w:tr>
      <w:tr w:rsidR="004A51DC" w:rsidTr="001C6189">
        <w:tc>
          <w:tcPr>
            <w:tcW w:w="5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w:t>
            </w: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6"/>
              </w:rPr>
            </w:pP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contextualSpacing/>
              <w:jc w:val="center"/>
              <w:rPr>
                <w:rFonts w:ascii="Times New Roman" w:hAnsi="Times New Roman"/>
                <w:sz w:val="16"/>
              </w:rPr>
            </w:pPr>
          </w:p>
        </w:tc>
      </w:tr>
    </w:tbl>
    <w:p w:rsidR="004A51DC" w:rsidRDefault="004A51DC" w:rsidP="004A51DC">
      <w:pPr>
        <w:tabs>
          <w:tab w:val="left" w:pos="9669"/>
        </w:tabs>
        <w:spacing w:after="160" w:line="264" w:lineRule="auto"/>
        <w:ind w:right="536"/>
        <w:rPr>
          <w:rFonts w:ascii="Times New Roman" w:hAnsi="Times New Roman"/>
          <w:sz w:val="20"/>
        </w:rPr>
      </w:pPr>
    </w:p>
    <w:p w:rsidR="004A51DC" w:rsidRDefault="004A51DC" w:rsidP="004A51DC">
      <w:pPr>
        <w:spacing w:after="160" w:line="264" w:lineRule="auto"/>
        <w:ind w:left="360" w:right="536"/>
        <w:jc w:val="center"/>
        <w:rPr>
          <w:rFonts w:ascii="Times New Roman" w:hAnsi="Times New Roman"/>
          <w:sz w:val="20"/>
        </w:rPr>
      </w:pPr>
    </w:p>
    <w:p w:rsidR="004A51DC" w:rsidRDefault="004A51DC" w:rsidP="004A51DC">
      <w:pPr>
        <w:spacing w:after="160" w:line="264" w:lineRule="auto"/>
        <w:ind w:left="360" w:right="536"/>
        <w:jc w:val="center"/>
        <w:rPr>
          <w:rFonts w:ascii="Times New Roman" w:hAnsi="Times New Roman"/>
          <w:sz w:val="20"/>
        </w:rPr>
      </w:pPr>
      <w:r>
        <w:rPr>
          <w:rFonts w:ascii="Times New Roman" w:hAnsi="Times New Roman"/>
          <w:sz w:val="20"/>
        </w:rPr>
        <w:t xml:space="preserve">3.1. Сведения об исполнении бюджетных ассигнований на реализацию </w:t>
      </w:r>
      <w:r w:rsidRPr="00E5669E">
        <w:rPr>
          <w:rFonts w:ascii="Times New Roman" w:hAnsi="Times New Roman"/>
          <w:sz w:val="20"/>
        </w:rPr>
        <w:t xml:space="preserve">муниципальной программы по источникам финансирования дефицита бюджета </w:t>
      </w:r>
      <w:r w:rsidR="00E5669E" w:rsidRPr="00E5669E">
        <w:rPr>
          <w:rFonts w:ascii="Times New Roman" w:hAnsi="Times New Roman"/>
          <w:sz w:val="20"/>
        </w:rPr>
        <w:t xml:space="preserve">Волочаевского сельского поселения </w:t>
      </w:r>
      <w:r w:rsidRPr="00E5669E">
        <w:rPr>
          <w:rFonts w:ascii="Times New Roman" w:hAnsi="Times New Roman"/>
          <w:sz w:val="20"/>
        </w:rPr>
        <w:t>Орловского района</w:t>
      </w:r>
      <w:r w:rsidRPr="00E5669E">
        <w:rPr>
          <w:rFonts w:ascii="Times New Roman" w:hAnsi="Times New Roman"/>
          <w:sz w:val="20"/>
          <w:vertAlign w:val="superscript"/>
        </w:rPr>
        <w:footnoteReference w:id="23"/>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5"/>
        <w:gridCol w:w="1745"/>
        <w:gridCol w:w="1745"/>
        <w:gridCol w:w="1476"/>
        <w:gridCol w:w="1476"/>
        <w:gridCol w:w="3413"/>
      </w:tblGrid>
      <w:tr w:rsidR="004A51DC" w:rsidTr="001C6189">
        <w:trPr>
          <w:trHeight w:val="305"/>
        </w:trPr>
        <w:tc>
          <w:tcPr>
            <w:tcW w:w="51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 xml:space="preserve">Наименование структурного элемента </w:t>
            </w:r>
          </w:p>
        </w:tc>
        <w:tc>
          <w:tcPr>
            <w:tcW w:w="49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Объем финансового обеспечения, тыс. рублей</w:t>
            </w:r>
          </w:p>
        </w:tc>
        <w:tc>
          <w:tcPr>
            <w:tcW w:w="14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Процент исполнения, (4)/(3)*100</w:t>
            </w:r>
          </w:p>
        </w:tc>
        <w:tc>
          <w:tcPr>
            <w:tcW w:w="34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Комментарий</w:t>
            </w:r>
          </w:p>
        </w:tc>
      </w:tr>
      <w:tr w:rsidR="004A51DC" w:rsidTr="001C6189">
        <w:trPr>
          <w:trHeight w:val="463"/>
        </w:trPr>
        <w:tc>
          <w:tcPr>
            <w:tcW w:w="51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Предусмотрено паспортом</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Сводная бюджетная роспись</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Кассовое исполнение</w:t>
            </w:r>
          </w:p>
        </w:tc>
        <w:tc>
          <w:tcPr>
            <w:tcW w:w="1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34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r>
      <w:tr w:rsidR="004A51DC" w:rsidTr="001C6189">
        <w:trPr>
          <w:trHeight w:val="271"/>
        </w:trPr>
        <w:tc>
          <w:tcPr>
            <w:tcW w:w="5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1</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2</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3</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4</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5</w:t>
            </w:r>
          </w:p>
        </w:tc>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6</w:t>
            </w:r>
          </w:p>
        </w:tc>
      </w:tr>
      <w:tr w:rsidR="004A51DC" w:rsidTr="001C6189">
        <w:trPr>
          <w:trHeight w:val="598"/>
        </w:trPr>
        <w:tc>
          <w:tcPr>
            <w:tcW w:w="5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both"/>
              <w:rPr>
                <w:rFonts w:ascii="Times New Roman" w:hAnsi="Times New Roman"/>
                <w:sz w:val="16"/>
              </w:rPr>
            </w:pPr>
            <w:r>
              <w:rPr>
                <w:rFonts w:ascii="Times New Roman" w:hAnsi="Times New Roman"/>
                <w:sz w:val="16"/>
              </w:rPr>
              <w:t>Муниципальная программа «Наименование» (всего) за счет бюджетных ассигнований по источникам финансирования дефицита бюджета муниципального образования, всего, в том числе:</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p>
        </w:tc>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p>
        </w:tc>
      </w:tr>
      <w:tr w:rsidR="004A51DC" w:rsidTr="001C6189">
        <w:trPr>
          <w:trHeight w:val="323"/>
        </w:trPr>
        <w:tc>
          <w:tcPr>
            <w:tcW w:w="5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both"/>
              <w:rPr>
                <w:rFonts w:ascii="Times New Roman" w:hAnsi="Times New Roman"/>
                <w:sz w:val="16"/>
              </w:rPr>
            </w:pPr>
            <w:r>
              <w:rPr>
                <w:rFonts w:ascii="Times New Roman" w:hAnsi="Times New Roman"/>
                <w:sz w:val="16"/>
              </w:rPr>
              <w:t>Структурный элемент муниципальной программы «Наименование»</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p>
        </w:tc>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p>
        </w:tc>
      </w:tr>
    </w:tbl>
    <w:p w:rsidR="004A51DC" w:rsidRDefault="004A51DC" w:rsidP="004A51DC">
      <w:pPr>
        <w:spacing w:after="160" w:line="264" w:lineRule="auto"/>
        <w:rPr>
          <w:rFonts w:ascii="Times New Roman" w:hAnsi="Times New Roman"/>
          <w:sz w:val="20"/>
        </w:rPr>
      </w:pPr>
    </w:p>
    <w:p w:rsidR="004A51DC" w:rsidRDefault="004A51DC" w:rsidP="004A51DC">
      <w:pPr>
        <w:widowControl w:val="0"/>
        <w:spacing w:before="220" w:after="0" w:line="240" w:lineRule="auto"/>
        <w:ind w:firstLine="540"/>
        <w:jc w:val="center"/>
        <w:rPr>
          <w:rFonts w:ascii="Times New Roman" w:hAnsi="Times New Roman"/>
          <w:sz w:val="20"/>
        </w:rPr>
      </w:pPr>
      <w:r>
        <w:rPr>
          <w:rFonts w:ascii="Times New Roman" w:hAnsi="Times New Roman"/>
          <w:sz w:val="20"/>
        </w:rPr>
        <w:t>4. Информация о рисках муниципальной программы</w:t>
      </w:r>
      <w:r>
        <w:rPr>
          <w:rFonts w:ascii="Times New Roman" w:hAnsi="Times New Roman"/>
          <w:sz w:val="20"/>
          <w:vertAlign w:val="superscript"/>
        </w:rPr>
        <w:footnoteReference w:id="24"/>
      </w:r>
    </w:p>
    <w:p w:rsidR="004A51DC" w:rsidRDefault="004A51DC" w:rsidP="004A51DC">
      <w:pPr>
        <w:widowControl w:val="0"/>
        <w:spacing w:before="220" w:after="0" w:line="240" w:lineRule="auto"/>
        <w:ind w:firstLine="540"/>
        <w:jc w:val="center"/>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3081"/>
        <w:gridCol w:w="1878"/>
        <w:gridCol w:w="1878"/>
        <w:gridCol w:w="1878"/>
        <w:gridCol w:w="1878"/>
        <w:gridCol w:w="1878"/>
        <w:gridCol w:w="1878"/>
      </w:tblGrid>
      <w:tr w:rsidR="004A51DC" w:rsidTr="001C6189">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r>
              <w:rPr>
                <w:rFonts w:ascii="Times New Roman" w:hAnsi="Times New Roman"/>
                <w:sz w:val="16"/>
              </w:rPr>
              <w:t>№ п/п</w:t>
            </w: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r>
              <w:rPr>
                <w:rFonts w:ascii="Times New Roman" w:hAnsi="Times New Roman"/>
                <w:sz w:val="20"/>
              </w:rPr>
              <w:t>Наименование показателя</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r>
              <w:rPr>
                <w:rFonts w:ascii="Times New Roman" w:hAnsi="Times New Roman"/>
                <w:sz w:val="20"/>
              </w:rPr>
              <w:t>Описание риска</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r>
              <w:rPr>
                <w:rFonts w:ascii="Times New Roman" w:hAnsi="Times New Roman"/>
                <w:sz w:val="20"/>
              </w:rPr>
              <w:t>Оценка возможных последствий риска</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r>
              <w:rPr>
                <w:rFonts w:ascii="Times New Roman" w:hAnsi="Times New Roman"/>
                <w:sz w:val="20"/>
              </w:rPr>
              <w:t>Уровень риска</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r>
              <w:rPr>
                <w:rFonts w:ascii="Times New Roman" w:hAnsi="Times New Roman"/>
                <w:sz w:val="20"/>
              </w:rPr>
              <w:t>Планируемые меры реагирования</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r>
              <w:rPr>
                <w:rFonts w:ascii="Times New Roman" w:hAnsi="Times New Roman"/>
                <w:sz w:val="20"/>
              </w:rPr>
              <w:t>Срок выполнения меры реагирования</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r>
              <w:rPr>
                <w:rFonts w:ascii="Times New Roman" w:hAnsi="Times New Roman"/>
                <w:sz w:val="20"/>
              </w:rPr>
              <w:t>Ответственный за принятие мер реагирования (ФИО, должность, организация)</w:t>
            </w:r>
          </w:p>
        </w:tc>
      </w:tr>
      <w:tr w:rsidR="004A51DC" w:rsidTr="001C6189">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p>
        </w:tc>
      </w:tr>
    </w:tbl>
    <w:p w:rsidR="004A51DC" w:rsidRDefault="004A51DC" w:rsidP="004A51DC">
      <w:pPr>
        <w:widowControl w:val="0"/>
        <w:spacing w:after="0" w:line="240" w:lineRule="auto"/>
        <w:ind w:firstLine="539"/>
        <w:jc w:val="center"/>
        <w:rPr>
          <w:rFonts w:ascii="Times New Roman" w:hAnsi="Times New Roman"/>
          <w:sz w:val="20"/>
        </w:rPr>
      </w:pPr>
    </w:p>
    <w:p w:rsidR="004A51DC" w:rsidRDefault="004A51DC" w:rsidP="004A51DC">
      <w:pPr>
        <w:widowControl w:val="0"/>
        <w:spacing w:before="220" w:after="0" w:line="240" w:lineRule="auto"/>
        <w:ind w:firstLine="540"/>
        <w:jc w:val="center"/>
        <w:rPr>
          <w:rFonts w:ascii="Times New Roman" w:hAnsi="Times New Roman"/>
          <w:sz w:val="20"/>
        </w:rPr>
      </w:pPr>
      <w:r>
        <w:rPr>
          <w:rFonts w:ascii="Times New Roman" w:hAnsi="Times New Roman"/>
          <w:sz w:val="20"/>
        </w:rPr>
        <w:t>6. Дополнительная информация</w:t>
      </w:r>
    </w:p>
    <w:p w:rsidR="004A51DC" w:rsidRDefault="004A51DC" w:rsidP="004A51DC">
      <w:pPr>
        <w:widowControl w:val="0"/>
        <w:spacing w:before="220" w:after="0" w:line="240" w:lineRule="auto"/>
        <w:ind w:firstLine="540"/>
        <w:jc w:val="center"/>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25"/>
      </w:tblGrid>
      <w:tr w:rsidR="004A51DC" w:rsidTr="001C6189">
        <w:trPr>
          <w:trHeight w:val="775"/>
        </w:trPr>
        <w:tc>
          <w:tcPr>
            <w:tcW w:w="1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before="220" w:after="0" w:line="240" w:lineRule="auto"/>
              <w:jc w:val="center"/>
              <w:rPr>
                <w:rFonts w:ascii="Times New Roman" w:hAnsi="Times New Roman"/>
                <w:sz w:val="20"/>
              </w:rPr>
            </w:pPr>
            <w:r>
              <w:rPr>
                <w:rFonts w:ascii="Times New Roman" w:hAnsi="Times New Roman"/>
                <w:sz w:val="20"/>
              </w:rPr>
              <w:t>Дополнительная информация о ходе реализации муниципальной программы</w:t>
            </w:r>
            <w:r>
              <w:rPr>
                <w:rFonts w:ascii="Times New Roman" w:hAnsi="Times New Roman"/>
                <w:sz w:val="20"/>
                <w:vertAlign w:val="superscript"/>
              </w:rPr>
              <w:footnoteReference w:id="25"/>
            </w:r>
          </w:p>
        </w:tc>
      </w:tr>
      <w:tr w:rsidR="004A51DC" w:rsidTr="001C6189">
        <w:trPr>
          <w:trHeight w:val="565"/>
        </w:trPr>
        <w:tc>
          <w:tcPr>
            <w:tcW w:w="1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before="220" w:after="0" w:line="240" w:lineRule="auto"/>
              <w:jc w:val="center"/>
              <w:rPr>
                <w:rFonts w:ascii="Times New Roman" w:hAnsi="Times New Roman"/>
                <w:sz w:val="20"/>
              </w:rPr>
            </w:pPr>
          </w:p>
        </w:tc>
      </w:tr>
    </w:tbl>
    <w:p w:rsidR="004A51DC" w:rsidRDefault="004A51DC" w:rsidP="004A51DC">
      <w:pPr>
        <w:widowControl w:val="0"/>
        <w:spacing w:after="0" w:line="240" w:lineRule="auto"/>
        <w:ind w:left="8505" w:firstLine="709"/>
        <w:jc w:val="center"/>
        <w:outlineLvl w:val="0"/>
        <w:rPr>
          <w:rFonts w:ascii="Times New Roman" w:hAnsi="Times New Roman"/>
          <w:sz w:val="20"/>
        </w:rPr>
      </w:pPr>
    </w:p>
    <w:p w:rsidR="004A51DC" w:rsidRDefault="004A51DC" w:rsidP="004A51DC">
      <w:pPr>
        <w:spacing w:after="160" w:line="264" w:lineRule="auto"/>
        <w:rPr>
          <w:rFonts w:ascii="Times New Roman" w:hAnsi="Times New Roman"/>
          <w:sz w:val="20"/>
        </w:rPr>
      </w:pPr>
      <w:r>
        <w:rPr>
          <w:rFonts w:ascii="Times New Roman" w:hAnsi="Times New Roman"/>
          <w:sz w:val="20"/>
        </w:rPr>
        <w:br w:type="page"/>
      </w:r>
    </w:p>
    <w:p w:rsidR="004A51DC" w:rsidRDefault="004A51DC" w:rsidP="004A51DC">
      <w:pPr>
        <w:spacing w:after="0" w:line="240" w:lineRule="auto"/>
        <w:jc w:val="right"/>
        <w:rPr>
          <w:rFonts w:ascii="Times New Roman" w:hAnsi="Times New Roman"/>
          <w:sz w:val="28"/>
        </w:rPr>
      </w:pPr>
      <w:r>
        <w:rPr>
          <w:rFonts w:ascii="Times New Roman" w:hAnsi="Times New Roman"/>
          <w:sz w:val="28"/>
        </w:rPr>
        <w:lastRenderedPageBreak/>
        <w:t>Таблица №2</w:t>
      </w:r>
    </w:p>
    <w:p w:rsidR="004A51DC" w:rsidRDefault="004A51DC" w:rsidP="004A51DC">
      <w:pPr>
        <w:spacing w:after="0" w:line="240" w:lineRule="auto"/>
        <w:jc w:val="right"/>
        <w:rPr>
          <w:rFonts w:ascii="Times New Roman" w:hAnsi="Times New Roman"/>
          <w:sz w:val="20"/>
        </w:rPr>
      </w:pPr>
    </w:p>
    <w:tbl>
      <w:tblPr>
        <w:tblW w:w="0" w:type="auto"/>
        <w:tblBorders>
          <w:top w:val="nil"/>
          <w:left w:val="nil"/>
          <w:bottom w:val="nil"/>
          <w:right w:val="nil"/>
          <w:insideH w:val="nil"/>
          <w:insideV w:val="nil"/>
        </w:tblBorders>
        <w:tblLayout w:type="fixed"/>
        <w:tblLook w:val="04A0"/>
      </w:tblPr>
      <w:tblGrid>
        <w:gridCol w:w="12094"/>
        <w:gridCol w:w="2931"/>
      </w:tblGrid>
      <w:tr w:rsidR="004A51DC" w:rsidTr="001C6189">
        <w:trPr>
          <w:trHeight w:val="2339"/>
        </w:trPr>
        <w:tc>
          <w:tcPr>
            <w:tcW w:w="12094" w:type="dxa"/>
            <w:tcBorders>
              <w:top w:val="nil"/>
              <w:left w:val="nil"/>
              <w:bottom w:val="nil"/>
              <w:right w:val="nil"/>
            </w:tcBorders>
            <w:tcMar>
              <w:top w:w="0" w:type="dxa"/>
              <w:left w:w="108" w:type="dxa"/>
              <w:bottom w:w="0" w:type="dxa"/>
              <w:right w:w="108" w:type="dxa"/>
            </w:tcMar>
          </w:tcPr>
          <w:p w:rsidR="004A51DC" w:rsidRDefault="004A51DC" w:rsidP="001C6189">
            <w:pPr>
              <w:spacing w:after="0" w:line="240" w:lineRule="auto"/>
              <w:jc w:val="right"/>
              <w:rPr>
                <w:rFonts w:ascii="Times New Roman" w:hAnsi="Times New Roman"/>
                <w:sz w:val="20"/>
              </w:rPr>
            </w:pPr>
          </w:p>
        </w:tc>
        <w:tc>
          <w:tcPr>
            <w:tcW w:w="2931" w:type="dxa"/>
            <w:tcBorders>
              <w:top w:val="nil"/>
              <w:left w:val="nil"/>
              <w:bottom w:val="nil"/>
              <w:right w:val="nil"/>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0"/>
              </w:rPr>
            </w:pPr>
            <w:r>
              <w:rPr>
                <w:rFonts w:ascii="Times New Roman" w:hAnsi="Times New Roman"/>
                <w:sz w:val="20"/>
              </w:rPr>
              <w:t>УТВЕРЖДЕН</w:t>
            </w:r>
            <w:r>
              <w:rPr>
                <w:rFonts w:ascii="Times New Roman" w:hAnsi="Times New Roman"/>
                <w:sz w:val="20"/>
                <w:vertAlign w:val="superscript"/>
              </w:rPr>
              <w:footnoteReference w:id="26"/>
            </w:r>
          </w:p>
          <w:p w:rsidR="004A51DC" w:rsidRDefault="004A51DC" w:rsidP="001C6189">
            <w:pPr>
              <w:spacing w:after="0" w:line="240" w:lineRule="auto"/>
              <w:jc w:val="center"/>
              <w:rPr>
                <w:rFonts w:ascii="Times New Roman" w:hAnsi="Times New Roman"/>
                <w:sz w:val="20"/>
              </w:rPr>
            </w:pPr>
            <w:r>
              <w:rPr>
                <w:rFonts w:ascii="Times New Roman" w:hAnsi="Times New Roman"/>
                <w:sz w:val="20"/>
              </w:rPr>
              <w:t>__________________________</w:t>
            </w:r>
          </w:p>
          <w:p w:rsidR="004A51DC" w:rsidRDefault="004A51DC" w:rsidP="001C6189">
            <w:pPr>
              <w:spacing w:after="0" w:line="240" w:lineRule="auto"/>
              <w:jc w:val="center"/>
              <w:rPr>
                <w:rFonts w:ascii="Times New Roman" w:hAnsi="Times New Roman"/>
                <w:sz w:val="20"/>
              </w:rPr>
            </w:pPr>
            <w:r>
              <w:rPr>
                <w:rFonts w:ascii="Times New Roman" w:hAnsi="Times New Roman"/>
                <w:sz w:val="20"/>
              </w:rPr>
              <w:t>Фамилия И.О.</w:t>
            </w:r>
          </w:p>
          <w:p w:rsidR="004A51DC" w:rsidRDefault="004A51DC" w:rsidP="001C6189">
            <w:pPr>
              <w:spacing w:after="0" w:line="240" w:lineRule="auto"/>
              <w:jc w:val="center"/>
              <w:rPr>
                <w:rFonts w:ascii="Times New Roman" w:hAnsi="Times New Roman"/>
                <w:sz w:val="20"/>
              </w:rPr>
            </w:pPr>
          </w:p>
          <w:p w:rsidR="004A51DC" w:rsidRDefault="004A51DC" w:rsidP="001C6189">
            <w:pPr>
              <w:spacing w:after="0" w:line="240" w:lineRule="auto"/>
              <w:jc w:val="center"/>
              <w:rPr>
                <w:rFonts w:ascii="Times New Roman" w:hAnsi="Times New Roman"/>
                <w:sz w:val="20"/>
              </w:rPr>
            </w:pPr>
            <w:r>
              <w:rPr>
                <w:rFonts w:ascii="Times New Roman" w:hAnsi="Times New Roman"/>
                <w:sz w:val="20"/>
              </w:rPr>
              <w:t>__________________________</w:t>
            </w:r>
          </w:p>
          <w:p w:rsidR="004A51DC" w:rsidRDefault="004A51DC" w:rsidP="001C6189">
            <w:pPr>
              <w:spacing w:after="0" w:line="240" w:lineRule="auto"/>
              <w:jc w:val="center"/>
              <w:rPr>
                <w:rFonts w:ascii="Times New Roman" w:hAnsi="Times New Roman"/>
                <w:sz w:val="20"/>
              </w:rPr>
            </w:pPr>
            <w:r>
              <w:rPr>
                <w:rFonts w:ascii="Times New Roman" w:hAnsi="Times New Roman"/>
                <w:sz w:val="20"/>
              </w:rPr>
              <w:t>Должность</w:t>
            </w:r>
          </w:p>
          <w:p w:rsidR="004A51DC" w:rsidRDefault="004A51DC" w:rsidP="001C6189">
            <w:pPr>
              <w:spacing w:after="0" w:line="240" w:lineRule="auto"/>
              <w:jc w:val="center"/>
              <w:rPr>
                <w:rFonts w:ascii="Times New Roman" w:hAnsi="Times New Roman"/>
                <w:sz w:val="20"/>
              </w:rPr>
            </w:pPr>
          </w:p>
          <w:p w:rsidR="004A51DC" w:rsidRDefault="004A51DC" w:rsidP="001C6189">
            <w:pPr>
              <w:spacing w:after="0" w:line="240" w:lineRule="auto"/>
              <w:jc w:val="center"/>
              <w:rPr>
                <w:rFonts w:ascii="Times New Roman" w:hAnsi="Times New Roman"/>
                <w:sz w:val="20"/>
              </w:rPr>
            </w:pPr>
          </w:p>
          <w:p w:rsidR="004A51DC" w:rsidRDefault="004A51DC" w:rsidP="001C6189">
            <w:pPr>
              <w:spacing w:after="0" w:line="240" w:lineRule="auto"/>
              <w:jc w:val="center"/>
              <w:rPr>
                <w:rFonts w:ascii="Times New Roman" w:hAnsi="Times New Roman"/>
                <w:sz w:val="20"/>
              </w:rPr>
            </w:pPr>
          </w:p>
          <w:p w:rsidR="004A51DC" w:rsidRDefault="004A51DC" w:rsidP="001C6189">
            <w:pPr>
              <w:spacing w:after="0" w:line="240" w:lineRule="auto"/>
              <w:jc w:val="center"/>
              <w:rPr>
                <w:rFonts w:ascii="Times New Roman" w:hAnsi="Times New Roman"/>
                <w:sz w:val="20"/>
              </w:rPr>
            </w:pPr>
            <w:r>
              <w:rPr>
                <w:rFonts w:ascii="Times New Roman" w:hAnsi="Times New Roman"/>
                <w:sz w:val="20"/>
              </w:rPr>
              <w:t>Штамп ЭЦП</w:t>
            </w:r>
          </w:p>
          <w:p w:rsidR="004A51DC" w:rsidRDefault="004A51DC" w:rsidP="001C6189">
            <w:pPr>
              <w:spacing w:after="0" w:line="240" w:lineRule="auto"/>
              <w:jc w:val="right"/>
              <w:rPr>
                <w:rFonts w:ascii="Times New Roman" w:hAnsi="Times New Roman"/>
                <w:sz w:val="20"/>
              </w:rPr>
            </w:pPr>
          </w:p>
          <w:p w:rsidR="004A51DC" w:rsidRDefault="004A51DC" w:rsidP="001C6189">
            <w:pPr>
              <w:spacing w:after="0" w:line="240" w:lineRule="auto"/>
              <w:jc w:val="right"/>
              <w:rPr>
                <w:rFonts w:ascii="Times New Roman" w:hAnsi="Times New Roman"/>
                <w:sz w:val="20"/>
              </w:rPr>
            </w:pPr>
          </w:p>
          <w:p w:rsidR="004A51DC" w:rsidRDefault="004A51DC" w:rsidP="001C6189">
            <w:pPr>
              <w:spacing w:after="0" w:line="240" w:lineRule="auto"/>
              <w:jc w:val="right"/>
              <w:rPr>
                <w:rFonts w:ascii="Times New Roman" w:hAnsi="Times New Roman"/>
                <w:sz w:val="20"/>
              </w:rPr>
            </w:pPr>
          </w:p>
          <w:p w:rsidR="004A51DC" w:rsidRDefault="004A51DC" w:rsidP="001C6189">
            <w:pPr>
              <w:spacing w:after="0" w:line="240" w:lineRule="auto"/>
              <w:rPr>
                <w:rFonts w:ascii="Times New Roman" w:hAnsi="Times New Roman"/>
                <w:sz w:val="20"/>
              </w:rPr>
            </w:pPr>
          </w:p>
        </w:tc>
      </w:tr>
    </w:tbl>
    <w:p w:rsidR="004A51DC" w:rsidRPr="000E4F35" w:rsidRDefault="004A51DC" w:rsidP="004A51DC">
      <w:pPr>
        <w:spacing w:after="0" w:line="240" w:lineRule="auto"/>
        <w:jc w:val="right"/>
        <w:rPr>
          <w:rFonts w:ascii="Times New Roman" w:hAnsi="Times New Roman"/>
          <w:bCs/>
          <w:sz w:val="20"/>
        </w:rPr>
      </w:pPr>
    </w:p>
    <w:p w:rsidR="004A51DC" w:rsidRPr="000E4F35" w:rsidRDefault="004A51DC" w:rsidP="004A51DC">
      <w:pPr>
        <w:contextualSpacing/>
        <w:jc w:val="center"/>
        <w:rPr>
          <w:rFonts w:ascii="Times New Roman" w:hAnsi="Times New Roman"/>
          <w:bCs/>
          <w:sz w:val="20"/>
        </w:rPr>
      </w:pPr>
      <w:r w:rsidRPr="000E4F35">
        <w:rPr>
          <w:rFonts w:ascii="Times New Roman" w:hAnsi="Times New Roman"/>
          <w:bCs/>
          <w:sz w:val="20"/>
        </w:rPr>
        <w:t xml:space="preserve">ОТЧЕТ </w:t>
      </w:r>
    </w:p>
    <w:p w:rsidR="004A51DC" w:rsidRPr="000E4F35" w:rsidRDefault="004A51DC" w:rsidP="004A51DC">
      <w:pPr>
        <w:contextualSpacing/>
        <w:jc w:val="center"/>
        <w:rPr>
          <w:rFonts w:ascii="Times New Roman" w:hAnsi="Times New Roman"/>
          <w:bCs/>
          <w:sz w:val="20"/>
        </w:rPr>
      </w:pPr>
      <w:r w:rsidRPr="000E4F35">
        <w:rPr>
          <w:rFonts w:ascii="Times New Roman" w:hAnsi="Times New Roman"/>
          <w:bCs/>
          <w:sz w:val="20"/>
        </w:rPr>
        <w:t xml:space="preserve">О ХОДЕ РЕАЛИЗАЦИИ </w:t>
      </w:r>
    </w:p>
    <w:p w:rsidR="004A51DC" w:rsidRPr="000E4F35" w:rsidRDefault="004A51DC" w:rsidP="004A51DC">
      <w:pPr>
        <w:contextualSpacing/>
        <w:jc w:val="center"/>
        <w:rPr>
          <w:rFonts w:ascii="Times New Roman" w:hAnsi="Times New Roman"/>
          <w:bCs/>
          <w:sz w:val="20"/>
        </w:rPr>
      </w:pPr>
      <w:r w:rsidRPr="000E4F35">
        <w:rPr>
          <w:rFonts w:ascii="Times New Roman" w:hAnsi="Times New Roman"/>
          <w:bCs/>
          <w:sz w:val="20"/>
        </w:rPr>
        <w:t>КОМПЛЕКСА ПРОЦЕССНЫХ МЕРОПРИЯТИЙ</w:t>
      </w:r>
    </w:p>
    <w:p w:rsidR="004A51DC" w:rsidRPr="000E4F35" w:rsidRDefault="004A51DC" w:rsidP="004A51DC">
      <w:pPr>
        <w:contextualSpacing/>
        <w:jc w:val="center"/>
        <w:rPr>
          <w:rFonts w:ascii="Times New Roman" w:hAnsi="Times New Roman"/>
          <w:bCs/>
          <w:sz w:val="20"/>
        </w:rPr>
      </w:pPr>
      <w:r w:rsidRPr="000E4F35">
        <w:rPr>
          <w:rFonts w:ascii="Times New Roman" w:hAnsi="Times New Roman"/>
          <w:bCs/>
          <w:sz w:val="20"/>
        </w:rPr>
        <w:t xml:space="preserve"> «</w:t>
      </w:r>
      <w:r w:rsidRPr="000E4F35">
        <w:rPr>
          <w:rFonts w:ascii="Times New Roman" w:hAnsi="Times New Roman"/>
          <w:bCs/>
          <w:sz w:val="24"/>
        </w:rPr>
        <w:t>Наименование</w:t>
      </w:r>
      <w:r w:rsidRPr="000E4F35">
        <w:rPr>
          <w:rFonts w:ascii="Times New Roman" w:hAnsi="Times New Roman"/>
          <w:bCs/>
          <w:sz w:val="20"/>
        </w:rPr>
        <w:t>»</w:t>
      </w:r>
      <w:r w:rsidRPr="000E4F35">
        <w:rPr>
          <w:rFonts w:ascii="Times New Roman" w:hAnsi="Times New Roman"/>
          <w:bCs/>
          <w:sz w:val="20"/>
          <w:vertAlign w:val="superscript"/>
        </w:rPr>
        <w:t>,</w:t>
      </w:r>
      <w:r w:rsidRPr="000E4F35">
        <w:rPr>
          <w:rFonts w:ascii="Times New Roman" w:hAnsi="Times New Roman"/>
          <w:bCs/>
          <w:sz w:val="20"/>
          <w:vertAlign w:val="superscript"/>
        </w:rPr>
        <w:footnoteReference w:id="27"/>
      </w:r>
      <w:r w:rsidRPr="000E4F35">
        <w:rPr>
          <w:rFonts w:ascii="Times New Roman" w:hAnsi="Times New Roman"/>
          <w:bCs/>
          <w:sz w:val="20"/>
          <w:vertAlign w:val="superscript"/>
        </w:rPr>
        <w:t>,</w:t>
      </w:r>
      <w:r w:rsidRPr="000E4F35">
        <w:rPr>
          <w:rFonts w:ascii="Times New Roman" w:hAnsi="Times New Roman"/>
          <w:bCs/>
          <w:sz w:val="20"/>
          <w:vertAlign w:val="superscript"/>
        </w:rPr>
        <w:footnoteReference w:id="28"/>
      </w:r>
    </w:p>
    <w:p w:rsidR="004A51DC" w:rsidRPr="000E4F35" w:rsidRDefault="004A51DC" w:rsidP="004A51DC">
      <w:pPr>
        <w:contextualSpacing/>
        <w:jc w:val="center"/>
        <w:rPr>
          <w:rFonts w:ascii="Times New Roman" w:hAnsi="Times New Roman"/>
          <w:bCs/>
          <w:sz w:val="20"/>
        </w:rPr>
      </w:pPr>
    </w:p>
    <w:p w:rsidR="004A51DC" w:rsidRPr="000E4F35" w:rsidRDefault="004A51DC" w:rsidP="004A51DC">
      <w:pPr>
        <w:contextualSpacing/>
        <w:jc w:val="center"/>
        <w:rPr>
          <w:rFonts w:ascii="Times New Roman" w:hAnsi="Times New Roman"/>
          <w:bCs/>
          <w:sz w:val="20"/>
        </w:rPr>
      </w:pPr>
      <w:r w:rsidRPr="000E4F35">
        <w:rPr>
          <w:rFonts w:ascii="Times New Roman" w:hAnsi="Times New Roman"/>
          <w:bCs/>
          <w:sz w:val="20"/>
        </w:rPr>
        <w:t>ЗА _________</w:t>
      </w:r>
      <w:r w:rsidRPr="000E4F35">
        <w:rPr>
          <w:rFonts w:ascii="Times New Roman" w:hAnsi="Times New Roman"/>
          <w:bCs/>
          <w:sz w:val="20"/>
          <w:vertAlign w:val="superscript"/>
        </w:rPr>
        <w:footnoteReference w:id="29"/>
      </w:r>
    </w:p>
    <w:p w:rsidR="004A51DC" w:rsidRDefault="004A51DC" w:rsidP="004A51DC">
      <w:pPr>
        <w:ind w:right="536"/>
        <w:contextualSpacing/>
        <w:rPr>
          <w:rFonts w:ascii="Times New Roman" w:hAnsi="Times New Roman"/>
          <w:sz w:val="20"/>
        </w:rPr>
      </w:pPr>
    </w:p>
    <w:p w:rsidR="004A51DC" w:rsidRDefault="004A51DC" w:rsidP="004A51DC">
      <w:pPr>
        <w:ind w:right="536"/>
        <w:contextualSpacing/>
        <w:rPr>
          <w:rFonts w:ascii="Times New Roman" w:hAnsi="Times New Roman"/>
          <w:sz w:val="20"/>
        </w:rPr>
      </w:pPr>
    </w:p>
    <w:p w:rsidR="004A51DC" w:rsidRDefault="004A51DC" w:rsidP="004A51DC">
      <w:pPr>
        <w:ind w:right="536"/>
        <w:contextualSpacing/>
        <w:rPr>
          <w:rFonts w:ascii="Times New Roman" w:hAnsi="Times New Roman"/>
          <w:sz w:val="20"/>
        </w:rPr>
      </w:pPr>
    </w:p>
    <w:p w:rsidR="004A51DC" w:rsidRDefault="004A51DC" w:rsidP="004A51DC">
      <w:pPr>
        <w:ind w:right="536"/>
        <w:contextualSpacing/>
        <w:rPr>
          <w:rFonts w:ascii="Times New Roman" w:hAnsi="Times New Roman"/>
          <w:sz w:val="20"/>
        </w:rPr>
      </w:pPr>
    </w:p>
    <w:p w:rsidR="004A51DC" w:rsidRDefault="004A51DC" w:rsidP="004A51DC">
      <w:pPr>
        <w:ind w:right="536"/>
        <w:contextualSpacing/>
        <w:rPr>
          <w:rFonts w:ascii="Times New Roman" w:hAnsi="Times New Roman"/>
          <w:sz w:val="20"/>
        </w:rPr>
      </w:pPr>
    </w:p>
    <w:p w:rsidR="004A51DC" w:rsidRDefault="004A51DC" w:rsidP="004A51DC">
      <w:pPr>
        <w:ind w:right="536"/>
        <w:contextualSpacing/>
        <w:rPr>
          <w:rFonts w:ascii="Times New Roman" w:hAnsi="Times New Roman"/>
          <w:sz w:val="20"/>
        </w:rPr>
      </w:pPr>
    </w:p>
    <w:p w:rsidR="004A51DC" w:rsidRDefault="004A51DC" w:rsidP="004A51DC">
      <w:pPr>
        <w:ind w:right="536"/>
        <w:contextualSpacing/>
        <w:rPr>
          <w:rFonts w:ascii="Times New Roman" w:hAnsi="Times New Roman"/>
          <w:sz w:val="20"/>
        </w:rPr>
      </w:pPr>
    </w:p>
    <w:p w:rsidR="004A51DC" w:rsidRDefault="004A51DC" w:rsidP="004A51DC">
      <w:pPr>
        <w:ind w:right="536"/>
        <w:contextualSpacing/>
        <w:rPr>
          <w:rFonts w:ascii="Times New Roman" w:hAnsi="Times New Roman"/>
          <w:sz w:val="20"/>
        </w:rPr>
      </w:pPr>
    </w:p>
    <w:p w:rsidR="004A51DC" w:rsidRDefault="004A51DC" w:rsidP="004A51DC">
      <w:pPr>
        <w:ind w:right="536"/>
        <w:contextualSpacing/>
        <w:rPr>
          <w:rFonts w:ascii="Times New Roman" w:hAnsi="Times New Roman"/>
          <w:sz w:val="20"/>
        </w:rPr>
      </w:pPr>
    </w:p>
    <w:p w:rsidR="004A51DC" w:rsidRDefault="004A51DC" w:rsidP="004A51DC">
      <w:pPr>
        <w:ind w:right="536"/>
        <w:contextualSpacing/>
        <w:jc w:val="center"/>
        <w:rPr>
          <w:rFonts w:ascii="Times New Roman" w:hAnsi="Times New Roman"/>
          <w:sz w:val="20"/>
        </w:rPr>
      </w:pPr>
      <w:r>
        <w:rPr>
          <w:rFonts w:ascii="Times New Roman" w:hAnsi="Times New Roman"/>
          <w:sz w:val="20"/>
        </w:rPr>
        <w:t>1.Сведения о достижении показателей комплекса процессных мероприятий</w:t>
      </w:r>
      <w:r>
        <w:rPr>
          <w:rFonts w:ascii="Times New Roman" w:hAnsi="Times New Roman"/>
          <w:sz w:val="20"/>
          <w:vertAlign w:val="superscript"/>
        </w:rPr>
        <w:footnoteReference w:id="30"/>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1208"/>
        <w:gridCol w:w="1207"/>
        <w:gridCol w:w="940"/>
        <w:gridCol w:w="1074"/>
        <w:gridCol w:w="940"/>
        <w:gridCol w:w="939"/>
        <w:gridCol w:w="1074"/>
        <w:gridCol w:w="1074"/>
        <w:gridCol w:w="940"/>
        <w:gridCol w:w="939"/>
        <w:gridCol w:w="938"/>
        <w:gridCol w:w="1074"/>
        <w:gridCol w:w="2144"/>
      </w:tblGrid>
      <w:tr w:rsidR="004A51DC" w:rsidTr="001C6189">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 п/п</w:t>
            </w: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Статус фактического/ прогнозного значения за отчетный период</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Наименование показателя</w:t>
            </w:r>
            <w:r>
              <w:rPr>
                <w:rFonts w:ascii="Times New Roman" w:hAnsi="Times New Roman"/>
                <w:sz w:val="16"/>
                <w:vertAlign w:val="superscript"/>
              </w:rPr>
              <w:footnoteReference w:id="31"/>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Уровень показателя</w:t>
            </w:r>
            <w:r>
              <w:rPr>
                <w:rFonts w:ascii="Times New Roman" w:hAnsi="Times New Roman"/>
                <w:sz w:val="16"/>
                <w:vertAlign w:val="superscript"/>
              </w:rPr>
              <w:footnoteReference w:id="32"/>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Признак возрастания/ убывания</w:t>
            </w:r>
            <w:r>
              <w:rPr>
                <w:rFonts w:ascii="Times New Roman" w:hAnsi="Times New Roman"/>
                <w:sz w:val="16"/>
                <w:vertAlign w:val="superscript"/>
              </w:rPr>
              <w:footnoteReference w:id="33"/>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Единица измерения (по ОКЕИ)</w:t>
            </w:r>
            <w:r>
              <w:rPr>
                <w:rFonts w:ascii="Times New Roman" w:hAnsi="Times New Roman"/>
                <w:sz w:val="16"/>
                <w:vertAlign w:val="superscript"/>
              </w:rPr>
              <w:t>43</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Плановое значение на конец отчетного периода</w:t>
            </w:r>
            <w:r>
              <w:rPr>
                <w:rFonts w:ascii="Times New Roman" w:hAnsi="Times New Roman"/>
                <w:sz w:val="16"/>
                <w:vertAlign w:val="superscript"/>
              </w:rPr>
              <w:t>43</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Фактическое значение на конец отчетного периода</w:t>
            </w:r>
            <w:r>
              <w:rPr>
                <w:rFonts w:ascii="Times New Roman" w:hAnsi="Times New Roman"/>
                <w:sz w:val="16"/>
                <w:vertAlign w:val="superscript"/>
              </w:rPr>
              <w:t>45</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Прогнозное значение на конец отчетного периода</w:t>
            </w:r>
            <w:r>
              <w:rPr>
                <w:rFonts w:ascii="Times New Roman" w:hAnsi="Times New Roman"/>
                <w:sz w:val="16"/>
                <w:vertAlign w:val="superscript"/>
              </w:rPr>
              <w:footnoteReference w:id="34"/>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Подтверждающий документ</w:t>
            </w:r>
            <w:r>
              <w:rPr>
                <w:rFonts w:ascii="Times New Roman" w:hAnsi="Times New Roman"/>
                <w:sz w:val="16"/>
                <w:vertAlign w:val="superscript"/>
              </w:rPr>
              <w:footnoteReference w:id="35"/>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Плановое значение на конец текущего года</w:t>
            </w:r>
            <w:r>
              <w:rPr>
                <w:rFonts w:ascii="Times New Roman" w:hAnsi="Times New Roman"/>
                <w:sz w:val="16"/>
                <w:vertAlign w:val="superscript"/>
              </w:rPr>
              <w:footnoteReference w:id="36"/>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Информационная система</w:t>
            </w:r>
            <w:r>
              <w:rPr>
                <w:rFonts w:ascii="Times New Roman" w:hAnsi="Times New Roman"/>
                <w:sz w:val="16"/>
                <w:vertAlign w:val="superscript"/>
              </w:rPr>
              <w:footnoteReference w:id="37"/>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Прогнозное значение на конец текущего года</w:t>
            </w:r>
            <w:r>
              <w:rPr>
                <w:rFonts w:ascii="Times New Roman" w:hAnsi="Times New Roman"/>
                <w:sz w:val="16"/>
                <w:vertAlign w:val="superscript"/>
              </w:rPr>
              <w:t>44</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Комментарий</w:t>
            </w:r>
            <w:r>
              <w:rPr>
                <w:rFonts w:ascii="Times New Roman" w:hAnsi="Times New Roman"/>
                <w:sz w:val="16"/>
                <w:vertAlign w:val="superscript"/>
              </w:rPr>
              <w:footnoteReference w:id="38"/>
            </w:r>
          </w:p>
        </w:tc>
      </w:tr>
      <w:tr w:rsidR="004A51DC" w:rsidTr="001C6189">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w:t>
            </w: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2</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3</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4</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5</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6</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7</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8</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9</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10</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11</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12</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13</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14</w:t>
            </w:r>
          </w:p>
        </w:tc>
      </w:tr>
      <w:tr w:rsidR="004A51DC" w:rsidRPr="000E4F35" w:rsidTr="001C6189">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r w:rsidRPr="000E4F35">
              <w:rPr>
                <w:rFonts w:ascii="Times New Roman" w:hAnsi="Times New Roman"/>
                <w:sz w:val="16"/>
              </w:rPr>
              <w:t>1.</w:t>
            </w: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328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r w:rsidRPr="000E4F35">
              <w:rPr>
                <w:rFonts w:ascii="Times New Roman" w:hAnsi="Times New Roman"/>
                <w:sz w:val="16"/>
              </w:rPr>
              <w:t>Задача комплекса процессных мероприятий «Наименование»</w:t>
            </w:r>
          </w:p>
        </w:tc>
      </w:tr>
      <w:tr w:rsidR="004A51DC" w:rsidRPr="000E4F35" w:rsidTr="001C6189">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r w:rsidRPr="000E4F35">
              <w:rPr>
                <w:rFonts w:ascii="Times New Roman" w:hAnsi="Times New Roman"/>
                <w:sz w:val="16"/>
              </w:rPr>
              <w:t>1.1</w:t>
            </w: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Pr="000E4F35" w:rsidRDefault="004A51DC" w:rsidP="001C6189">
            <w:pPr>
              <w:spacing w:after="0" w:line="240" w:lineRule="auto"/>
              <w:rPr>
                <w:rFonts w:ascii="Times New Roman" w:hAnsi="Times New Roman"/>
                <w:sz w:val="16"/>
              </w:rPr>
            </w:pPr>
            <w:r w:rsidRPr="000E4F35">
              <w:rPr>
                <w:rFonts w:ascii="Times New Roman" w:hAnsi="Times New Roman"/>
                <w:sz w:val="16"/>
              </w:rPr>
              <w:t>Наименование показателя</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r>
      <w:tr w:rsidR="004A51DC" w:rsidRPr="000E4F35" w:rsidTr="001C6189">
        <w:trPr>
          <w:trHeight w:val="70"/>
        </w:trPr>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r w:rsidRPr="000E4F35">
              <w:rPr>
                <w:rFonts w:ascii="Times New Roman" w:hAnsi="Times New Roman"/>
                <w:sz w:val="16"/>
              </w:rPr>
              <w:t>1.N.</w:t>
            </w: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Pr="000E4F35" w:rsidRDefault="004A51DC" w:rsidP="001C6189">
            <w:pPr>
              <w:spacing w:after="0" w:line="240" w:lineRule="auto"/>
              <w:rPr>
                <w:rFonts w:ascii="Times New Roman" w:hAnsi="Times New Roman"/>
                <w:sz w:val="16"/>
              </w:rPr>
            </w:pPr>
            <w:r w:rsidRPr="000E4F35">
              <w:rPr>
                <w:rFonts w:ascii="Times New Roman" w:hAnsi="Times New Roman"/>
                <w:sz w:val="16"/>
              </w:rPr>
              <w:t>…</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r>
      <w:tr w:rsidR="004A51DC" w:rsidRPr="000E4F35" w:rsidTr="001C6189">
        <w:trPr>
          <w:trHeight w:val="70"/>
        </w:trPr>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r w:rsidRPr="000E4F35">
              <w:rPr>
                <w:rFonts w:ascii="Times New Roman" w:hAnsi="Times New Roman"/>
                <w:sz w:val="16"/>
              </w:rPr>
              <w:t>N</w:t>
            </w: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328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r w:rsidRPr="000E4F35">
              <w:rPr>
                <w:rFonts w:ascii="Times New Roman" w:hAnsi="Times New Roman"/>
                <w:sz w:val="16"/>
              </w:rPr>
              <w:t>Задача комплекса процессных мероприятий «Наименование»</w:t>
            </w:r>
          </w:p>
        </w:tc>
      </w:tr>
      <w:tr w:rsidR="004A51DC" w:rsidRPr="000E4F35" w:rsidTr="001C6189">
        <w:trPr>
          <w:trHeight w:val="70"/>
        </w:trPr>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r w:rsidRPr="000E4F35">
              <w:rPr>
                <w:rFonts w:ascii="Times New Roman" w:hAnsi="Times New Roman"/>
                <w:sz w:val="16"/>
              </w:rPr>
              <w:t>N.1</w:t>
            </w: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Pr="000E4F35" w:rsidRDefault="004A51DC" w:rsidP="001C6189">
            <w:pPr>
              <w:spacing w:after="0" w:line="240" w:lineRule="auto"/>
              <w:rPr>
                <w:rFonts w:ascii="Times New Roman" w:hAnsi="Times New Roman"/>
                <w:sz w:val="16"/>
              </w:rPr>
            </w:pPr>
            <w:r w:rsidRPr="000E4F35">
              <w:rPr>
                <w:rFonts w:ascii="Times New Roman" w:hAnsi="Times New Roman"/>
                <w:sz w:val="16"/>
              </w:rPr>
              <w:t>Наименование показателя</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r>
      <w:tr w:rsidR="004A51DC" w:rsidTr="001C6189">
        <w:trPr>
          <w:trHeight w:val="70"/>
        </w:trPr>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N.n.</w:t>
            </w: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rPr>
                <w:rFonts w:ascii="Times New Roman" w:hAnsi="Times New Roman"/>
                <w:i/>
                <w:sz w:val="16"/>
              </w:rPr>
            </w:pPr>
            <w:r>
              <w:rPr>
                <w:rFonts w:ascii="Times New Roman" w:hAnsi="Times New Roman"/>
                <w:i/>
                <w:sz w:val="16"/>
              </w:rPr>
              <w:t>…</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p>
        </w:tc>
      </w:tr>
    </w:tbl>
    <w:p w:rsidR="004A51DC" w:rsidRDefault="004A51DC" w:rsidP="004A51DC">
      <w:pPr>
        <w:ind w:right="536"/>
        <w:contextualSpacing/>
        <w:jc w:val="center"/>
        <w:rPr>
          <w:rFonts w:ascii="Times New Roman" w:hAnsi="Times New Roman"/>
          <w:sz w:val="20"/>
        </w:rPr>
      </w:pPr>
      <w:r>
        <w:rPr>
          <w:rFonts w:ascii="Times New Roman" w:hAnsi="Times New Roman"/>
          <w:sz w:val="20"/>
        </w:rPr>
        <w:t>1.1. Сведения о достижении прокси-показателей комплекса процессных мероприятий</w:t>
      </w:r>
      <w:r>
        <w:rPr>
          <w:rFonts w:ascii="Times New Roman" w:hAnsi="Times New Roman"/>
          <w:sz w:val="20"/>
          <w:vertAlign w:val="superscript"/>
        </w:rPr>
        <w:footnoteReference w:id="39"/>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1207"/>
        <w:gridCol w:w="1638"/>
        <w:gridCol w:w="987"/>
        <w:gridCol w:w="997"/>
        <w:gridCol w:w="806"/>
        <w:gridCol w:w="939"/>
        <w:gridCol w:w="1207"/>
        <w:gridCol w:w="939"/>
        <w:gridCol w:w="939"/>
        <w:gridCol w:w="1207"/>
        <w:gridCol w:w="1610"/>
        <w:gridCol w:w="2012"/>
      </w:tblGrid>
      <w:tr w:rsidR="004A51DC" w:rsidTr="001C6189">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 п/п</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 xml:space="preserve">Статус фактического/ </w:t>
            </w:r>
            <w:r>
              <w:rPr>
                <w:rFonts w:ascii="Times New Roman" w:hAnsi="Times New Roman"/>
                <w:sz w:val="16"/>
              </w:rPr>
              <w:lastRenderedPageBreak/>
              <w:t>прогнозного значения за отчетный период</w:t>
            </w:r>
          </w:p>
        </w:tc>
        <w:tc>
          <w:tcPr>
            <w:tcW w:w="1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Наименование прокси-показателя</w:t>
            </w:r>
            <w:r>
              <w:rPr>
                <w:rFonts w:ascii="Times New Roman" w:hAnsi="Times New Roman"/>
                <w:sz w:val="16"/>
                <w:vertAlign w:val="superscript"/>
              </w:rPr>
              <w:footnoteReference w:id="40"/>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Признак возрастани</w:t>
            </w:r>
            <w:r>
              <w:rPr>
                <w:rFonts w:ascii="Times New Roman" w:hAnsi="Times New Roman"/>
                <w:sz w:val="16"/>
              </w:rPr>
              <w:lastRenderedPageBreak/>
              <w:t>я / убывания</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 xml:space="preserve">Единица измерения </w:t>
            </w:r>
            <w:r>
              <w:rPr>
                <w:rFonts w:ascii="Times New Roman" w:hAnsi="Times New Roman"/>
                <w:sz w:val="16"/>
              </w:rPr>
              <w:lastRenderedPageBreak/>
              <w:t>(по ОКЕИ)</w:t>
            </w:r>
          </w:p>
        </w:tc>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Базовое значени</w:t>
            </w:r>
            <w:r>
              <w:rPr>
                <w:rFonts w:ascii="Times New Roman" w:hAnsi="Times New Roman"/>
                <w:sz w:val="16"/>
              </w:rPr>
              <w:lastRenderedPageBreak/>
              <w:t>е</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 xml:space="preserve">Плановое значение </w:t>
            </w:r>
            <w:r>
              <w:rPr>
                <w:rFonts w:ascii="Times New Roman" w:hAnsi="Times New Roman"/>
                <w:sz w:val="16"/>
              </w:rPr>
              <w:lastRenderedPageBreak/>
              <w:t>на конец отчетного периода</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 xml:space="preserve">Фактическое значение на </w:t>
            </w:r>
            <w:r>
              <w:rPr>
                <w:rFonts w:ascii="Times New Roman" w:hAnsi="Times New Roman"/>
                <w:sz w:val="16"/>
              </w:rPr>
              <w:lastRenderedPageBreak/>
              <w:t>конец отчетного периода</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 xml:space="preserve">Прогнозное </w:t>
            </w:r>
            <w:r>
              <w:rPr>
                <w:rFonts w:ascii="Times New Roman" w:hAnsi="Times New Roman"/>
                <w:sz w:val="16"/>
              </w:rPr>
              <w:lastRenderedPageBreak/>
              <w:t>значение на конец отчетного периода</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 xml:space="preserve">Подтверждающий </w:t>
            </w:r>
            <w:r>
              <w:rPr>
                <w:rFonts w:ascii="Times New Roman" w:hAnsi="Times New Roman"/>
                <w:sz w:val="16"/>
              </w:rPr>
              <w:lastRenderedPageBreak/>
              <w:t>документ</w:t>
            </w:r>
            <w:r>
              <w:rPr>
                <w:rFonts w:ascii="Times New Roman" w:hAnsi="Times New Roman"/>
                <w:sz w:val="16"/>
                <w:vertAlign w:val="superscript"/>
              </w:rPr>
              <w:footnoteReference w:id="41"/>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 xml:space="preserve">Плановое значение на </w:t>
            </w:r>
            <w:r>
              <w:rPr>
                <w:rFonts w:ascii="Times New Roman" w:hAnsi="Times New Roman"/>
                <w:sz w:val="16"/>
              </w:rPr>
              <w:lastRenderedPageBreak/>
              <w:t>конец текущего года</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 xml:space="preserve">Прогнозное значение на конец </w:t>
            </w:r>
            <w:r>
              <w:rPr>
                <w:rFonts w:ascii="Times New Roman" w:hAnsi="Times New Roman"/>
                <w:sz w:val="16"/>
              </w:rPr>
              <w:lastRenderedPageBreak/>
              <w:t>текущего года</w:t>
            </w:r>
          </w:p>
        </w:tc>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Комментарий</w:t>
            </w:r>
          </w:p>
        </w:tc>
      </w:tr>
      <w:tr w:rsidR="004A51DC" w:rsidTr="001C6189">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1</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2</w:t>
            </w:r>
          </w:p>
        </w:tc>
        <w:tc>
          <w:tcPr>
            <w:tcW w:w="1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3</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4</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5</w:t>
            </w:r>
          </w:p>
        </w:tc>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6</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7</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8</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9</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10</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11</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12</w:t>
            </w:r>
          </w:p>
        </w:tc>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16"/>
              </w:rPr>
            </w:pPr>
            <w:r>
              <w:rPr>
                <w:rFonts w:ascii="Times New Roman" w:hAnsi="Times New Roman"/>
                <w:sz w:val="16"/>
              </w:rPr>
              <w:t>13</w:t>
            </w:r>
          </w:p>
        </w:tc>
      </w:tr>
      <w:tr w:rsidR="004A51DC" w:rsidRPr="000E4F35" w:rsidTr="001C6189">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r w:rsidRPr="000E4F35">
              <w:rPr>
                <w:rFonts w:ascii="Times New Roman" w:hAnsi="Times New Roman"/>
                <w:sz w:val="16"/>
              </w:rPr>
              <w:t>1.</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rPr>
                <w:rFonts w:ascii="Times New Roman" w:hAnsi="Times New Roman"/>
                <w:sz w:val="16"/>
              </w:rPr>
            </w:pPr>
          </w:p>
        </w:tc>
        <w:tc>
          <w:tcPr>
            <w:tcW w:w="13281"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rPr>
                <w:rFonts w:ascii="Times New Roman" w:hAnsi="Times New Roman"/>
                <w:sz w:val="16"/>
              </w:rPr>
            </w:pPr>
            <w:r w:rsidRPr="000E4F35">
              <w:rPr>
                <w:rFonts w:ascii="Times New Roman" w:hAnsi="Times New Roman"/>
                <w:sz w:val="16"/>
              </w:rPr>
              <w:t>Показатель комплекса процессных мероприятий «Наименование», ед. измерения по ОКЕИ</w:t>
            </w:r>
          </w:p>
        </w:tc>
      </w:tr>
      <w:tr w:rsidR="004A51DC" w:rsidRPr="000E4F35" w:rsidTr="001C6189">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Pr="000E4F35" w:rsidRDefault="004A51DC" w:rsidP="001C6189">
            <w:pPr>
              <w:spacing w:after="0" w:line="240" w:lineRule="auto"/>
              <w:jc w:val="center"/>
              <w:rPr>
                <w:rFonts w:ascii="Times New Roman" w:hAnsi="Times New Roman"/>
                <w:sz w:val="16"/>
              </w:rPr>
            </w:pPr>
            <w:r w:rsidRPr="000E4F35">
              <w:rPr>
                <w:rFonts w:ascii="Times New Roman" w:hAnsi="Times New Roman"/>
                <w:sz w:val="16"/>
              </w:rPr>
              <w:t>1.1</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Pr="000E4F35" w:rsidRDefault="004A51DC" w:rsidP="001C6189">
            <w:pPr>
              <w:spacing w:after="0" w:line="240" w:lineRule="auto"/>
              <w:rPr>
                <w:rFonts w:ascii="Times New Roman" w:hAnsi="Times New Roman"/>
                <w:sz w:val="16"/>
              </w:rPr>
            </w:pPr>
            <w:r w:rsidRPr="000E4F35">
              <w:rPr>
                <w:rFonts w:ascii="Times New Roman" w:hAnsi="Times New Roman"/>
                <w:sz w:val="16"/>
              </w:rPr>
              <w:t>«Наименование прокси-показателя»</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r>
      <w:tr w:rsidR="004A51DC" w:rsidRPr="000E4F35" w:rsidTr="001C6189">
        <w:trPr>
          <w:trHeight w:val="70"/>
        </w:trPr>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r w:rsidRPr="000E4F35">
              <w:rPr>
                <w:rFonts w:ascii="Times New Roman" w:hAnsi="Times New Roman"/>
                <w:sz w:val="16"/>
              </w:rPr>
              <w:t>1.N</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rPr>
                <w:rFonts w:ascii="Times New Roman" w:hAnsi="Times New Roman"/>
                <w:sz w:val="16"/>
              </w:rPr>
            </w:pPr>
            <w:r w:rsidRPr="000E4F35">
              <w:rPr>
                <w:rFonts w:ascii="Times New Roman" w:hAnsi="Times New Roman"/>
                <w:sz w:val="16"/>
              </w:rPr>
              <w:t>…</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r>
      <w:tr w:rsidR="004A51DC" w:rsidRPr="000E4F35" w:rsidTr="001C6189">
        <w:trPr>
          <w:trHeight w:val="70"/>
        </w:trPr>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r w:rsidRPr="000E4F35">
              <w:rPr>
                <w:rFonts w:ascii="Times New Roman" w:hAnsi="Times New Roman"/>
                <w:sz w:val="16"/>
              </w:rPr>
              <w:t>N</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rPr>
                <w:rFonts w:ascii="Times New Roman" w:hAnsi="Times New Roman"/>
                <w:sz w:val="16"/>
              </w:rPr>
            </w:pPr>
          </w:p>
        </w:tc>
        <w:tc>
          <w:tcPr>
            <w:tcW w:w="13281"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rPr>
                <w:rFonts w:ascii="Times New Roman" w:hAnsi="Times New Roman"/>
                <w:sz w:val="16"/>
              </w:rPr>
            </w:pPr>
            <w:r w:rsidRPr="000E4F35">
              <w:rPr>
                <w:rFonts w:ascii="Times New Roman" w:hAnsi="Times New Roman"/>
                <w:sz w:val="16"/>
              </w:rPr>
              <w:t>Показатель комплекса процессных мероприятий «Наименование», ед. измерения по ОКЕИ</w:t>
            </w:r>
          </w:p>
        </w:tc>
      </w:tr>
      <w:tr w:rsidR="004A51DC" w:rsidRPr="000E4F35" w:rsidTr="001C6189">
        <w:trPr>
          <w:trHeight w:val="70"/>
        </w:trPr>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r w:rsidRPr="000E4F35">
              <w:rPr>
                <w:rFonts w:ascii="Times New Roman" w:hAnsi="Times New Roman"/>
                <w:sz w:val="16"/>
              </w:rPr>
              <w:t>N.1</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rPr>
                <w:rFonts w:ascii="Times New Roman" w:hAnsi="Times New Roman"/>
                <w:sz w:val="16"/>
              </w:rPr>
            </w:pPr>
            <w:r w:rsidRPr="000E4F35">
              <w:rPr>
                <w:rFonts w:ascii="Times New Roman" w:hAnsi="Times New Roman"/>
                <w:sz w:val="16"/>
              </w:rPr>
              <w:t>«Наименование прокси-показателя»</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c>
          <w:tcPr>
            <w:tcW w:w="2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sz w:val="16"/>
              </w:rPr>
            </w:pPr>
          </w:p>
        </w:tc>
      </w:tr>
    </w:tbl>
    <w:p w:rsidR="004A51DC" w:rsidRDefault="004A51DC" w:rsidP="004A51DC">
      <w:pPr>
        <w:ind w:right="536"/>
        <w:contextualSpacing/>
        <w:rPr>
          <w:rFonts w:ascii="Times New Roman" w:hAnsi="Times New Roman"/>
          <w:sz w:val="20"/>
        </w:rPr>
      </w:pPr>
    </w:p>
    <w:p w:rsidR="004A51DC" w:rsidRDefault="004A51DC" w:rsidP="004A51DC">
      <w:pPr>
        <w:ind w:right="536"/>
        <w:contextualSpacing/>
        <w:jc w:val="right"/>
        <w:rPr>
          <w:rFonts w:ascii="Times New Roman" w:hAnsi="Times New Roman"/>
          <w:sz w:val="20"/>
        </w:rPr>
      </w:pPr>
    </w:p>
    <w:p w:rsidR="004A51DC" w:rsidRDefault="004A51DC" w:rsidP="004A51DC">
      <w:pPr>
        <w:ind w:right="536"/>
        <w:contextualSpacing/>
        <w:jc w:val="right"/>
        <w:rPr>
          <w:rFonts w:ascii="Times New Roman" w:hAnsi="Times New Roman"/>
          <w:sz w:val="20"/>
        </w:rPr>
      </w:pPr>
    </w:p>
    <w:p w:rsidR="004A51DC" w:rsidRDefault="004A51DC" w:rsidP="004A51DC">
      <w:pPr>
        <w:spacing w:before="600" w:after="120" w:line="264" w:lineRule="auto"/>
        <w:jc w:val="center"/>
        <w:rPr>
          <w:rFonts w:ascii="Times New Roman" w:hAnsi="Times New Roman"/>
          <w:sz w:val="20"/>
        </w:rPr>
      </w:pPr>
      <w:r>
        <w:rPr>
          <w:rFonts w:ascii="Times New Roman" w:hAnsi="Times New Roman"/>
          <w:sz w:val="20"/>
        </w:rPr>
        <w:t xml:space="preserve">2. Сведения о помесячном достижении показателей комплекса процессных мероприятий в </w:t>
      </w:r>
      <w:r>
        <w:rPr>
          <w:rFonts w:ascii="Times New Roman" w:hAnsi="Times New Roman"/>
          <w:i/>
          <w:sz w:val="20"/>
        </w:rPr>
        <w:t>(указывается год)</w:t>
      </w:r>
      <w:r>
        <w:rPr>
          <w:rFonts w:ascii="Times New Roman" w:hAnsi="Times New Roman"/>
          <w:sz w:val="20"/>
        </w:rPr>
        <w:t xml:space="preserve"> году</w:t>
      </w:r>
      <w:r>
        <w:rPr>
          <w:rFonts w:ascii="Times New Roman" w:hAnsi="Times New Roman"/>
          <w:sz w:val="20"/>
          <w:vertAlign w:val="superscript"/>
        </w:rPr>
        <w:footnoteReference w:id="42"/>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63"/>
        <w:gridCol w:w="4309"/>
        <w:gridCol w:w="1048"/>
        <w:gridCol w:w="673"/>
        <w:gridCol w:w="673"/>
        <w:gridCol w:w="673"/>
        <w:gridCol w:w="673"/>
        <w:gridCol w:w="673"/>
        <w:gridCol w:w="673"/>
        <w:gridCol w:w="673"/>
        <w:gridCol w:w="673"/>
        <w:gridCol w:w="673"/>
        <w:gridCol w:w="673"/>
        <w:gridCol w:w="683"/>
        <w:gridCol w:w="1692"/>
      </w:tblGrid>
      <w:tr w:rsidR="004A51DC" w:rsidTr="001C6189">
        <w:trPr>
          <w:trHeight w:val="349"/>
        </w:trPr>
        <w:tc>
          <w:tcPr>
            <w:tcW w:w="56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20"/>
              </w:rPr>
            </w:pPr>
            <w:r>
              <w:rPr>
                <w:rFonts w:ascii="Times New Roman" w:hAnsi="Times New Roman"/>
                <w:sz w:val="20"/>
              </w:rPr>
              <w:t>№ п/п</w:t>
            </w:r>
          </w:p>
        </w:tc>
        <w:tc>
          <w:tcPr>
            <w:tcW w:w="430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20"/>
              </w:rPr>
            </w:pPr>
            <w:r>
              <w:rPr>
                <w:rFonts w:ascii="Times New Roman" w:hAnsi="Times New Roman"/>
                <w:sz w:val="20"/>
              </w:rPr>
              <w:t>Наименование показателя</w:t>
            </w:r>
          </w:p>
        </w:tc>
        <w:tc>
          <w:tcPr>
            <w:tcW w:w="104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20"/>
              </w:rPr>
            </w:pPr>
            <w:r>
              <w:rPr>
                <w:rFonts w:ascii="Times New Roman" w:hAnsi="Times New Roman"/>
                <w:sz w:val="20"/>
              </w:rPr>
              <w:t>Уровень показателя</w:t>
            </w:r>
          </w:p>
        </w:tc>
        <w:tc>
          <w:tcPr>
            <w:tcW w:w="7413"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20"/>
              </w:rPr>
            </w:pPr>
            <w:r>
              <w:rPr>
                <w:rFonts w:ascii="Times New Roman" w:hAnsi="Times New Roman"/>
                <w:sz w:val="20"/>
              </w:rPr>
              <w:t>Плановые значения по кварталам/месяцам</w:t>
            </w:r>
          </w:p>
        </w:tc>
        <w:tc>
          <w:tcPr>
            <w:tcW w:w="16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after="160" w:line="240" w:lineRule="atLeast"/>
              <w:jc w:val="center"/>
              <w:rPr>
                <w:rFonts w:ascii="Times New Roman" w:hAnsi="Times New Roman"/>
                <w:sz w:val="20"/>
              </w:rPr>
            </w:pPr>
            <w:r>
              <w:rPr>
                <w:rFonts w:ascii="Times New Roman" w:hAnsi="Times New Roman"/>
                <w:sz w:val="20"/>
              </w:rPr>
              <w:t xml:space="preserve">На конец </w:t>
            </w:r>
            <w:r>
              <w:rPr>
                <w:rFonts w:ascii="Times New Roman" w:hAnsi="Times New Roman"/>
                <w:i/>
                <w:sz w:val="20"/>
              </w:rPr>
              <w:t>(указывается год)</w:t>
            </w:r>
            <w:r>
              <w:rPr>
                <w:rFonts w:ascii="Times New Roman" w:hAnsi="Times New Roman"/>
                <w:sz w:val="20"/>
              </w:rPr>
              <w:t xml:space="preserve"> года</w:t>
            </w:r>
          </w:p>
        </w:tc>
      </w:tr>
      <w:tr w:rsidR="004A51DC" w:rsidTr="001C6189">
        <w:trPr>
          <w:trHeight w:val="661"/>
        </w:trPr>
        <w:tc>
          <w:tcPr>
            <w:tcW w:w="56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430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104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20"/>
              </w:rPr>
            </w:pPr>
            <w:r>
              <w:rPr>
                <w:rFonts w:ascii="Times New Roman" w:hAnsi="Times New Roman"/>
                <w:sz w:val="20"/>
              </w:rPr>
              <w:t>янв.</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20"/>
              </w:rPr>
            </w:pPr>
            <w:r>
              <w:rPr>
                <w:rFonts w:ascii="Times New Roman" w:hAnsi="Times New Roman"/>
                <w:sz w:val="20"/>
              </w:rPr>
              <w:t>фев.</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20"/>
              </w:rPr>
            </w:pPr>
            <w:r>
              <w:rPr>
                <w:rFonts w:ascii="Times New Roman" w:hAnsi="Times New Roman"/>
                <w:sz w:val="20"/>
              </w:rPr>
              <w:t>март</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20"/>
              </w:rPr>
            </w:pPr>
            <w:r>
              <w:rPr>
                <w:rFonts w:ascii="Times New Roman" w:hAnsi="Times New Roman"/>
                <w:sz w:val="20"/>
              </w:rPr>
              <w:t>апр.</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20"/>
              </w:rPr>
            </w:pPr>
            <w:r>
              <w:rPr>
                <w:rFonts w:ascii="Times New Roman" w:hAnsi="Times New Roman"/>
                <w:sz w:val="20"/>
              </w:rPr>
              <w:t>май</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20"/>
              </w:rPr>
            </w:pPr>
            <w:r>
              <w:rPr>
                <w:rFonts w:ascii="Times New Roman" w:hAnsi="Times New Roman"/>
                <w:sz w:val="20"/>
              </w:rPr>
              <w:t>июнь</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20"/>
              </w:rPr>
            </w:pPr>
            <w:r>
              <w:rPr>
                <w:rFonts w:ascii="Times New Roman" w:hAnsi="Times New Roman"/>
                <w:sz w:val="20"/>
              </w:rPr>
              <w:t>июль</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20"/>
              </w:rPr>
            </w:pPr>
            <w:r>
              <w:rPr>
                <w:rFonts w:ascii="Times New Roman" w:hAnsi="Times New Roman"/>
                <w:sz w:val="20"/>
              </w:rPr>
              <w:t>авг.</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20"/>
              </w:rPr>
            </w:pPr>
            <w:r>
              <w:rPr>
                <w:rFonts w:ascii="Times New Roman" w:hAnsi="Times New Roman"/>
                <w:sz w:val="20"/>
              </w:rPr>
              <w:t>сен.</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20"/>
              </w:rPr>
            </w:pPr>
            <w:r>
              <w:rPr>
                <w:rFonts w:ascii="Times New Roman" w:hAnsi="Times New Roman"/>
                <w:sz w:val="20"/>
              </w:rPr>
              <w:t>окт.</w:t>
            </w:r>
          </w:p>
        </w:tc>
        <w:tc>
          <w:tcPr>
            <w:tcW w:w="68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tLeast"/>
              <w:jc w:val="center"/>
              <w:rPr>
                <w:rFonts w:ascii="Times New Roman" w:hAnsi="Times New Roman"/>
                <w:sz w:val="20"/>
              </w:rPr>
            </w:pPr>
            <w:r>
              <w:rPr>
                <w:rFonts w:ascii="Times New Roman" w:hAnsi="Times New Roman"/>
                <w:sz w:val="20"/>
              </w:rPr>
              <w:t>ноя.</w:t>
            </w:r>
          </w:p>
        </w:tc>
        <w:tc>
          <w:tcPr>
            <w:tcW w:w="16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tc>
      </w:tr>
      <w:tr w:rsidR="004A51DC" w:rsidTr="001C6189">
        <w:trPr>
          <w:trHeight w:val="149"/>
        </w:trPr>
        <w:tc>
          <w:tcPr>
            <w:tcW w:w="56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20"/>
              </w:rPr>
            </w:pPr>
            <w:r>
              <w:rPr>
                <w:rFonts w:ascii="Times New Roman" w:hAnsi="Times New Roman"/>
                <w:sz w:val="20"/>
              </w:rPr>
              <w:t>1</w:t>
            </w:r>
          </w:p>
        </w:tc>
        <w:tc>
          <w:tcPr>
            <w:tcW w:w="43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20"/>
              </w:rPr>
            </w:pPr>
            <w:r>
              <w:rPr>
                <w:rFonts w:ascii="Times New Roman" w:hAnsi="Times New Roman"/>
                <w:sz w:val="20"/>
              </w:rPr>
              <w:t>2</w:t>
            </w:r>
          </w:p>
        </w:tc>
        <w:tc>
          <w:tcPr>
            <w:tcW w:w="104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20"/>
              </w:rPr>
            </w:pPr>
            <w:r>
              <w:rPr>
                <w:rFonts w:ascii="Times New Roman" w:hAnsi="Times New Roman"/>
                <w:sz w:val="20"/>
              </w:rPr>
              <w:t>3</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20"/>
              </w:rPr>
            </w:pPr>
            <w:r>
              <w:rPr>
                <w:rFonts w:ascii="Times New Roman" w:hAnsi="Times New Roman"/>
                <w:sz w:val="20"/>
              </w:rPr>
              <w:t>4</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20"/>
              </w:rPr>
            </w:pPr>
            <w:r>
              <w:rPr>
                <w:rFonts w:ascii="Times New Roman" w:hAnsi="Times New Roman"/>
                <w:sz w:val="20"/>
              </w:rPr>
              <w:t>5</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20"/>
              </w:rPr>
            </w:pPr>
            <w:r>
              <w:rPr>
                <w:rFonts w:ascii="Times New Roman" w:hAnsi="Times New Roman"/>
                <w:sz w:val="20"/>
              </w:rPr>
              <w:t>6</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20"/>
              </w:rPr>
            </w:pPr>
            <w:r>
              <w:rPr>
                <w:rFonts w:ascii="Times New Roman" w:hAnsi="Times New Roman"/>
                <w:sz w:val="20"/>
              </w:rPr>
              <w:t>7</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20"/>
              </w:rPr>
            </w:pPr>
            <w:r>
              <w:rPr>
                <w:rFonts w:ascii="Times New Roman" w:hAnsi="Times New Roman"/>
                <w:sz w:val="20"/>
              </w:rPr>
              <w:t>8</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20"/>
              </w:rPr>
            </w:pPr>
            <w:r>
              <w:rPr>
                <w:rFonts w:ascii="Times New Roman" w:hAnsi="Times New Roman"/>
                <w:sz w:val="20"/>
              </w:rPr>
              <w:t>9</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20"/>
              </w:rPr>
            </w:pPr>
            <w:r>
              <w:rPr>
                <w:rFonts w:ascii="Times New Roman" w:hAnsi="Times New Roman"/>
                <w:sz w:val="20"/>
              </w:rPr>
              <w:t>10</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20"/>
              </w:rPr>
            </w:pPr>
            <w:r>
              <w:rPr>
                <w:rFonts w:ascii="Times New Roman" w:hAnsi="Times New Roman"/>
                <w:sz w:val="20"/>
              </w:rPr>
              <w:t>11</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20"/>
              </w:rPr>
            </w:pPr>
            <w:r>
              <w:rPr>
                <w:rFonts w:ascii="Times New Roman" w:hAnsi="Times New Roman"/>
                <w:sz w:val="20"/>
              </w:rPr>
              <w:t>12</w:t>
            </w: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20"/>
              </w:rPr>
            </w:pPr>
            <w:r>
              <w:rPr>
                <w:rFonts w:ascii="Times New Roman" w:hAnsi="Times New Roman"/>
                <w:sz w:val="20"/>
              </w:rPr>
              <w:t>13</w:t>
            </w:r>
          </w:p>
        </w:tc>
        <w:tc>
          <w:tcPr>
            <w:tcW w:w="68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20"/>
              </w:rPr>
            </w:pPr>
            <w:r>
              <w:rPr>
                <w:rFonts w:ascii="Times New Roman" w:hAnsi="Times New Roman"/>
                <w:sz w:val="20"/>
              </w:rPr>
              <w:t>14</w:t>
            </w:r>
          </w:p>
        </w:tc>
        <w:tc>
          <w:tcPr>
            <w:tcW w:w="16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Default="004A51DC" w:rsidP="001C6189">
            <w:pPr>
              <w:spacing w:before="60" w:after="60" w:line="240" w:lineRule="auto"/>
              <w:jc w:val="center"/>
              <w:rPr>
                <w:rFonts w:ascii="Times New Roman" w:hAnsi="Times New Roman"/>
                <w:sz w:val="20"/>
              </w:rPr>
            </w:pPr>
            <w:r>
              <w:rPr>
                <w:rFonts w:ascii="Times New Roman" w:hAnsi="Times New Roman"/>
                <w:sz w:val="20"/>
              </w:rPr>
              <w:t>15</w:t>
            </w:r>
          </w:p>
        </w:tc>
      </w:tr>
      <w:tr w:rsidR="004A51DC" w:rsidRPr="000E4F35" w:rsidTr="001C6189">
        <w:trPr>
          <w:trHeight w:val="386"/>
        </w:trPr>
        <w:tc>
          <w:tcPr>
            <w:tcW w:w="56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before="60" w:after="60" w:line="240" w:lineRule="atLeast"/>
              <w:jc w:val="center"/>
              <w:rPr>
                <w:rFonts w:ascii="Times New Roman" w:hAnsi="Times New Roman"/>
                <w:sz w:val="20"/>
              </w:rPr>
            </w:pPr>
            <w:r w:rsidRPr="000E4F35">
              <w:rPr>
                <w:rFonts w:ascii="Times New Roman" w:hAnsi="Times New Roman"/>
                <w:sz w:val="20"/>
              </w:rPr>
              <w:t>1.</w:t>
            </w:r>
          </w:p>
        </w:tc>
        <w:tc>
          <w:tcPr>
            <w:tcW w:w="14462" w:type="dxa"/>
            <w:gridSpan w:val="14"/>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rPr>
                <w:rFonts w:ascii="Times New Roman" w:hAnsi="Times New Roman"/>
                <w:sz w:val="20"/>
              </w:rPr>
            </w:pPr>
            <w:r w:rsidRPr="000E4F35">
              <w:rPr>
                <w:rFonts w:ascii="Times New Roman" w:hAnsi="Times New Roman"/>
                <w:sz w:val="20"/>
                <w:u w:color="000000"/>
              </w:rPr>
              <w:t>(наименование задачи)</w:t>
            </w:r>
          </w:p>
        </w:tc>
      </w:tr>
      <w:tr w:rsidR="004A51DC" w:rsidRPr="000E4F35" w:rsidTr="001C6189">
        <w:trPr>
          <w:trHeight w:val="386"/>
        </w:trPr>
        <w:tc>
          <w:tcPr>
            <w:tcW w:w="56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r w:rsidRPr="000E4F35">
              <w:rPr>
                <w:rFonts w:ascii="Times New Roman" w:hAnsi="Times New Roman"/>
                <w:sz w:val="20"/>
              </w:rPr>
              <w:t>1.1.</w:t>
            </w:r>
          </w:p>
        </w:tc>
        <w:tc>
          <w:tcPr>
            <w:tcW w:w="14462" w:type="dxa"/>
            <w:gridSpan w:val="14"/>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rPr>
                <w:rFonts w:ascii="Times New Roman" w:hAnsi="Times New Roman"/>
                <w:sz w:val="20"/>
              </w:rPr>
            </w:pPr>
            <w:r w:rsidRPr="000E4F35">
              <w:rPr>
                <w:rFonts w:ascii="Times New Roman" w:hAnsi="Times New Roman"/>
                <w:sz w:val="20"/>
                <w:u w:color="000000"/>
              </w:rPr>
              <w:t>(наименование показателя), единица измерения по ОКЕИ</w:t>
            </w:r>
          </w:p>
        </w:tc>
      </w:tr>
      <w:tr w:rsidR="004A51DC" w:rsidRPr="000E4F35" w:rsidTr="001C6189">
        <w:trPr>
          <w:trHeight w:val="386"/>
        </w:trPr>
        <w:tc>
          <w:tcPr>
            <w:tcW w:w="56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tc>
        <w:tc>
          <w:tcPr>
            <w:tcW w:w="43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ind w:left="259"/>
              <w:rPr>
                <w:rFonts w:ascii="Times New Roman" w:hAnsi="Times New Roman"/>
                <w:sz w:val="20"/>
                <w:u w:color="000000"/>
              </w:rPr>
            </w:pPr>
            <w:r w:rsidRPr="000E4F35">
              <w:rPr>
                <w:rFonts w:ascii="Times New Roman" w:hAnsi="Times New Roman"/>
                <w:sz w:val="20"/>
                <w:u w:color="000000"/>
              </w:rPr>
              <w:t>план</w:t>
            </w:r>
          </w:p>
        </w:tc>
        <w:tc>
          <w:tcPr>
            <w:tcW w:w="104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rPr>
                <w:rFonts w:ascii="Times New Roman" w:hAnsi="Times New Roman"/>
                <w:sz w:val="20"/>
                <w:u w:color="00000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68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16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r>
      <w:tr w:rsidR="004A51DC" w:rsidRPr="000E4F35" w:rsidTr="001C6189">
        <w:trPr>
          <w:trHeight w:val="386"/>
        </w:trPr>
        <w:tc>
          <w:tcPr>
            <w:tcW w:w="56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tc>
        <w:tc>
          <w:tcPr>
            <w:tcW w:w="43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ind w:left="259"/>
              <w:rPr>
                <w:rFonts w:ascii="Times New Roman" w:hAnsi="Times New Roman"/>
                <w:sz w:val="20"/>
                <w:u w:color="000000"/>
              </w:rPr>
            </w:pPr>
            <w:r w:rsidRPr="000E4F35">
              <w:rPr>
                <w:rFonts w:ascii="Times New Roman" w:hAnsi="Times New Roman"/>
                <w:sz w:val="20"/>
                <w:u w:color="000000"/>
              </w:rPr>
              <w:t>факт/прогноз</w:t>
            </w:r>
          </w:p>
        </w:tc>
        <w:tc>
          <w:tcPr>
            <w:tcW w:w="104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6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68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c>
          <w:tcPr>
            <w:tcW w:w="16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4A51DC" w:rsidRPr="000E4F35" w:rsidRDefault="004A51DC" w:rsidP="001C6189">
            <w:pPr>
              <w:spacing w:after="160" w:line="240" w:lineRule="atLeast"/>
              <w:jc w:val="center"/>
              <w:rPr>
                <w:rFonts w:ascii="Times New Roman" w:hAnsi="Times New Roman"/>
                <w:sz w:val="20"/>
              </w:rPr>
            </w:pPr>
          </w:p>
        </w:tc>
      </w:tr>
    </w:tbl>
    <w:p w:rsidR="004A51DC" w:rsidRDefault="004A51DC" w:rsidP="004A51DC">
      <w:pPr>
        <w:spacing w:after="0" w:line="240" w:lineRule="auto"/>
        <w:jc w:val="both"/>
        <w:rPr>
          <w:rFonts w:ascii="Times New Roman" w:hAnsi="Times New Roman"/>
          <w:sz w:val="16"/>
        </w:rPr>
      </w:pPr>
    </w:p>
    <w:p w:rsidR="004A51DC" w:rsidRDefault="004A51DC" w:rsidP="004A51DC">
      <w:pPr>
        <w:spacing w:after="160" w:line="264" w:lineRule="auto"/>
        <w:ind w:left="360"/>
        <w:jc w:val="center"/>
        <w:rPr>
          <w:rFonts w:ascii="Times New Roman" w:hAnsi="Times New Roman"/>
          <w:sz w:val="20"/>
        </w:rPr>
      </w:pPr>
    </w:p>
    <w:p w:rsidR="004A51DC" w:rsidRDefault="00AA4954" w:rsidP="004A51DC">
      <w:pPr>
        <w:spacing w:after="160" w:line="264" w:lineRule="auto"/>
        <w:ind w:left="360"/>
        <w:jc w:val="center"/>
        <w:rPr>
          <w:rFonts w:ascii="Times New Roman" w:hAnsi="Times New Roman"/>
          <w:sz w:val="20"/>
        </w:rPr>
      </w:pPr>
      <w:r>
        <w:rPr>
          <w:rFonts w:ascii="Times New Roman" w:hAnsi="Times New Roman"/>
          <w:sz w:val="20"/>
        </w:rPr>
        <w:t>3</w:t>
      </w:r>
      <w:r w:rsidR="004A51DC">
        <w:rPr>
          <w:rFonts w:ascii="Times New Roman" w:hAnsi="Times New Roman"/>
          <w:sz w:val="20"/>
        </w:rPr>
        <w:t>. Сведения о выполнении (достижении) мероприятий (результатов) и контрольных точек комплекса процессных мероприятий</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7"/>
        <w:gridCol w:w="1380"/>
        <w:gridCol w:w="785"/>
        <w:gridCol w:w="1046"/>
        <w:gridCol w:w="784"/>
        <w:gridCol w:w="914"/>
        <w:gridCol w:w="1046"/>
        <w:gridCol w:w="1046"/>
        <w:gridCol w:w="915"/>
        <w:gridCol w:w="1046"/>
        <w:gridCol w:w="1046"/>
        <w:gridCol w:w="1046"/>
        <w:gridCol w:w="1176"/>
        <w:gridCol w:w="915"/>
        <w:gridCol w:w="1176"/>
        <w:gridCol w:w="236"/>
      </w:tblGrid>
      <w:tr w:rsidR="004A51DC" w:rsidTr="001C6189">
        <w:trPr>
          <w:trHeight w:val="986"/>
        </w:trPr>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contextualSpacing/>
              <w:jc w:val="center"/>
              <w:rPr>
                <w:rFonts w:ascii="Times New Roman" w:hAnsi="Times New Roman"/>
                <w:sz w:val="16"/>
              </w:rPr>
            </w:pPr>
            <w:r>
              <w:rPr>
                <w:rFonts w:ascii="Times New Roman" w:hAnsi="Times New Roman"/>
                <w:sz w:val="16"/>
              </w:rPr>
              <w:t>№ п/п</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contextualSpacing/>
              <w:jc w:val="center"/>
              <w:rPr>
                <w:rFonts w:ascii="Times New Roman" w:hAnsi="Times New Roman"/>
                <w:sz w:val="16"/>
              </w:rPr>
            </w:pPr>
            <w:r>
              <w:rPr>
                <w:rFonts w:ascii="Times New Roman" w:hAnsi="Times New Roman"/>
                <w:sz w:val="16"/>
              </w:rPr>
              <w:t>Наименование мероприятия (результата) / контрольной точки</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t xml:space="preserve">Единица измерения </w:t>
            </w:r>
            <w:r>
              <w:rPr>
                <w:rFonts w:ascii="Times New Roman" w:hAnsi="Times New Roman"/>
                <w:sz w:val="16"/>
              </w:rPr>
              <w:br/>
              <w:t xml:space="preserve">(по </w:t>
            </w:r>
            <w:r>
              <w:rPr>
                <w:rFonts w:ascii="Times New Roman" w:hAnsi="Times New Roman"/>
                <w:sz w:val="16"/>
              </w:rPr>
              <w:lastRenderedPageBreak/>
              <w:t>ОКЕИ)</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16"/>
              </w:rPr>
            </w:pPr>
            <w:r>
              <w:rPr>
                <w:rFonts w:ascii="Times New Roman" w:hAnsi="Times New Roman"/>
                <w:sz w:val="16"/>
              </w:rPr>
              <w:lastRenderedPageBreak/>
              <w:t>Уровень соответствия</w:t>
            </w:r>
          </w:p>
          <w:p w:rsidR="004A51DC" w:rsidRDefault="004A51DC" w:rsidP="001C6189">
            <w:pPr>
              <w:spacing w:after="0" w:line="240" w:lineRule="auto"/>
              <w:jc w:val="center"/>
              <w:rPr>
                <w:rFonts w:ascii="Times New Roman" w:hAnsi="Times New Roman"/>
                <w:sz w:val="16"/>
              </w:rPr>
            </w:pPr>
            <w:r>
              <w:rPr>
                <w:rFonts w:ascii="Times New Roman" w:hAnsi="Times New Roman"/>
                <w:sz w:val="16"/>
              </w:rPr>
              <w:t xml:space="preserve">Декомпозированного </w:t>
            </w:r>
            <w:r>
              <w:rPr>
                <w:rFonts w:ascii="Times New Roman" w:hAnsi="Times New Roman"/>
                <w:sz w:val="16"/>
              </w:rPr>
              <w:lastRenderedPageBreak/>
              <w:t>мероприятия</w:t>
            </w:r>
          </w:p>
          <w:p w:rsidR="004A51DC" w:rsidRDefault="004A51DC" w:rsidP="001C6189">
            <w:pPr>
              <w:spacing w:after="0"/>
              <w:contextualSpacing/>
              <w:jc w:val="center"/>
              <w:rPr>
                <w:rFonts w:ascii="Times New Roman" w:hAnsi="Times New Roman"/>
                <w:sz w:val="16"/>
              </w:rPr>
            </w:pPr>
            <w:r>
              <w:rPr>
                <w:rFonts w:ascii="Times New Roman" w:hAnsi="Times New Roman"/>
                <w:sz w:val="16"/>
              </w:rPr>
              <w:t>(результата)</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contextualSpacing/>
              <w:jc w:val="center"/>
              <w:rPr>
                <w:rFonts w:ascii="Times New Roman" w:hAnsi="Times New Roman"/>
                <w:sz w:val="16"/>
              </w:rPr>
            </w:pPr>
            <w:r>
              <w:rPr>
                <w:rFonts w:ascii="Times New Roman" w:hAnsi="Times New Roman"/>
                <w:sz w:val="16"/>
              </w:rPr>
              <w:lastRenderedPageBreak/>
              <w:t>Базовое значение</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contextualSpacing/>
              <w:jc w:val="center"/>
              <w:rPr>
                <w:rFonts w:ascii="Times New Roman" w:hAnsi="Times New Roman"/>
                <w:sz w:val="16"/>
              </w:rPr>
            </w:pPr>
            <w:r>
              <w:rPr>
                <w:rFonts w:ascii="Times New Roman" w:hAnsi="Times New Roman"/>
                <w:sz w:val="16"/>
              </w:rPr>
              <w:t>Плановое значение на конец отчетного периода</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contextualSpacing/>
              <w:jc w:val="center"/>
              <w:rPr>
                <w:rFonts w:ascii="Times New Roman" w:hAnsi="Times New Roman"/>
                <w:sz w:val="16"/>
              </w:rPr>
            </w:pPr>
            <w:r>
              <w:rPr>
                <w:rFonts w:ascii="Times New Roman" w:hAnsi="Times New Roman"/>
                <w:sz w:val="16"/>
              </w:rPr>
              <w:t>Фактическое значение на конец отчетного периода</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contextualSpacing/>
              <w:jc w:val="center"/>
              <w:rPr>
                <w:rFonts w:ascii="Times New Roman" w:hAnsi="Times New Roman"/>
                <w:sz w:val="16"/>
              </w:rPr>
            </w:pPr>
            <w:r>
              <w:rPr>
                <w:rFonts w:ascii="Times New Roman" w:hAnsi="Times New Roman"/>
                <w:sz w:val="16"/>
              </w:rPr>
              <w:t>Прогнозное значение на конец отчетного периода</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contextualSpacing/>
              <w:jc w:val="center"/>
              <w:rPr>
                <w:rFonts w:ascii="Times New Roman" w:hAnsi="Times New Roman"/>
                <w:sz w:val="16"/>
              </w:rPr>
            </w:pPr>
            <w:r>
              <w:rPr>
                <w:rFonts w:ascii="Times New Roman" w:hAnsi="Times New Roman"/>
                <w:sz w:val="16"/>
              </w:rPr>
              <w:t>Плановое значение на конец текущего года</w:t>
            </w:r>
            <w:r>
              <w:rPr>
                <w:rFonts w:ascii="Times New Roman" w:hAnsi="Times New Roman"/>
                <w:sz w:val="16"/>
                <w:vertAlign w:val="superscript"/>
              </w:rPr>
              <w:footnoteReference w:id="43"/>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contextualSpacing/>
              <w:jc w:val="center"/>
              <w:rPr>
                <w:rFonts w:ascii="Times New Roman" w:hAnsi="Times New Roman"/>
                <w:sz w:val="16"/>
              </w:rPr>
            </w:pPr>
            <w:r>
              <w:rPr>
                <w:rFonts w:ascii="Times New Roman" w:hAnsi="Times New Roman"/>
                <w:sz w:val="16"/>
              </w:rPr>
              <w:t>Плановая дата наступления контрольно</w:t>
            </w:r>
            <w:r>
              <w:rPr>
                <w:rFonts w:ascii="Times New Roman" w:hAnsi="Times New Roman"/>
                <w:sz w:val="16"/>
              </w:rPr>
              <w:lastRenderedPageBreak/>
              <w:t>й точки</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contextualSpacing/>
              <w:jc w:val="center"/>
              <w:rPr>
                <w:rFonts w:ascii="Times New Roman" w:hAnsi="Times New Roman"/>
                <w:sz w:val="16"/>
              </w:rPr>
            </w:pPr>
            <w:r>
              <w:rPr>
                <w:rFonts w:ascii="Times New Roman" w:hAnsi="Times New Roman"/>
                <w:sz w:val="16"/>
              </w:rPr>
              <w:lastRenderedPageBreak/>
              <w:t>Фактическая дата наступления контрольно</w:t>
            </w:r>
            <w:r>
              <w:rPr>
                <w:rFonts w:ascii="Times New Roman" w:hAnsi="Times New Roman"/>
                <w:sz w:val="16"/>
              </w:rPr>
              <w:lastRenderedPageBreak/>
              <w:t>й точки</w:t>
            </w:r>
            <w:r>
              <w:rPr>
                <w:rFonts w:ascii="Times New Roman" w:hAnsi="Times New Roman"/>
                <w:sz w:val="16"/>
                <w:vertAlign w:val="superscript"/>
              </w:rPr>
              <w:footnoteReference w:id="44"/>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contextualSpacing/>
              <w:jc w:val="center"/>
              <w:rPr>
                <w:rFonts w:ascii="Times New Roman" w:hAnsi="Times New Roman"/>
                <w:sz w:val="16"/>
              </w:rPr>
            </w:pPr>
            <w:r>
              <w:rPr>
                <w:rFonts w:ascii="Times New Roman" w:hAnsi="Times New Roman"/>
                <w:sz w:val="16"/>
              </w:rPr>
              <w:lastRenderedPageBreak/>
              <w:t>Прогнозная дата наступления контрольно</w:t>
            </w:r>
            <w:r>
              <w:rPr>
                <w:rFonts w:ascii="Times New Roman" w:hAnsi="Times New Roman"/>
                <w:sz w:val="16"/>
              </w:rPr>
              <w:lastRenderedPageBreak/>
              <w:t>й точки</w:t>
            </w:r>
            <w:r>
              <w:rPr>
                <w:rFonts w:ascii="Times New Roman" w:hAnsi="Times New Roman"/>
                <w:sz w:val="16"/>
                <w:vertAlign w:val="superscript"/>
              </w:rPr>
              <w:t>55</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contextualSpacing/>
              <w:jc w:val="center"/>
              <w:rPr>
                <w:rFonts w:ascii="Times New Roman" w:hAnsi="Times New Roman"/>
                <w:sz w:val="16"/>
              </w:rPr>
            </w:pPr>
            <w:r>
              <w:rPr>
                <w:rFonts w:ascii="Times New Roman" w:hAnsi="Times New Roman"/>
                <w:sz w:val="16"/>
              </w:rPr>
              <w:lastRenderedPageBreak/>
              <w:t xml:space="preserve">Ответственный исполнитель (Фамилия И.О., </w:t>
            </w:r>
            <w:r>
              <w:rPr>
                <w:rFonts w:ascii="Times New Roman" w:hAnsi="Times New Roman"/>
                <w:sz w:val="16"/>
              </w:rPr>
              <w:lastRenderedPageBreak/>
              <w:t>должность)</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contextualSpacing/>
              <w:jc w:val="center"/>
              <w:rPr>
                <w:rFonts w:ascii="Times New Roman" w:hAnsi="Times New Roman"/>
                <w:sz w:val="16"/>
              </w:rPr>
            </w:pPr>
            <w:r>
              <w:rPr>
                <w:rFonts w:ascii="Times New Roman" w:hAnsi="Times New Roman"/>
                <w:sz w:val="16"/>
              </w:rPr>
              <w:lastRenderedPageBreak/>
              <w:t>Подтверж-дающий документ</w:t>
            </w:r>
            <w:r>
              <w:rPr>
                <w:rFonts w:ascii="Times New Roman" w:hAnsi="Times New Roman"/>
                <w:sz w:val="16"/>
                <w:vertAlign w:val="superscript"/>
              </w:rPr>
              <w:footnoteReference w:id="45"/>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contextualSpacing/>
              <w:jc w:val="center"/>
              <w:rPr>
                <w:rFonts w:ascii="Times New Roman" w:hAnsi="Times New Roman"/>
                <w:sz w:val="16"/>
              </w:rPr>
            </w:pPr>
            <w:r>
              <w:rPr>
                <w:rFonts w:ascii="Times New Roman" w:hAnsi="Times New Roman"/>
                <w:sz w:val="16"/>
              </w:rPr>
              <w:t>Комментарий</w:t>
            </w:r>
            <w:r>
              <w:rPr>
                <w:rFonts w:ascii="Times New Roman" w:hAnsi="Times New Roman"/>
                <w:sz w:val="16"/>
                <w:vertAlign w:val="superscript"/>
              </w:rPr>
              <w:footnoteReference w:id="46"/>
            </w:r>
          </w:p>
        </w:tc>
        <w:tc>
          <w:tcPr>
            <w:tcW w:w="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r>
      <w:tr w:rsidR="004A51DC" w:rsidTr="001C6189">
        <w:trPr>
          <w:trHeight w:val="181"/>
        </w:trPr>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lastRenderedPageBreak/>
              <w:t>1</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2</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3</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4</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5</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6</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7</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8</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9</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10</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11</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12</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13</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14</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15</w:t>
            </w:r>
          </w:p>
        </w:tc>
        <w:tc>
          <w:tcPr>
            <w:tcW w:w="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r>
      <w:tr w:rsidR="004A51DC" w:rsidRPr="000E4F35" w:rsidTr="001C6189">
        <w:trPr>
          <w:trHeight w:val="170"/>
        </w:trPr>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contextualSpacing/>
              <w:jc w:val="center"/>
              <w:rPr>
                <w:rFonts w:ascii="Times New Roman" w:hAnsi="Times New Roman"/>
                <w:sz w:val="16"/>
              </w:rPr>
            </w:pPr>
            <w:r w:rsidRPr="000E4F35">
              <w:rPr>
                <w:rFonts w:ascii="Times New Roman" w:hAnsi="Times New Roman"/>
                <w:sz w:val="16"/>
              </w:rPr>
              <w:t>1</w:t>
            </w:r>
          </w:p>
        </w:tc>
        <w:tc>
          <w:tcPr>
            <w:tcW w:w="14552"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Pr="000E4F35" w:rsidRDefault="004A51DC" w:rsidP="001C6189">
            <w:pPr>
              <w:spacing w:after="0"/>
              <w:contextualSpacing/>
              <w:jc w:val="center"/>
              <w:rPr>
                <w:rFonts w:ascii="Times New Roman" w:hAnsi="Times New Roman"/>
                <w:sz w:val="16"/>
              </w:rPr>
            </w:pPr>
            <w:r w:rsidRPr="000E4F35">
              <w:rPr>
                <w:rFonts w:ascii="Times New Roman" w:hAnsi="Times New Roman"/>
                <w:sz w:val="16"/>
              </w:rPr>
              <w:t>Наименование задачи комплекса процессных мероприятий</w:t>
            </w:r>
          </w:p>
        </w:tc>
      </w:tr>
      <w:tr w:rsidR="004A51DC" w:rsidTr="001C6189">
        <w:trPr>
          <w:trHeight w:val="363"/>
        </w:trPr>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1.1</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Мероприятие (результат) «Наименование»</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r>
      <w:tr w:rsidR="004A51DC" w:rsidTr="001C6189">
        <w:trPr>
          <w:trHeight w:val="352"/>
        </w:trPr>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1.1.1</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Контрольная точка «Наименование»</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r>
              <w:rPr>
                <w:rFonts w:ascii="Times New Roman" w:hAnsi="Times New Roman"/>
                <w:sz w:val="16"/>
              </w:rPr>
              <w:t>-</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contextualSpacing/>
              <w:jc w:val="center"/>
              <w:rPr>
                <w:rFonts w:ascii="Times New Roman" w:hAnsi="Times New Roman"/>
                <w:sz w:val="16"/>
              </w:rPr>
            </w:pPr>
          </w:p>
        </w:tc>
        <w:tc>
          <w:tcPr>
            <w:tcW w:w="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r>
    </w:tbl>
    <w:p w:rsidR="004A51DC" w:rsidRDefault="004A51DC" w:rsidP="004A51DC">
      <w:pPr>
        <w:spacing w:after="160" w:line="264" w:lineRule="auto"/>
        <w:ind w:left="360" w:right="536"/>
        <w:rPr>
          <w:rFonts w:ascii="Times New Roman" w:hAnsi="Times New Roman"/>
          <w:sz w:val="20"/>
        </w:rPr>
      </w:pPr>
    </w:p>
    <w:p w:rsidR="004A51DC" w:rsidRDefault="004A51DC" w:rsidP="004A51DC">
      <w:pPr>
        <w:spacing w:after="160" w:line="264" w:lineRule="auto"/>
        <w:rPr>
          <w:rFonts w:ascii="Times New Roman" w:hAnsi="Times New Roman"/>
          <w:sz w:val="20"/>
        </w:rPr>
      </w:pPr>
      <w:r>
        <w:rPr>
          <w:rFonts w:ascii="Times New Roman" w:hAnsi="Times New Roman"/>
          <w:sz w:val="20"/>
        </w:rPr>
        <w:br w:type="page"/>
      </w:r>
    </w:p>
    <w:p w:rsidR="004A51DC" w:rsidRDefault="004A51DC" w:rsidP="004A51DC">
      <w:pPr>
        <w:spacing w:after="160" w:line="264" w:lineRule="auto"/>
        <w:ind w:left="360" w:right="536"/>
        <w:jc w:val="right"/>
        <w:rPr>
          <w:rFonts w:ascii="Times New Roman" w:hAnsi="Times New Roman"/>
          <w:sz w:val="20"/>
        </w:rPr>
      </w:pPr>
    </w:p>
    <w:p w:rsidR="004A51DC" w:rsidRDefault="004A51DC" w:rsidP="004A51DC">
      <w:pPr>
        <w:spacing w:after="160" w:line="264" w:lineRule="auto"/>
        <w:ind w:left="360" w:right="536"/>
        <w:jc w:val="right"/>
        <w:rPr>
          <w:rFonts w:ascii="Times New Roman" w:hAnsi="Times New Roman"/>
          <w:sz w:val="20"/>
        </w:rPr>
      </w:pPr>
      <w:r>
        <w:rPr>
          <w:rFonts w:ascii="Times New Roman" w:hAnsi="Times New Roman"/>
          <w:sz w:val="20"/>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rsidR="004A51DC" w:rsidRDefault="004A51DC" w:rsidP="004A51DC">
      <w:pPr>
        <w:widowControl w:val="0"/>
        <w:spacing w:after="120" w:line="240" w:lineRule="auto"/>
        <w:jc w:val="right"/>
        <w:rPr>
          <w:rFonts w:ascii="Times New Roman" w:hAnsi="Times New Roman"/>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4"/>
        <w:gridCol w:w="1234"/>
        <w:gridCol w:w="943"/>
        <w:gridCol w:w="1054"/>
        <w:gridCol w:w="1122"/>
        <w:gridCol w:w="1046"/>
        <w:gridCol w:w="1645"/>
        <w:gridCol w:w="1694"/>
      </w:tblGrid>
      <w:tr w:rsidR="004A51DC" w:rsidTr="001C6189">
        <w:trPr>
          <w:trHeight w:val="411"/>
        </w:trPr>
        <w:tc>
          <w:tcPr>
            <w:tcW w:w="61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Наименование мероприятия (результата) и источника финансового обеспечения</w:t>
            </w:r>
          </w:p>
        </w:tc>
        <w:tc>
          <w:tcPr>
            <w:tcW w:w="32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 xml:space="preserve">Объем финансового обеспечения, </w:t>
            </w:r>
            <w:r>
              <w:rPr>
                <w:rFonts w:ascii="Times New Roman" w:hAnsi="Times New Roman"/>
                <w:sz w:val="16"/>
              </w:rPr>
              <w:br/>
              <w:t>тыс. рублей</w:t>
            </w:r>
          </w:p>
        </w:tc>
        <w:tc>
          <w:tcPr>
            <w:tcW w:w="21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 xml:space="preserve">Исполнение, </w:t>
            </w:r>
            <w:r>
              <w:rPr>
                <w:rFonts w:ascii="Times New Roman" w:hAnsi="Times New Roman"/>
                <w:sz w:val="16"/>
              </w:rPr>
              <w:br/>
              <w:t>тыс. рублей</w:t>
            </w:r>
          </w:p>
        </w:tc>
        <w:tc>
          <w:tcPr>
            <w:tcW w:w="16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Процент исполнения, (6)/(3)*100</w:t>
            </w:r>
            <w:r>
              <w:rPr>
                <w:rFonts w:ascii="Times New Roman" w:hAnsi="Times New Roman"/>
                <w:sz w:val="16"/>
                <w:vertAlign w:val="superscript"/>
              </w:rPr>
              <w:footnoteReference w:id="47"/>
            </w:r>
          </w:p>
        </w:tc>
        <w:tc>
          <w:tcPr>
            <w:tcW w:w="16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contextualSpacing/>
              <w:jc w:val="center"/>
              <w:rPr>
                <w:rFonts w:ascii="Times New Roman" w:hAnsi="Times New Roman"/>
                <w:sz w:val="16"/>
              </w:rPr>
            </w:pPr>
            <w:r>
              <w:rPr>
                <w:rFonts w:ascii="Times New Roman" w:hAnsi="Times New Roman"/>
                <w:sz w:val="16"/>
              </w:rPr>
              <w:t>Комментарий</w:t>
            </w:r>
          </w:p>
        </w:tc>
      </w:tr>
      <w:tr w:rsidR="004A51DC" w:rsidTr="001C6189">
        <w:trPr>
          <w:trHeight w:val="603"/>
        </w:trPr>
        <w:tc>
          <w:tcPr>
            <w:tcW w:w="6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Предусмотрено паспортом</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Сводная бюджетная роспись</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jc w:val="center"/>
              <w:rPr>
                <w:rFonts w:ascii="Times New Roman" w:hAnsi="Times New Roman"/>
                <w:sz w:val="16"/>
              </w:rPr>
            </w:pPr>
            <w:r>
              <w:rPr>
                <w:rFonts w:ascii="Times New Roman" w:hAnsi="Times New Roman"/>
                <w:sz w:val="16"/>
              </w:rPr>
              <w:t>Лимиты бюджетных обязательств</w:t>
            </w:r>
            <w:r>
              <w:rPr>
                <w:rFonts w:ascii="Times New Roman" w:hAnsi="Times New Roman"/>
                <w:sz w:val="16"/>
                <w:vertAlign w:val="superscript"/>
              </w:rPr>
              <w:footnoteReference w:id="48"/>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jc w:val="center"/>
              <w:rPr>
                <w:rFonts w:ascii="Times New Roman" w:hAnsi="Times New Roman"/>
                <w:sz w:val="16"/>
              </w:rPr>
            </w:pPr>
            <w:r>
              <w:rPr>
                <w:rFonts w:ascii="Times New Roman" w:hAnsi="Times New Roman"/>
                <w:sz w:val="16"/>
              </w:rPr>
              <w:t>Принятые бюджетные обязательства</w:t>
            </w:r>
            <w:r>
              <w:rPr>
                <w:rFonts w:ascii="Times New Roman" w:hAnsi="Times New Roman"/>
                <w:sz w:val="16"/>
                <w:vertAlign w:val="superscript"/>
              </w:rPr>
              <w:footnoteReference w:id="49"/>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Кассовое исполнение</w:t>
            </w:r>
          </w:p>
        </w:tc>
        <w:tc>
          <w:tcPr>
            <w:tcW w:w="16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1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r>
      <w:tr w:rsidR="004A51DC" w:rsidTr="001C6189">
        <w:trPr>
          <w:trHeight w:val="218"/>
        </w:trPr>
        <w:tc>
          <w:tcPr>
            <w:tcW w:w="6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1</w:t>
            </w: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2</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3</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4</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5</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6</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r>
              <w:rPr>
                <w:rFonts w:ascii="Times New Roman" w:hAnsi="Times New Roman"/>
                <w:sz w:val="16"/>
              </w:rPr>
              <w:t>7</w:t>
            </w:r>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contextualSpacing/>
              <w:jc w:val="center"/>
              <w:rPr>
                <w:rFonts w:ascii="Times New Roman" w:hAnsi="Times New Roman"/>
                <w:sz w:val="16"/>
              </w:rPr>
            </w:pPr>
            <w:r>
              <w:rPr>
                <w:rFonts w:ascii="Times New Roman" w:hAnsi="Times New Roman"/>
                <w:sz w:val="16"/>
              </w:rPr>
              <w:t>8</w:t>
            </w:r>
          </w:p>
        </w:tc>
      </w:tr>
      <w:tr w:rsidR="004A51DC" w:rsidTr="001C6189">
        <w:trPr>
          <w:trHeight w:val="262"/>
        </w:trPr>
        <w:tc>
          <w:tcPr>
            <w:tcW w:w="6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line="240" w:lineRule="auto"/>
              <w:rPr>
                <w:rFonts w:ascii="Times New Roman" w:hAnsi="Times New Roman"/>
                <w:sz w:val="16"/>
              </w:rPr>
            </w:pPr>
            <w:r>
              <w:rPr>
                <w:rFonts w:ascii="Times New Roman" w:hAnsi="Times New Roman"/>
                <w:sz w:val="16"/>
              </w:rPr>
              <w:t xml:space="preserve">Комплекс процессных мероприятий (всего), </w:t>
            </w:r>
            <w:r>
              <w:rPr>
                <w:rFonts w:ascii="Times New Roman" w:hAnsi="Times New Roman"/>
                <w:sz w:val="16"/>
              </w:rPr>
              <w:br/>
              <w:t>в том числе:</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line="240" w:lineRule="auto"/>
              <w:contextualSpacing/>
              <w:jc w:val="center"/>
              <w:rPr>
                <w:rFonts w:ascii="Times New Roman" w:hAnsi="Times New Roman"/>
                <w:sz w:val="16"/>
              </w:rPr>
            </w:pPr>
          </w:p>
        </w:tc>
      </w:tr>
      <w:tr w:rsidR="004A51DC" w:rsidTr="001C6189">
        <w:trPr>
          <w:trHeight w:val="262"/>
        </w:trPr>
        <w:tc>
          <w:tcPr>
            <w:tcW w:w="6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Pr="00E5669E" w:rsidRDefault="004A51DC" w:rsidP="001C6189">
            <w:pPr>
              <w:spacing w:line="240" w:lineRule="auto"/>
              <w:rPr>
                <w:rFonts w:ascii="Times New Roman" w:hAnsi="Times New Roman"/>
                <w:sz w:val="16"/>
                <w:szCs w:val="16"/>
              </w:rPr>
            </w:pPr>
            <w:r w:rsidRPr="00E5669E">
              <w:rPr>
                <w:rFonts w:ascii="Times New Roman" w:hAnsi="Times New Roman"/>
                <w:sz w:val="16"/>
                <w:szCs w:val="16"/>
              </w:rPr>
              <w:t xml:space="preserve">Бюджет </w:t>
            </w:r>
            <w:r w:rsidR="00E5669E" w:rsidRPr="00E5669E">
              <w:rPr>
                <w:rFonts w:ascii="Times New Roman" w:hAnsi="Times New Roman"/>
                <w:sz w:val="16"/>
                <w:szCs w:val="16"/>
              </w:rPr>
              <w:t xml:space="preserve">Волочаевского сельского поселения </w:t>
            </w:r>
            <w:r w:rsidRPr="00E5669E">
              <w:rPr>
                <w:rFonts w:ascii="Times New Roman" w:hAnsi="Times New Roman"/>
                <w:sz w:val="16"/>
                <w:szCs w:val="16"/>
              </w:rPr>
              <w:t>Орловского района (всего), из них:</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line="240" w:lineRule="auto"/>
              <w:contextualSpacing/>
              <w:jc w:val="center"/>
              <w:rPr>
                <w:rFonts w:ascii="Times New Roman" w:hAnsi="Times New Roman"/>
                <w:sz w:val="16"/>
              </w:rPr>
            </w:pPr>
          </w:p>
        </w:tc>
      </w:tr>
      <w:tr w:rsidR="004A51DC" w:rsidTr="001C6189">
        <w:trPr>
          <w:trHeight w:val="262"/>
        </w:trPr>
        <w:tc>
          <w:tcPr>
            <w:tcW w:w="6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E5669E" w:rsidRDefault="004A51DC" w:rsidP="001C6189">
            <w:pPr>
              <w:spacing w:line="240" w:lineRule="auto"/>
              <w:rPr>
                <w:rFonts w:ascii="Times New Roman" w:hAnsi="Times New Roman"/>
                <w:sz w:val="16"/>
                <w:szCs w:val="16"/>
              </w:rPr>
            </w:pPr>
            <w:r w:rsidRPr="00E5669E">
              <w:rPr>
                <w:rFonts w:ascii="Times New Roman" w:hAnsi="Times New Roman"/>
                <w:sz w:val="16"/>
                <w:szCs w:val="16"/>
              </w:rPr>
              <w:t>местный бюджет</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line="240" w:lineRule="auto"/>
              <w:contextualSpacing/>
              <w:jc w:val="center"/>
              <w:rPr>
                <w:rFonts w:ascii="Times New Roman" w:hAnsi="Times New Roman"/>
                <w:sz w:val="16"/>
              </w:rPr>
            </w:pPr>
          </w:p>
        </w:tc>
      </w:tr>
      <w:tr w:rsidR="004A51DC" w:rsidTr="001C6189">
        <w:trPr>
          <w:trHeight w:val="262"/>
        </w:trPr>
        <w:tc>
          <w:tcPr>
            <w:tcW w:w="6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E5669E" w:rsidRDefault="004A51DC" w:rsidP="001C6189">
            <w:pPr>
              <w:spacing w:line="240" w:lineRule="auto"/>
              <w:rPr>
                <w:rFonts w:ascii="Times New Roman" w:hAnsi="Times New Roman"/>
                <w:sz w:val="16"/>
                <w:szCs w:val="16"/>
              </w:rPr>
            </w:pPr>
            <w:r w:rsidRPr="00E5669E">
              <w:rPr>
                <w:rFonts w:ascii="Times New Roman" w:hAnsi="Times New Roman"/>
                <w:sz w:val="16"/>
                <w:szCs w:val="16"/>
              </w:rPr>
              <w:t>безвозмездные поступления в бюджет</w:t>
            </w:r>
            <w:r w:rsidR="00E5669E" w:rsidRPr="00E5669E">
              <w:rPr>
                <w:rFonts w:ascii="Times New Roman" w:hAnsi="Times New Roman"/>
                <w:sz w:val="16"/>
                <w:szCs w:val="16"/>
              </w:rPr>
              <w:t xml:space="preserve"> Волочаевского сельского поселения</w:t>
            </w:r>
            <w:r w:rsidRPr="00E5669E">
              <w:rPr>
                <w:rFonts w:ascii="Times New Roman" w:hAnsi="Times New Roman"/>
                <w:sz w:val="16"/>
                <w:szCs w:val="16"/>
              </w:rPr>
              <w:t xml:space="preserve"> Орловского района, в том числе за счет средств:</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line="240" w:lineRule="auto"/>
              <w:contextualSpacing/>
              <w:jc w:val="center"/>
              <w:rPr>
                <w:rFonts w:ascii="Times New Roman" w:hAnsi="Times New Roman"/>
                <w:sz w:val="16"/>
              </w:rPr>
            </w:pPr>
          </w:p>
        </w:tc>
      </w:tr>
      <w:tr w:rsidR="004A51DC" w:rsidTr="001C6189">
        <w:trPr>
          <w:trHeight w:val="262"/>
        </w:trPr>
        <w:tc>
          <w:tcPr>
            <w:tcW w:w="6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E5669E" w:rsidRDefault="004A51DC" w:rsidP="001C6189">
            <w:pPr>
              <w:spacing w:line="240" w:lineRule="auto"/>
              <w:rPr>
                <w:rFonts w:ascii="Times New Roman" w:hAnsi="Times New Roman"/>
                <w:sz w:val="16"/>
                <w:szCs w:val="16"/>
              </w:rPr>
            </w:pPr>
            <w:r w:rsidRPr="00E5669E">
              <w:rPr>
                <w:rFonts w:ascii="Times New Roman" w:hAnsi="Times New Roman"/>
                <w:sz w:val="16"/>
                <w:szCs w:val="16"/>
              </w:rPr>
              <w:t>федерального бюджета</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line="240" w:lineRule="auto"/>
              <w:contextualSpacing/>
              <w:jc w:val="center"/>
              <w:rPr>
                <w:rFonts w:ascii="Times New Roman" w:hAnsi="Times New Roman"/>
                <w:sz w:val="16"/>
              </w:rPr>
            </w:pPr>
          </w:p>
        </w:tc>
      </w:tr>
      <w:tr w:rsidR="004A51DC" w:rsidTr="001C6189">
        <w:trPr>
          <w:trHeight w:val="262"/>
        </w:trPr>
        <w:tc>
          <w:tcPr>
            <w:tcW w:w="6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E5669E" w:rsidRDefault="004A51DC" w:rsidP="001C6189">
            <w:pPr>
              <w:spacing w:line="240" w:lineRule="auto"/>
              <w:rPr>
                <w:rFonts w:ascii="Times New Roman" w:hAnsi="Times New Roman"/>
                <w:sz w:val="16"/>
                <w:szCs w:val="16"/>
              </w:rPr>
            </w:pPr>
            <w:r w:rsidRPr="00E5669E">
              <w:rPr>
                <w:rFonts w:ascii="Times New Roman" w:hAnsi="Times New Roman"/>
                <w:sz w:val="16"/>
                <w:szCs w:val="16"/>
              </w:rPr>
              <w:t>областного бюджета</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line="240" w:lineRule="auto"/>
              <w:contextualSpacing/>
              <w:jc w:val="center"/>
              <w:rPr>
                <w:rFonts w:ascii="Times New Roman" w:hAnsi="Times New Roman"/>
                <w:sz w:val="16"/>
              </w:rPr>
            </w:pPr>
          </w:p>
        </w:tc>
      </w:tr>
      <w:tr w:rsidR="004A51DC" w:rsidTr="001C6189">
        <w:trPr>
          <w:trHeight w:val="262"/>
        </w:trPr>
        <w:tc>
          <w:tcPr>
            <w:tcW w:w="6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E5669E" w:rsidRDefault="004A51DC" w:rsidP="001C6189">
            <w:pPr>
              <w:spacing w:line="240" w:lineRule="auto"/>
              <w:rPr>
                <w:rFonts w:ascii="Times New Roman" w:hAnsi="Times New Roman"/>
                <w:sz w:val="16"/>
                <w:szCs w:val="16"/>
              </w:rPr>
            </w:pPr>
            <w:r w:rsidRPr="00E5669E">
              <w:rPr>
                <w:rFonts w:ascii="Times New Roman" w:hAnsi="Times New Roman"/>
                <w:sz w:val="16"/>
                <w:szCs w:val="16"/>
              </w:rPr>
              <w:t>Фонда развития территорий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6"/>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line="240" w:lineRule="auto"/>
              <w:contextualSpacing/>
              <w:jc w:val="center"/>
              <w:rPr>
                <w:rFonts w:ascii="Times New Roman" w:hAnsi="Times New Roman"/>
                <w:sz w:val="16"/>
              </w:rPr>
            </w:pPr>
          </w:p>
        </w:tc>
      </w:tr>
      <w:tr w:rsidR="004A51DC" w:rsidTr="001C6189">
        <w:trPr>
          <w:trHeight w:val="123"/>
        </w:trPr>
        <w:tc>
          <w:tcPr>
            <w:tcW w:w="6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Pr="00E5669E" w:rsidRDefault="004A51DC" w:rsidP="001C6189">
            <w:pPr>
              <w:spacing w:line="240" w:lineRule="auto"/>
              <w:rPr>
                <w:rFonts w:ascii="Times New Roman" w:hAnsi="Times New Roman"/>
                <w:sz w:val="16"/>
                <w:szCs w:val="16"/>
              </w:rPr>
            </w:pPr>
            <w:r w:rsidRPr="00E5669E">
              <w:rPr>
                <w:rFonts w:ascii="Times New Roman" w:hAnsi="Times New Roman"/>
                <w:sz w:val="16"/>
                <w:szCs w:val="16"/>
              </w:rPr>
              <w:t>Внебюджетные источники</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r>
              <w:rPr>
                <w:rFonts w:ascii="Times New Roman" w:hAnsi="Times New Roman"/>
                <w:sz w:val="18"/>
              </w:rPr>
              <w:t>-</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r>
              <w:rPr>
                <w:rFonts w:ascii="Times New Roman" w:hAnsi="Times New Roman"/>
                <w:sz w:val="18"/>
              </w:rPr>
              <w:t>-</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r>
              <w:rPr>
                <w:rFonts w:ascii="Times New Roman" w:hAnsi="Times New Roman"/>
                <w:sz w:val="18"/>
              </w:rPr>
              <w:t>-</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line="240" w:lineRule="auto"/>
              <w:contextualSpacing/>
              <w:jc w:val="center"/>
              <w:rPr>
                <w:rFonts w:ascii="Times New Roman" w:hAnsi="Times New Roman"/>
                <w:sz w:val="18"/>
              </w:rPr>
            </w:pPr>
          </w:p>
        </w:tc>
      </w:tr>
      <w:tr w:rsidR="004A51DC" w:rsidTr="001C6189">
        <w:trPr>
          <w:trHeight w:val="469"/>
        </w:trPr>
        <w:tc>
          <w:tcPr>
            <w:tcW w:w="6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Pr="00E5669E" w:rsidRDefault="004A51DC" w:rsidP="001C6189">
            <w:pPr>
              <w:spacing w:line="240" w:lineRule="auto"/>
              <w:rPr>
                <w:rFonts w:ascii="Times New Roman" w:hAnsi="Times New Roman"/>
                <w:sz w:val="16"/>
                <w:szCs w:val="16"/>
              </w:rPr>
            </w:pPr>
            <w:r w:rsidRPr="00E5669E">
              <w:rPr>
                <w:rFonts w:ascii="Times New Roman" w:hAnsi="Times New Roman"/>
                <w:sz w:val="16"/>
                <w:szCs w:val="16"/>
              </w:rPr>
              <w:t>Мероприятие (результат) «Наименование» N, всего, в том числе:</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8"/>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contextualSpacing/>
              <w:jc w:val="center"/>
              <w:rPr>
                <w:rFonts w:ascii="Times New Roman" w:hAnsi="Times New Roman"/>
                <w:sz w:val="18"/>
              </w:rPr>
            </w:pPr>
          </w:p>
        </w:tc>
      </w:tr>
      <w:tr w:rsidR="004A51DC" w:rsidTr="001C6189">
        <w:trPr>
          <w:trHeight w:val="469"/>
        </w:trPr>
        <w:tc>
          <w:tcPr>
            <w:tcW w:w="6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Pr="00E5669E" w:rsidRDefault="004A51DC" w:rsidP="001C6189">
            <w:pPr>
              <w:spacing w:line="240" w:lineRule="auto"/>
              <w:rPr>
                <w:rFonts w:ascii="Times New Roman" w:hAnsi="Times New Roman"/>
                <w:sz w:val="16"/>
                <w:szCs w:val="16"/>
              </w:rPr>
            </w:pPr>
            <w:r w:rsidRPr="00E5669E">
              <w:rPr>
                <w:rFonts w:ascii="Times New Roman" w:hAnsi="Times New Roman"/>
                <w:sz w:val="16"/>
                <w:szCs w:val="16"/>
              </w:rPr>
              <w:t xml:space="preserve">Бюджет </w:t>
            </w:r>
            <w:r w:rsidR="00E5669E" w:rsidRPr="00E5669E">
              <w:rPr>
                <w:rFonts w:ascii="Times New Roman" w:hAnsi="Times New Roman"/>
                <w:sz w:val="16"/>
                <w:szCs w:val="16"/>
              </w:rPr>
              <w:t xml:space="preserve">Волочаевского сельского поселения </w:t>
            </w:r>
            <w:r w:rsidRPr="00E5669E">
              <w:rPr>
                <w:rFonts w:ascii="Times New Roman" w:hAnsi="Times New Roman"/>
                <w:sz w:val="16"/>
                <w:szCs w:val="16"/>
              </w:rPr>
              <w:t>Орловского района (всего), из них:</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8"/>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contextualSpacing/>
              <w:jc w:val="center"/>
              <w:rPr>
                <w:rFonts w:ascii="Times New Roman" w:hAnsi="Times New Roman"/>
                <w:sz w:val="18"/>
              </w:rPr>
            </w:pPr>
          </w:p>
        </w:tc>
      </w:tr>
      <w:tr w:rsidR="004A51DC" w:rsidTr="001C6189">
        <w:trPr>
          <w:trHeight w:val="469"/>
        </w:trPr>
        <w:tc>
          <w:tcPr>
            <w:tcW w:w="6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E5669E" w:rsidRDefault="004A51DC" w:rsidP="001C6189">
            <w:pPr>
              <w:spacing w:line="240" w:lineRule="auto"/>
              <w:rPr>
                <w:rFonts w:ascii="Times New Roman" w:hAnsi="Times New Roman"/>
                <w:sz w:val="16"/>
                <w:szCs w:val="16"/>
              </w:rPr>
            </w:pPr>
            <w:r w:rsidRPr="00E5669E">
              <w:rPr>
                <w:rFonts w:ascii="Times New Roman" w:hAnsi="Times New Roman"/>
                <w:sz w:val="16"/>
                <w:szCs w:val="16"/>
              </w:rPr>
              <w:t>местный бюджет</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8"/>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contextualSpacing/>
              <w:jc w:val="center"/>
              <w:rPr>
                <w:rFonts w:ascii="Times New Roman" w:hAnsi="Times New Roman"/>
                <w:sz w:val="18"/>
              </w:rPr>
            </w:pPr>
          </w:p>
        </w:tc>
      </w:tr>
      <w:tr w:rsidR="004A51DC" w:rsidTr="001C6189">
        <w:trPr>
          <w:trHeight w:val="469"/>
        </w:trPr>
        <w:tc>
          <w:tcPr>
            <w:tcW w:w="6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Pr="00E5669E" w:rsidRDefault="004A51DC" w:rsidP="001C6189">
            <w:pPr>
              <w:spacing w:line="240" w:lineRule="auto"/>
              <w:rPr>
                <w:rFonts w:ascii="Times New Roman" w:hAnsi="Times New Roman"/>
                <w:sz w:val="16"/>
                <w:szCs w:val="16"/>
              </w:rPr>
            </w:pPr>
            <w:r w:rsidRPr="00E5669E">
              <w:rPr>
                <w:rFonts w:ascii="Times New Roman" w:hAnsi="Times New Roman"/>
                <w:sz w:val="16"/>
                <w:szCs w:val="16"/>
              </w:rPr>
              <w:t xml:space="preserve">безвозмездные поступления в бюджет </w:t>
            </w:r>
            <w:r w:rsidR="00E5669E" w:rsidRPr="00E5669E">
              <w:rPr>
                <w:rFonts w:ascii="Times New Roman" w:hAnsi="Times New Roman"/>
                <w:sz w:val="16"/>
                <w:szCs w:val="16"/>
              </w:rPr>
              <w:t xml:space="preserve">Волочаевского сельского поселения </w:t>
            </w:r>
            <w:r w:rsidRPr="00E5669E">
              <w:rPr>
                <w:rFonts w:ascii="Times New Roman" w:hAnsi="Times New Roman"/>
                <w:sz w:val="16"/>
                <w:szCs w:val="16"/>
              </w:rPr>
              <w:t>Орловского района, в том числе за счет средств:</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8"/>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contextualSpacing/>
              <w:jc w:val="center"/>
              <w:rPr>
                <w:rFonts w:ascii="Times New Roman" w:hAnsi="Times New Roman"/>
                <w:sz w:val="18"/>
              </w:rPr>
            </w:pPr>
          </w:p>
        </w:tc>
      </w:tr>
      <w:tr w:rsidR="004A51DC" w:rsidTr="001C6189">
        <w:trPr>
          <w:trHeight w:val="469"/>
        </w:trPr>
        <w:tc>
          <w:tcPr>
            <w:tcW w:w="6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line="240" w:lineRule="auto"/>
              <w:rPr>
                <w:rFonts w:ascii="Times New Roman" w:hAnsi="Times New Roman"/>
                <w:sz w:val="16"/>
              </w:rPr>
            </w:pPr>
            <w:r>
              <w:rPr>
                <w:rFonts w:ascii="Times New Roman" w:hAnsi="Times New Roman"/>
                <w:sz w:val="16"/>
              </w:rPr>
              <w:t>федерального бюджета</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8"/>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contextualSpacing/>
              <w:jc w:val="center"/>
              <w:rPr>
                <w:rFonts w:ascii="Times New Roman" w:hAnsi="Times New Roman"/>
                <w:sz w:val="18"/>
              </w:rPr>
            </w:pPr>
          </w:p>
        </w:tc>
      </w:tr>
      <w:tr w:rsidR="004A51DC" w:rsidTr="001C6189">
        <w:trPr>
          <w:trHeight w:val="469"/>
        </w:trPr>
        <w:tc>
          <w:tcPr>
            <w:tcW w:w="6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line="240" w:lineRule="auto"/>
              <w:rPr>
                <w:rFonts w:ascii="Times New Roman" w:hAnsi="Times New Roman"/>
                <w:sz w:val="16"/>
              </w:rPr>
            </w:pPr>
            <w:r>
              <w:rPr>
                <w:rFonts w:ascii="Times New Roman" w:hAnsi="Times New Roman"/>
                <w:sz w:val="16"/>
              </w:rPr>
              <w:lastRenderedPageBreak/>
              <w:t>областного бюджета</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8"/>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contextualSpacing/>
              <w:jc w:val="center"/>
              <w:rPr>
                <w:rFonts w:ascii="Times New Roman" w:hAnsi="Times New Roman"/>
                <w:sz w:val="18"/>
              </w:rPr>
            </w:pPr>
          </w:p>
        </w:tc>
      </w:tr>
      <w:tr w:rsidR="004A51DC" w:rsidTr="001C6189">
        <w:trPr>
          <w:trHeight w:val="469"/>
        </w:trPr>
        <w:tc>
          <w:tcPr>
            <w:tcW w:w="6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line="240" w:lineRule="auto"/>
              <w:rPr>
                <w:rFonts w:ascii="Times New Roman" w:hAnsi="Times New Roman"/>
                <w:sz w:val="16"/>
              </w:rPr>
            </w:pPr>
            <w:r>
              <w:rPr>
                <w:rFonts w:ascii="Times New Roman" w:hAnsi="Times New Roman"/>
                <w:sz w:val="16"/>
              </w:rPr>
              <w:t>Фонда развития территорий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8"/>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r>
              <w:rPr>
                <w:rFonts w:ascii="Times New Roman" w:hAnsi="Times New Roman"/>
                <w:sz w:val="18"/>
              </w:rPr>
              <w:t>-</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r>
              <w:rPr>
                <w:rFonts w:ascii="Times New Roman" w:hAnsi="Times New Roman"/>
                <w:sz w:val="18"/>
              </w:rPr>
              <w:t>-</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r>
              <w:rPr>
                <w:rFonts w:ascii="Times New Roman" w:hAnsi="Times New Roman"/>
                <w:sz w:val="18"/>
              </w:rPr>
              <w:t>-</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contextualSpacing/>
              <w:jc w:val="center"/>
              <w:rPr>
                <w:rFonts w:ascii="Times New Roman" w:hAnsi="Times New Roman"/>
                <w:sz w:val="18"/>
              </w:rPr>
            </w:pPr>
          </w:p>
        </w:tc>
      </w:tr>
      <w:tr w:rsidR="004A51DC" w:rsidTr="001C6189">
        <w:trPr>
          <w:trHeight w:val="469"/>
        </w:trPr>
        <w:tc>
          <w:tcPr>
            <w:tcW w:w="6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line="240" w:lineRule="auto"/>
              <w:rPr>
                <w:rFonts w:ascii="Times New Roman" w:hAnsi="Times New Roman"/>
                <w:sz w:val="16"/>
              </w:rPr>
            </w:pPr>
            <w:r>
              <w:rPr>
                <w:rFonts w:ascii="Times New Roman" w:hAnsi="Times New Roman"/>
                <w:sz w:val="16"/>
              </w:rPr>
              <w:t>Внебюджетные источники</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1DC" w:rsidRDefault="004A51DC" w:rsidP="001C6189">
            <w:pPr>
              <w:spacing w:after="0" w:line="240" w:lineRule="auto"/>
              <w:contextualSpacing/>
              <w:jc w:val="center"/>
              <w:rPr>
                <w:rFonts w:ascii="Times New Roman" w:hAnsi="Times New Roman"/>
                <w:sz w:val="18"/>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spacing w:after="0" w:line="240" w:lineRule="auto"/>
              <w:contextualSpacing/>
              <w:jc w:val="center"/>
              <w:rPr>
                <w:rFonts w:ascii="Times New Roman" w:hAnsi="Times New Roman"/>
                <w:sz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1DC" w:rsidRDefault="004A51DC" w:rsidP="001C6189">
            <w:pPr>
              <w:contextualSpacing/>
              <w:jc w:val="center"/>
              <w:rPr>
                <w:rFonts w:ascii="Times New Roman" w:hAnsi="Times New Roman"/>
                <w:sz w:val="18"/>
              </w:rPr>
            </w:pPr>
          </w:p>
        </w:tc>
      </w:tr>
    </w:tbl>
    <w:p w:rsidR="004A51DC" w:rsidRDefault="004A51DC" w:rsidP="004A51DC">
      <w:pPr>
        <w:widowControl w:val="0"/>
        <w:spacing w:before="220" w:after="0" w:line="240" w:lineRule="auto"/>
        <w:jc w:val="both"/>
        <w:rPr>
          <w:rFonts w:ascii="Times New Roman" w:hAnsi="Times New Roman"/>
          <w:sz w:val="16"/>
        </w:rPr>
      </w:pPr>
    </w:p>
    <w:p w:rsidR="004A51DC" w:rsidRDefault="004A51DC" w:rsidP="004A51DC">
      <w:pPr>
        <w:spacing w:after="160" w:line="264" w:lineRule="auto"/>
        <w:ind w:left="360" w:right="536"/>
        <w:jc w:val="center"/>
        <w:rPr>
          <w:rFonts w:ascii="Times New Roman" w:hAnsi="Times New Roman"/>
          <w:sz w:val="20"/>
        </w:rPr>
      </w:pPr>
      <w:r>
        <w:rPr>
          <w:rFonts w:ascii="Times New Roman" w:hAnsi="Times New Roman"/>
          <w:sz w:val="20"/>
        </w:rPr>
        <w:t xml:space="preserve">5.1. Сведения об использовании бюджетных ассигнований на реализацию </w:t>
      </w:r>
      <w:r w:rsidRPr="00044704">
        <w:rPr>
          <w:rFonts w:ascii="Times New Roman" w:hAnsi="Times New Roman"/>
          <w:sz w:val="20"/>
        </w:rPr>
        <w:t xml:space="preserve">комплекса процессных мероприятий по источникам финансирования дефицита бюджета </w:t>
      </w:r>
      <w:r w:rsidR="00044704" w:rsidRPr="00044704">
        <w:rPr>
          <w:rFonts w:ascii="Times New Roman" w:hAnsi="Times New Roman"/>
          <w:sz w:val="20"/>
        </w:rPr>
        <w:t xml:space="preserve">Волочаевского сельского поселения </w:t>
      </w:r>
      <w:r w:rsidRPr="00044704">
        <w:rPr>
          <w:rFonts w:ascii="Times New Roman" w:hAnsi="Times New Roman"/>
          <w:sz w:val="20"/>
        </w:rPr>
        <w:t>Орловского района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15"/>
        <w:gridCol w:w="1724"/>
        <w:gridCol w:w="1724"/>
        <w:gridCol w:w="1460"/>
        <w:gridCol w:w="1459"/>
        <w:gridCol w:w="3375"/>
      </w:tblGrid>
      <w:tr w:rsidR="004A51DC" w:rsidTr="001C6189">
        <w:trPr>
          <w:trHeight w:val="272"/>
        </w:trPr>
        <w:tc>
          <w:tcPr>
            <w:tcW w:w="51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 xml:space="preserve">Наименование комплекса процессных мероприятий </w:t>
            </w:r>
          </w:p>
        </w:tc>
        <w:tc>
          <w:tcPr>
            <w:tcW w:w="49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Объем финансового обеспечения, тыс. рублей</w:t>
            </w:r>
          </w:p>
        </w:tc>
        <w:tc>
          <w:tcPr>
            <w:tcW w:w="14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Процент исполнения, (4)/(3)*100</w:t>
            </w:r>
          </w:p>
        </w:tc>
        <w:tc>
          <w:tcPr>
            <w:tcW w:w="33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Комментарий</w:t>
            </w:r>
          </w:p>
        </w:tc>
      </w:tr>
      <w:tr w:rsidR="004A51DC" w:rsidTr="001C6189">
        <w:trPr>
          <w:trHeight w:val="413"/>
        </w:trPr>
        <w:tc>
          <w:tcPr>
            <w:tcW w:w="51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Предусмотрено паспортом</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Сводная бюджетная роспись</w:t>
            </w:r>
          </w:p>
        </w:tc>
        <w:tc>
          <w:tcPr>
            <w:tcW w:w="1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Кассовое исполнение</w:t>
            </w:r>
          </w:p>
        </w:tc>
        <w:tc>
          <w:tcPr>
            <w:tcW w:w="14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c>
          <w:tcPr>
            <w:tcW w:w="33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tc>
      </w:tr>
      <w:tr w:rsidR="004A51DC" w:rsidTr="001C6189">
        <w:trPr>
          <w:trHeight w:val="241"/>
        </w:trPr>
        <w:tc>
          <w:tcPr>
            <w:tcW w:w="5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1</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2</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3</w:t>
            </w:r>
          </w:p>
        </w:tc>
        <w:tc>
          <w:tcPr>
            <w:tcW w:w="1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4</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5</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r>
              <w:rPr>
                <w:rFonts w:ascii="Times New Roman" w:hAnsi="Times New Roman"/>
                <w:sz w:val="16"/>
              </w:rPr>
              <w:t>6</w:t>
            </w:r>
          </w:p>
        </w:tc>
      </w:tr>
      <w:tr w:rsidR="004A51DC" w:rsidTr="001C6189">
        <w:trPr>
          <w:trHeight w:val="275"/>
        </w:trPr>
        <w:tc>
          <w:tcPr>
            <w:tcW w:w="5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spacing w:after="0" w:line="240" w:lineRule="auto"/>
              <w:jc w:val="both"/>
              <w:rPr>
                <w:rFonts w:ascii="Times New Roman" w:hAnsi="Times New Roman"/>
                <w:i/>
                <w:sz w:val="16"/>
              </w:rPr>
            </w:pPr>
            <w:r>
              <w:rPr>
                <w:rFonts w:ascii="Times New Roman" w:hAnsi="Times New Roman"/>
                <w:sz w:val="16"/>
              </w:rPr>
              <w:t>Комплекс процессных мероприятий «Наименование» (всего)</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p>
        </w:tc>
        <w:tc>
          <w:tcPr>
            <w:tcW w:w="1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16"/>
              </w:rPr>
            </w:pPr>
          </w:p>
        </w:tc>
      </w:tr>
    </w:tbl>
    <w:p w:rsidR="004A51DC" w:rsidRDefault="004A51DC" w:rsidP="004A51DC">
      <w:pPr>
        <w:widowControl w:val="0"/>
        <w:spacing w:before="220" w:after="0" w:line="240" w:lineRule="auto"/>
        <w:ind w:firstLine="540"/>
        <w:jc w:val="center"/>
        <w:rPr>
          <w:rFonts w:ascii="Times New Roman" w:hAnsi="Times New Roman"/>
          <w:sz w:val="20"/>
        </w:rPr>
      </w:pPr>
    </w:p>
    <w:p w:rsidR="004A51DC" w:rsidRDefault="004A51DC" w:rsidP="004A51DC">
      <w:pPr>
        <w:widowControl w:val="0"/>
        <w:spacing w:before="220" w:after="0" w:line="240" w:lineRule="auto"/>
        <w:ind w:firstLine="540"/>
        <w:jc w:val="center"/>
        <w:rPr>
          <w:rFonts w:ascii="Times New Roman" w:hAnsi="Times New Roman"/>
          <w:sz w:val="20"/>
        </w:rPr>
      </w:pPr>
      <w:r>
        <w:rPr>
          <w:rFonts w:ascii="Times New Roman" w:hAnsi="Times New Roman"/>
          <w:sz w:val="20"/>
        </w:rPr>
        <w:t>6. Информация о рисках комплекса процессных мероприятий</w:t>
      </w:r>
      <w:r>
        <w:rPr>
          <w:rFonts w:ascii="Times New Roman" w:hAnsi="Times New Roman"/>
          <w:sz w:val="20"/>
          <w:vertAlign w:val="superscript"/>
        </w:rPr>
        <w:footnoteReference w:id="50"/>
      </w:r>
    </w:p>
    <w:p w:rsidR="004A51DC" w:rsidRDefault="004A51DC" w:rsidP="004A51DC">
      <w:pPr>
        <w:widowControl w:val="0"/>
        <w:spacing w:before="220" w:after="0" w:line="240" w:lineRule="auto"/>
        <w:ind w:firstLine="540"/>
        <w:jc w:val="center"/>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7"/>
        <w:gridCol w:w="2978"/>
        <w:gridCol w:w="1838"/>
        <w:gridCol w:w="1869"/>
        <w:gridCol w:w="1822"/>
        <w:gridCol w:w="1885"/>
        <w:gridCol w:w="1881"/>
        <w:gridCol w:w="1903"/>
      </w:tblGrid>
      <w:tr w:rsidR="004A51DC" w:rsidTr="001C6189">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r>
              <w:rPr>
                <w:rFonts w:ascii="Times New Roman" w:hAnsi="Times New Roman"/>
                <w:sz w:val="16"/>
              </w:rPr>
              <w:t>№ п/п</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r>
              <w:rPr>
                <w:rFonts w:ascii="Times New Roman" w:hAnsi="Times New Roman"/>
                <w:sz w:val="20"/>
              </w:rPr>
              <w:t>Наименование показателя задачи, мероприятия (результата)</w:t>
            </w: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r>
              <w:rPr>
                <w:rFonts w:ascii="Times New Roman" w:hAnsi="Times New Roman"/>
                <w:sz w:val="20"/>
              </w:rPr>
              <w:t>Описание риска</w:t>
            </w:r>
          </w:p>
        </w:tc>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r>
              <w:rPr>
                <w:rFonts w:ascii="Times New Roman" w:hAnsi="Times New Roman"/>
                <w:sz w:val="20"/>
              </w:rPr>
              <w:t>Оценка возможных последствий риска</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r>
              <w:rPr>
                <w:rFonts w:ascii="Times New Roman" w:hAnsi="Times New Roman"/>
                <w:sz w:val="20"/>
              </w:rPr>
              <w:t>Уровень риска</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r>
              <w:rPr>
                <w:rFonts w:ascii="Times New Roman" w:hAnsi="Times New Roman"/>
                <w:sz w:val="20"/>
              </w:rPr>
              <w:t>Планируемые меры реагирования</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r>
              <w:rPr>
                <w:rFonts w:ascii="Times New Roman" w:hAnsi="Times New Roman"/>
                <w:sz w:val="20"/>
              </w:rPr>
              <w:t>Срок выполнения меры реагирования</w:t>
            </w:r>
          </w:p>
        </w:tc>
        <w:tc>
          <w:tcPr>
            <w:tcW w:w="1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r>
              <w:rPr>
                <w:rFonts w:ascii="Times New Roman" w:hAnsi="Times New Roman"/>
                <w:sz w:val="20"/>
              </w:rPr>
              <w:t>Ответственный за принятие мер реагирования (ФИО, должность, организация)</w:t>
            </w:r>
          </w:p>
        </w:tc>
      </w:tr>
      <w:tr w:rsidR="004A51DC" w:rsidTr="001C6189">
        <w:tc>
          <w:tcPr>
            <w:tcW w:w="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p>
        </w:tc>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p>
        </w:tc>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p>
        </w:tc>
        <w:tc>
          <w:tcPr>
            <w:tcW w:w="1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0"/>
              </w:rPr>
            </w:pPr>
          </w:p>
        </w:tc>
      </w:tr>
    </w:tbl>
    <w:p w:rsidR="004A51DC" w:rsidRDefault="004A51DC" w:rsidP="004A51DC">
      <w:pPr>
        <w:spacing w:after="160" w:line="264" w:lineRule="auto"/>
        <w:rPr>
          <w:rFonts w:ascii="Times New Roman" w:hAnsi="Times New Roman"/>
          <w:b/>
          <w:sz w:val="16"/>
        </w:rPr>
      </w:pPr>
    </w:p>
    <w:p w:rsidR="004A51DC" w:rsidRDefault="004A51DC" w:rsidP="004A51DC">
      <w:pPr>
        <w:spacing w:after="160" w:line="264" w:lineRule="auto"/>
        <w:rPr>
          <w:rFonts w:ascii="Times New Roman" w:hAnsi="Times New Roman"/>
          <w:b/>
          <w:sz w:val="16"/>
        </w:rPr>
      </w:pPr>
    </w:p>
    <w:p w:rsidR="004A51DC" w:rsidRDefault="004A51DC" w:rsidP="004A51DC">
      <w:pPr>
        <w:sectPr w:rsidR="004A51DC">
          <w:footerReference w:type="default" r:id="rId13"/>
          <w:pgSz w:w="16838" w:h="11905" w:orient="landscape"/>
          <w:pgMar w:top="709" w:right="820" w:bottom="284" w:left="993" w:header="720" w:footer="188" w:gutter="0"/>
          <w:cols w:space="720"/>
        </w:sectPr>
      </w:pPr>
    </w:p>
    <w:tbl>
      <w:tblPr>
        <w:tblW w:w="0" w:type="auto"/>
        <w:tblLayout w:type="fixed"/>
        <w:tblLook w:val="04A0"/>
      </w:tblPr>
      <w:tblGrid>
        <w:gridCol w:w="5740"/>
        <w:gridCol w:w="4354"/>
      </w:tblGrid>
      <w:tr w:rsidR="004A51DC" w:rsidTr="001C6189">
        <w:trPr>
          <w:trHeight w:val="1120"/>
        </w:trPr>
        <w:tc>
          <w:tcPr>
            <w:tcW w:w="5740" w:type="dxa"/>
            <w:shd w:val="clear" w:color="auto" w:fill="auto"/>
            <w:tcMar>
              <w:top w:w="0" w:type="dxa"/>
              <w:left w:w="108" w:type="dxa"/>
              <w:bottom w:w="0" w:type="dxa"/>
              <w:right w:w="108" w:type="dxa"/>
            </w:tcMar>
          </w:tcPr>
          <w:p w:rsidR="004A51DC" w:rsidRDefault="004A51DC" w:rsidP="001C6189">
            <w:pPr>
              <w:widowControl w:val="0"/>
              <w:spacing w:after="0" w:line="240" w:lineRule="auto"/>
              <w:jc w:val="both"/>
              <w:rPr>
                <w:rFonts w:ascii="Times New Roman" w:hAnsi="Times New Roman"/>
                <w:sz w:val="28"/>
              </w:rPr>
            </w:pPr>
          </w:p>
          <w:p w:rsidR="004A51DC" w:rsidRDefault="004A51DC" w:rsidP="001C6189">
            <w:pPr>
              <w:widowControl w:val="0"/>
              <w:spacing w:after="0" w:line="240" w:lineRule="auto"/>
              <w:jc w:val="both"/>
              <w:rPr>
                <w:rFonts w:ascii="Times New Roman" w:hAnsi="Times New Roman"/>
                <w:sz w:val="28"/>
              </w:rPr>
            </w:pPr>
          </w:p>
          <w:p w:rsidR="004A51DC" w:rsidRDefault="004A51DC" w:rsidP="001C6189">
            <w:pPr>
              <w:widowControl w:val="0"/>
              <w:spacing w:after="0" w:line="240" w:lineRule="auto"/>
              <w:jc w:val="both"/>
              <w:rPr>
                <w:rFonts w:ascii="Times New Roman" w:hAnsi="Times New Roman"/>
                <w:sz w:val="28"/>
              </w:rPr>
            </w:pPr>
          </w:p>
          <w:p w:rsidR="004A51DC" w:rsidRDefault="004A51DC" w:rsidP="001C6189">
            <w:pPr>
              <w:widowControl w:val="0"/>
              <w:spacing w:after="0" w:line="240" w:lineRule="auto"/>
              <w:jc w:val="both"/>
              <w:rPr>
                <w:rFonts w:ascii="Times New Roman" w:hAnsi="Times New Roman"/>
                <w:sz w:val="28"/>
              </w:rPr>
            </w:pPr>
          </w:p>
        </w:tc>
        <w:tc>
          <w:tcPr>
            <w:tcW w:w="4354" w:type="dxa"/>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8"/>
              </w:rPr>
            </w:pPr>
            <w:r>
              <w:rPr>
                <w:rFonts w:ascii="Times New Roman" w:hAnsi="Times New Roman"/>
                <w:sz w:val="28"/>
              </w:rPr>
              <w:t xml:space="preserve">Приложение № 8 </w:t>
            </w:r>
            <w:r>
              <w:rPr>
                <w:rFonts w:ascii="Times New Roman" w:hAnsi="Times New Roman"/>
                <w:sz w:val="28"/>
              </w:rPr>
              <w:br/>
              <w:t xml:space="preserve">к Методическим рекомендациям по разработке и реализации </w:t>
            </w:r>
            <w:r w:rsidR="0097626F">
              <w:rPr>
                <w:rFonts w:ascii="Times New Roman" w:hAnsi="Times New Roman"/>
                <w:sz w:val="28"/>
              </w:rPr>
              <w:t>муниципальных программ Волочаевского сельского поселения</w:t>
            </w:r>
          </w:p>
        </w:tc>
      </w:tr>
    </w:tbl>
    <w:p w:rsidR="004A51DC" w:rsidRDefault="004A51DC" w:rsidP="004A51DC">
      <w:pPr>
        <w:spacing w:after="0" w:line="240" w:lineRule="auto"/>
        <w:jc w:val="center"/>
        <w:rPr>
          <w:rFonts w:ascii="Times New Roman" w:hAnsi="Times New Roman"/>
          <w:b/>
          <w:sz w:val="28"/>
        </w:rPr>
      </w:pPr>
    </w:p>
    <w:p w:rsidR="004A51DC" w:rsidRDefault="004A51DC" w:rsidP="004A51DC">
      <w:pPr>
        <w:spacing w:after="0" w:line="240" w:lineRule="auto"/>
        <w:jc w:val="center"/>
        <w:rPr>
          <w:rFonts w:ascii="Times New Roman" w:hAnsi="Times New Roman"/>
          <w:sz w:val="28"/>
        </w:rPr>
      </w:pPr>
      <w:r>
        <w:rPr>
          <w:rFonts w:ascii="Times New Roman" w:hAnsi="Times New Roman"/>
          <w:sz w:val="28"/>
        </w:rPr>
        <w:t xml:space="preserve">Типовая форма пояснительной информация к отчету о ходе реализации муниципальной (комплексной) программы по итогам первого квартала,  полугодия и 9 месяцев текущего года </w:t>
      </w:r>
    </w:p>
    <w:p w:rsidR="004A51DC" w:rsidRDefault="004A51DC" w:rsidP="004A51DC">
      <w:pPr>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tblGrid>
      <w:tr w:rsidR="004A51DC" w:rsidTr="001C6189">
        <w:trPr>
          <w:trHeight w:val="136"/>
        </w:trPr>
        <w:tc>
          <w:tcPr>
            <w:tcW w:w="2943" w:type="dxa"/>
            <w:tcBorders>
              <w:top w:val="nil"/>
              <w:left w:val="nil"/>
              <w:bottom w:val="nil"/>
              <w:right w:val="nil"/>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i/>
                <w:sz w:val="16"/>
              </w:rPr>
            </w:pPr>
            <w:r>
              <w:rPr>
                <w:rFonts w:ascii="Times New Roman" w:hAnsi="Times New Roman"/>
                <w:i/>
                <w:sz w:val="16"/>
              </w:rPr>
              <w:t>наименование</w:t>
            </w:r>
          </w:p>
        </w:tc>
      </w:tr>
    </w:tbl>
    <w:p w:rsidR="004A51DC" w:rsidRDefault="004A51DC" w:rsidP="004A51DC">
      <w:pPr>
        <w:spacing w:after="0" w:line="240" w:lineRule="auto"/>
        <w:jc w:val="center"/>
        <w:rPr>
          <w:rFonts w:ascii="Times New Roman" w:hAnsi="Times New Roman"/>
          <w:sz w:val="28"/>
        </w:rPr>
      </w:pPr>
      <w:r>
        <w:rPr>
          <w:rFonts w:ascii="Times New Roman" w:hAnsi="Times New Roman"/>
          <w:sz w:val="28"/>
        </w:rPr>
        <w:t xml:space="preserve">Пояснительная информация к отчету о ходе реализации муниципальной (комплексной) </w:t>
      </w:r>
      <w:r w:rsidR="0068104D">
        <w:rPr>
          <w:rFonts w:ascii="Times New Roman" w:hAnsi="Times New Roman"/>
          <w:sz w:val="28"/>
        </w:rPr>
        <w:t>программы Волочаевского сельского поеления</w:t>
      </w:r>
      <w:r>
        <w:rPr>
          <w:rFonts w:ascii="Times New Roman" w:hAnsi="Times New Roman"/>
          <w:sz w:val="28"/>
        </w:rPr>
        <w:t xml:space="preserve"> «__________________»</w:t>
      </w:r>
    </w:p>
    <w:p w:rsidR="004A51DC" w:rsidRDefault="004A51DC" w:rsidP="004A51DC">
      <w:pPr>
        <w:spacing w:after="0" w:line="240" w:lineRule="auto"/>
        <w:jc w:val="center"/>
        <w:rPr>
          <w:rFonts w:ascii="Times New Roman" w:hAnsi="Times New Roman"/>
          <w:sz w:val="28"/>
        </w:rPr>
      </w:pPr>
    </w:p>
    <w:p w:rsidR="004A51DC" w:rsidRDefault="004A51DC" w:rsidP="004A51DC">
      <w:pPr>
        <w:spacing w:after="0" w:line="240" w:lineRule="auto"/>
        <w:rPr>
          <w:rFonts w:ascii="Times New Roman" w:hAnsi="Times New Roman"/>
          <w:sz w:val="28"/>
        </w:rPr>
      </w:pPr>
      <w:r>
        <w:rPr>
          <w:rFonts w:ascii="Times New Roman" w:hAnsi="Times New Roman"/>
          <w:sz w:val="28"/>
        </w:rPr>
        <w:t>на 20__ год по итогам ______________ 20__ года</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992"/>
        <w:gridCol w:w="2126"/>
        <w:gridCol w:w="1276"/>
      </w:tblGrid>
      <w:tr w:rsidR="004A51DC" w:rsidRPr="000E4F35" w:rsidTr="001C6189">
        <w:tc>
          <w:tcPr>
            <w:tcW w:w="1134" w:type="dxa"/>
            <w:tcBorders>
              <w:top w:val="nil"/>
              <w:left w:val="nil"/>
              <w:bottom w:val="nil"/>
              <w:right w:val="nil"/>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iCs/>
                <w:sz w:val="16"/>
              </w:rPr>
            </w:pPr>
            <w:r w:rsidRPr="000E4F35">
              <w:rPr>
                <w:rFonts w:ascii="Times New Roman" w:hAnsi="Times New Roman"/>
                <w:iCs/>
                <w:sz w:val="16"/>
              </w:rPr>
              <w:t>текущий год</w:t>
            </w:r>
          </w:p>
        </w:tc>
        <w:tc>
          <w:tcPr>
            <w:tcW w:w="992" w:type="dxa"/>
            <w:tcBorders>
              <w:top w:val="nil"/>
              <w:left w:val="nil"/>
              <w:bottom w:val="nil"/>
              <w:right w:val="nil"/>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iCs/>
                <w:sz w:val="16"/>
              </w:rPr>
            </w:pPr>
          </w:p>
        </w:tc>
        <w:tc>
          <w:tcPr>
            <w:tcW w:w="2126" w:type="dxa"/>
            <w:tcBorders>
              <w:top w:val="nil"/>
              <w:left w:val="nil"/>
              <w:bottom w:val="nil"/>
              <w:right w:val="nil"/>
            </w:tcBorders>
            <w:shd w:val="clear" w:color="auto" w:fill="auto"/>
            <w:tcMar>
              <w:top w:w="0" w:type="dxa"/>
              <w:left w:w="108" w:type="dxa"/>
              <w:bottom w:w="0" w:type="dxa"/>
              <w:right w:w="108" w:type="dxa"/>
            </w:tcMar>
          </w:tcPr>
          <w:p w:rsidR="004A51DC" w:rsidRPr="000E4F35" w:rsidRDefault="004A51DC" w:rsidP="001C6189">
            <w:pPr>
              <w:spacing w:after="0" w:line="240" w:lineRule="auto"/>
              <w:jc w:val="center"/>
              <w:rPr>
                <w:rFonts w:ascii="Times New Roman" w:hAnsi="Times New Roman"/>
                <w:iCs/>
                <w:sz w:val="16"/>
              </w:rPr>
            </w:pPr>
            <w:r w:rsidRPr="000E4F35">
              <w:rPr>
                <w:rFonts w:ascii="Times New Roman" w:hAnsi="Times New Roman"/>
                <w:iCs/>
                <w:sz w:val="16"/>
              </w:rPr>
              <w:t>I полугодия/9 месяцев</w:t>
            </w:r>
          </w:p>
        </w:tc>
        <w:tc>
          <w:tcPr>
            <w:tcW w:w="1276" w:type="dxa"/>
            <w:tcBorders>
              <w:top w:val="nil"/>
              <w:left w:val="nil"/>
              <w:bottom w:val="nil"/>
              <w:right w:val="nil"/>
            </w:tcBorders>
            <w:shd w:val="clear" w:color="auto" w:fill="auto"/>
            <w:tcMar>
              <w:top w:w="0" w:type="dxa"/>
              <w:left w:w="108" w:type="dxa"/>
              <w:bottom w:w="0" w:type="dxa"/>
              <w:right w:w="108" w:type="dxa"/>
            </w:tcMar>
          </w:tcPr>
          <w:p w:rsidR="004A51DC" w:rsidRPr="000E4F35" w:rsidRDefault="004A51DC" w:rsidP="001C6189">
            <w:pPr>
              <w:spacing w:after="0" w:line="240" w:lineRule="auto"/>
              <w:rPr>
                <w:rFonts w:ascii="Times New Roman" w:hAnsi="Times New Roman"/>
                <w:iCs/>
                <w:sz w:val="16"/>
              </w:rPr>
            </w:pPr>
            <w:r w:rsidRPr="000E4F35">
              <w:rPr>
                <w:rFonts w:ascii="Times New Roman" w:hAnsi="Times New Roman"/>
                <w:iCs/>
                <w:sz w:val="16"/>
              </w:rPr>
              <w:t>текущий год</w:t>
            </w:r>
          </w:p>
        </w:tc>
      </w:tr>
    </w:tbl>
    <w:p w:rsidR="004A51DC" w:rsidRDefault="004A51DC" w:rsidP="004A51DC">
      <w:pPr>
        <w:spacing w:after="0" w:line="240" w:lineRule="auto"/>
        <w:jc w:val="center"/>
        <w:rPr>
          <w:rFonts w:ascii="Times New Roman" w:hAnsi="Times New Roman"/>
          <w:sz w:val="28"/>
        </w:rPr>
      </w:pPr>
    </w:p>
    <w:p w:rsidR="004A51DC" w:rsidRPr="00044704" w:rsidRDefault="004A51DC" w:rsidP="004A51DC">
      <w:pPr>
        <w:spacing w:after="0" w:line="240" w:lineRule="auto"/>
        <w:jc w:val="both"/>
        <w:rPr>
          <w:rFonts w:ascii="Times New Roman" w:hAnsi="Times New Roman"/>
          <w:sz w:val="28"/>
          <w:szCs w:val="28"/>
        </w:rPr>
      </w:pPr>
      <w:r>
        <w:rPr>
          <w:rFonts w:ascii="Times New Roman" w:hAnsi="Times New Roman"/>
          <w:sz w:val="28"/>
        </w:rPr>
        <w:tab/>
        <w:t xml:space="preserve">Муниципальная (комплексная) </w:t>
      </w:r>
      <w:r w:rsidRPr="00044704">
        <w:rPr>
          <w:rFonts w:ascii="Times New Roman" w:hAnsi="Times New Roman"/>
          <w:sz w:val="28"/>
          <w:szCs w:val="28"/>
        </w:rPr>
        <w:t xml:space="preserve">программа </w:t>
      </w:r>
      <w:r w:rsidR="00044704" w:rsidRPr="00044704">
        <w:rPr>
          <w:rFonts w:ascii="Times New Roman" w:hAnsi="Times New Roman"/>
          <w:sz w:val="28"/>
          <w:szCs w:val="28"/>
        </w:rPr>
        <w:t xml:space="preserve">Волочаевского сельского поселения </w:t>
      </w:r>
      <w:r w:rsidRPr="00044704">
        <w:rPr>
          <w:rFonts w:ascii="Times New Roman" w:hAnsi="Times New Roman"/>
          <w:sz w:val="28"/>
          <w:szCs w:val="28"/>
        </w:rPr>
        <w:t xml:space="preserve">«____________________» (далее – муниципальная программа)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57"/>
      </w:tblGrid>
      <w:tr w:rsidR="004A51DC" w:rsidTr="001C6189">
        <w:tc>
          <w:tcPr>
            <w:tcW w:w="2657" w:type="dxa"/>
            <w:tcBorders>
              <w:top w:val="nil"/>
              <w:left w:val="nil"/>
              <w:bottom w:val="nil"/>
              <w:right w:val="nil"/>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i/>
                <w:sz w:val="16"/>
              </w:rPr>
            </w:pPr>
            <w:r>
              <w:rPr>
                <w:rFonts w:ascii="Times New Roman" w:hAnsi="Times New Roman"/>
                <w:i/>
                <w:sz w:val="16"/>
              </w:rPr>
              <w:t>наименование</w:t>
            </w:r>
          </w:p>
        </w:tc>
      </w:tr>
    </w:tbl>
    <w:p w:rsidR="004A51DC" w:rsidRDefault="004A51DC" w:rsidP="004A51DC">
      <w:pPr>
        <w:spacing w:after="0" w:line="240" w:lineRule="auto"/>
        <w:jc w:val="both"/>
        <w:rPr>
          <w:rFonts w:ascii="Times New Roman" w:hAnsi="Times New Roman"/>
          <w:sz w:val="2"/>
        </w:rPr>
      </w:pPr>
      <w:r>
        <w:rPr>
          <w:rFonts w:ascii="Times New Roman" w:hAnsi="Times New Roman"/>
          <w:sz w:val="28"/>
        </w:rPr>
        <w:t xml:space="preserve">утверждена постановлением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от __________ № ___. На реализацию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tblGrid>
      <w:tr w:rsidR="004A51DC" w:rsidTr="001C6189">
        <w:tc>
          <w:tcPr>
            <w:tcW w:w="3119" w:type="dxa"/>
            <w:tcBorders>
              <w:top w:val="nil"/>
              <w:left w:val="nil"/>
              <w:bottom w:val="nil"/>
              <w:right w:val="nil"/>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i/>
                <w:sz w:val="16"/>
              </w:rPr>
            </w:pPr>
            <w:r>
              <w:rPr>
                <w:rFonts w:ascii="Times New Roman" w:hAnsi="Times New Roman"/>
                <w:i/>
                <w:sz w:val="16"/>
              </w:rPr>
              <w:t>реквизиты</w:t>
            </w:r>
          </w:p>
        </w:tc>
      </w:tr>
    </w:tbl>
    <w:p w:rsidR="004A51DC" w:rsidRPr="000E4F35" w:rsidRDefault="004A51DC" w:rsidP="004A51DC">
      <w:pPr>
        <w:spacing w:after="0" w:line="240" w:lineRule="auto"/>
        <w:jc w:val="both"/>
        <w:rPr>
          <w:rFonts w:ascii="Times New Roman" w:hAnsi="Times New Roman"/>
          <w:iCs/>
          <w:sz w:val="28"/>
        </w:rPr>
      </w:pPr>
      <w:r>
        <w:rPr>
          <w:rFonts w:ascii="Times New Roman" w:hAnsi="Times New Roman"/>
          <w:sz w:val="28"/>
        </w:rPr>
        <w:t xml:space="preserve">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Pr>
          <w:rFonts w:ascii="Times New Roman" w:hAnsi="Times New Roman"/>
          <w:sz w:val="28"/>
        </w:rPr>
        <w:br/>
      </w:r>
      <w:r w:rsidRPr="000E4F35">
        <w:rPr>
          <w:rFonts w:ascii="Times New Roman" w:hAnsi="Times New Roman"/>
          <w:iCs/>
          <w:sz w:val="28"/>
        </w:rPr>
        <w:t>(в случае необходимости фактическое освоение средств можно отразить в разрезе соисполнителей и участников).</w:t>
      </w:r>
    </w:p>
    <w:p w:rsidR="004A51DC" w:rsidRDefault="004A51DC" w:rsidP="004A51DC">
      <w:pPr>
        <w:spacing w:after="0" w:line="240" w:lineRule="auto"/>
        <w:jc w:val="both"/>
        <w:rPr>
          <w:rFonts w:ascii="Times New Roman" w:hAnsi="Times New Roman"/>
          <w:sz w:val="28"/>
        </w:rPr>
      </w:pPr>
      <w:r>
        <w:rPr>
          <w:rFonts w:ascii="Times New Roman" w:hAnsi="Times New Roman"/>
          <w:sz w:val="28"/>
        </w:rPr>
        <w:tab/>
      </w:r>
    </w:p>
    <w:p w:rsidR="004A51DC" w:rsidRPr="00044704" w:rsidRDefault="004A51DC" w:rsidP="004A51DC">
      <w:pPr>
        <w:spacing w:after="0" w:line="240" w:lineRule="auto"/>
        <w:jc w:val="both"/>
        <w:rPr>
          <w:rFonts w:ascii="Times New Roman" w:hAnsi="Times New Roman"/>
          <w:sz w:val="28"/>
          <w:szCs w:val="28"/>
        </w:rPr>
      </w:pPr>
      <w:r>
        <w:rPr>
          <w:rFonts w:ascii="Times New Roman" w:hAnsi="Times New Roman"/>
          <w:sz w:val="28"/>
        </w:rPr>
        <w:t xml:space="preserve">Муниципальная (комплексная) </w:t>
      </w:r>
      <w:r w:rsidRPr="00044704">
        <w:rPr>
          <w:rFonts w:ascii="Times New Roman" w:hAnsi="Times New Roman"/>
          <w:sz w:val="28"/>
          <w:szCs w:val="28"/>
        </w:rPr>
        <w:t xml:space="preserve">программа </w:t>
      </w:r>
      <w:r w:rsidR="00044704" w:rsidRPr="00044704">
        <w:rPr>
          <w:rFonts w:ascii="Times New Roman" w:hAnsi="Times New Roman"/>
          <w:sz w:val="28"/>
          <w:szCs w:val="28"/>
        </w:rPr>
        <w:t xml:space="preserve">Волочаевского сельского поселения </w:t>
      </w:r>
      <w:r w:rsidRPr="00044704">
        <w:rPr>
          <w:rFonts w:ascii="Times New Roman" w:hAnsi="Times New Roman"/>
          <w:sz w:val="28"/>
          <w:szCs w:val="28"/>
        </w:rPr>
        <w:t>«….» включает в себя следующие структурные элементы:</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Муниципальный проект  – «______________________»;</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Ведомственный проект  – «______________________»;</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Комплекс процессных мероприятий – «______________________» </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В рамках муниципальной (комплексной) </w:t>
      </w:r>
      <w:r w:rsidR="0068104D">
        <w:rPr>
          <w:rFonts w:ascii="Times New Roman" w:hAnsi="Times New Roman"/>
          <w:sz w:val="28"/>
        </w:rPr>
        <w:t>программы Волочаевского сельского по</w:t>
      </w:r>
      <w:r w:rsidR="00044704">
        <w:rPr>
          <w:rFonts w:ascii="Times New Roman" w:hAnsi="Times New Roman"/>
          <w:sz w:val="28"/>
        </w:rPr>
        <w:t>с</w:t>
      </w:r>
      <w:r w:rsidR="0068104D">
        <w:rPr>
          <w:rFonts w:ascii="Times New Roman" w:hAnsi="Times New Roman"/>
          <w:sz w:val="28"/>
        </w:rPr>
        <w:t>еления</w:t>
      </w:r>
      <w:r>
        <w:rPr>
          <w:rFonts w:ascii="Times New Roman" w:hAnsi="Times New Roman"/>
          <w:sz w:val="28"/>
        </w:rPr>
        <w:t xml:space="preserve">  «..»   в 20__ году предусмотрено достижение ___ показателей муниципальной (комплексной) программы. </w:t>
      </w:r>
    </w:p>
    <w:p w:rsidR="004A51DC" w:rsidRPr="000E4F35"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По итогам _________ 20__ года достигнуты плановые значения ____ показателей муниципальной (комплексной) программы, из них: в срок ___, раньше </w:t>
      </w:r>
      <w:r w:rsidRPr="000E4F35">
        <w:rPr>
          <w:rFonts w:ascii="Times New Roman" w:hAnsi="Times New Roman"/>
          <w:sz w:val="28"/>
        </w:rPr>
        <w:t>запланированного срока – ___, с нарушением установленного срока – ___ (если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rsidR="004A51DC" w:rsidRDefault="004A51DC" w:rsidP="004A51DC">
      <w:pPr>
        <w:spacing w:after="0" w:line="240" w:lineRule="auto"/>
        <w:ind w:firstLine="709"/>
        <w:jc w:val="both"/>
        <w:rPr>
          <w:rFonts w:ascii="Times New Roman" w:hAnsi="Times New Roman"/>
          <w:sz w:val="28"/>
        </w:rPr>
      </w:pPr>
    </w:p>
    <w:p w:rsidR="004A51DC" w:rsidRDefault="004A51DC" w:rsidP="004A51DC">
      <w:pPr>
        <w:spacing w:after="0" w:line="240" w:lineRule="auto"/>
        <w:jc w:val="both"/>
        <w:rPr>
          <w:rFonts w:ascii="Times New Roman" w:hAnsi="Times New Roman"/>
          <w:sz w:val="28"/>
        </w:rPr>
      </w:pPr>
      <w:r>
        <w:rPr>
          <w:rFonts w:ascii="Times New Roman" w:hAnsi="Times New Roman"/>
          <w:sz w:val="28"/>
        </w:rPr>
        <w:tab/>
        <w:t xml:space="preserve">На реализацию мероприятий (результатов) муниципального проекта «..»в 20__ году муниципальной программой предусмотрено _________ тыс. рублей, </w:t>
      </w:r>
      <w:r>
        <w:rPr>
          <w:rFonts w:ascii="Times New Roman" w:hAnsi="Times New Roman"/>
          <w:sz w:val="28"/>
        </w:rPr>
        <w:lastRenderedPageBreak/>
        <w:t>сводной бюджетной росписью – ________ тыс. рублей. Фактическое освоение средств по итогам _________ 20__ года составило _________ тыс. рублей или ____ процентов.</w:t>
      </w:r>
    </w:p>
    <w:p w:rsidR="004A51DC" w:rsidRPr="00FC3479" w:rsidRDefault="004A51DC" w:rsidP="004A51DC">
      <w:pPr>
        <w:spacing w:after="0" w:line="240" w:lineRule="auto"/>
        <w:jc w:val="both"/>
        <w:rPr>
          <w:rFonts w:ascii="Times New Roman" w:hAnsi="Times New Roman"/>
          <w:iCs/>
          <w:sz w:val="28"/>
        </w:rPr>
      </w:pPr>
      <w:r>
        <w:rPr>
          <w:rFonts w:ascii="Times New Roman" w:hAnsi="Times New Roman"/>
          <w:sz w:val="28"/>
        </w:rPr>
        <w:tab/>
        <w:t xml:space="preserve">В рамках муниципального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Pr>
          <w:rFonts w:ascii="Times New Roman" w:hAnsi="Times New Roman"/>
          <w:i/>
          <w:sz w:val="28"/>
        </w:rPr>
        <w:t xml:space="preserve">(если </w:t>
      </w:r>
      <w:r w:rsidRPr="00FC3479">
        <w:rPr>
          <w:rFonts w:ascii="Times New Roman" w:hAnsi="Times New Roman"/>
          <w:iCs/>
          <w:sz w:val="28"/>
        </w:rPr>
        <w:t>завершение мероприятий(результатов)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4A51DC" w:rsidRPr="00FC3479" w:rsidRDefault="004A51DC" w:rsidP="004A51DC">
      <w:pPr>
        <w:spacing w:after="0" w:line="240" w:lineRule="auto"/>
        <w:jc w:val="both"/>
        <w:rPr>
          <w:rFonts w:ascii="Times New Roman" w:hAnsi="Times New Roman"/>
          <w:iCs/>
          <w:sz w:val="28"/>
        </w:rPr>
      </w:pPr>
      <w:r w:rsidRPr="00FC3479">
        <w:rPr>
          <w:rFonts w:ascii="Times New Roman" w:hAnsi="Times New Roman"/>
          <w:iCs/>
          <w:sz w:val="28"/>
        </w:rPr>
        <w:tab/>
        <w:t>Далее по каждому завершенному мероприятию (результату) указываются фактические результаты.</w:t>
      </w:r>
    </w:p>
    <w:p w:rsidR="004A51DC" w:rsidRDefault="004A51DC" w:rsidP="004A51DC">
      <w:pPr>
        <w:spacing w:after="0" w:line="240" w:lineRule="auto"/>
        <w:jc w:val="both"/>
        <w:rPr>
          <w:rFonts w:ascii="Times New Roman" w:hAnsi="Times New Roman"/>
          <w:sz w:val="28"/>
        </w:rPr>
      </w:pPr>
      <w:r>
        <w:rPr>
          <w:rFonts w:ascii="Times New Roman" w:hAnsi="Times New Roman"/>
          <w:sz w:val="28"/>
        </w:rPr>
        <w:tab/>
        <w:t>Достижение задач муниципального проекта «…..» оценивается на основании ___ контрольных точек.</w:t>
      </w:r>
    </w:p>
    <w:p w:rsidR="004A51DC" w:rsidRPr="00FC3479" w:rsidRDefault="004A51DC" w:rsidP="004A51DC">
      <w:pPr>
        <w:spacing w:after="0" w:line="240" w:lineRule="auto"/>
        <w:jc w:val="both"/>
        <w:rPr>
          <w:rFonts w:ascii="Times New Roman" w:hAnsi="Times New Roman"/>
          <w:sz w:val="28"/>
        </w:rPr>
      </w:pPr>
      <w:r>
        <w:rPr>
          <w:rFonts w:ascii="Times New Roman" w:hAnsi="Times New Roman"/>
          <w:sz w:val="28"/>
        </w:rPr>
        <w:tab/>
        <w:t xml:space="preserve">По итогам _______ 20__ года достигнуты __ контрольных точки, из них: ранее запланированного срока – __, в установленный срок – __, с нарушением </w:t>
      </w:r>
      <w:r w:rsidRPr="00FC3479">
        <w:rPr>
          <w:rFonts w:ascii="Times New Roman" w:hAnsi="Times New Roman"/>
          <w:sz w:val="28"/>
        </w:rPr>
        <w:t>установленного срока – __ (указывается причины нарушения установленного срока).</w:t>
      </w:r>
    </w:p>
    <w:p w:rsidR="004A51DC" w:rsidRPr="00FC3479" w:rsidRDefault="004A51DC" w:rsidP="004A51DC">
      <w:pPr>
        <w:spacing w:after="0" w:line="240" w:lineRule="auto"/>
        <w:ind w:firstLine="709"/>
        <w:jc w:val="both"/>
        <w:rPr>
          <w:rFonts w:ascii="Times New Roman" w:hAnsi="Times New Roman"/>
          <w:sz w:val="28"/>
        </w:rPr>
      </w:pPr>
      <w:r w:rsidRPr="00FC3479">
        <w:rPr>
          <w:rFonts w:ascii="Times New Roman" w:hAnsi="Times New Roman"/>
          <w:sz w:val="28"/>
        </w:rPr>
        <w:t>Далее по каждой завершенной контрольной точке указываются фактические результаты</w:t>
      </w:r>
    </w:p>
    <w:p w:rsidR="004A51DC" w:rsidRPr="00FC3479" w:rsidRDefault="004A51DC" w:rsidP="004A51DC">
      <w:pPr>
        <w:tabs>
          <w:tab w:val="left" w:pos="1134"/>
        </w:tabs>
        <w:spacing w:after="0" w:line="240" w:lineRule="auto"/>
        <w:ind w:firstLine="709"/>
        <w:jc w:val="both"/>
        <w:rPr>
          <w:rFonts w:ascii="Times New Roman" w:hAnsi="Times New Roman"/>
          <w:sz w:val="28"/>
        </w:rPr>
      </w:pPr>
      <w:r w:rsidRPr="00FC3479">
        <w:rPr>
          <w:rFonts w:ascii="Times New Roman" w:hAnsi="Times New Roman"/>
          <w:sz w:val="28"/>
        </w:rPr>
        <w:t>указывается фактический результат контрольной точки (контрольная точка __);</w:t>
      </w:r>
    </w:p>
    <w:p w:rsidR="004A51DC" w:rsidRPr="00FC3479" w:rsidRDefault="004A51DC" w:rsidP="004A51DC">
      <w:pPr>
        <w:tabs>
          <w:tab w:val="left" w:pos="1134"/>
        </w:tabs>
        <w:spacing w:after="0" w:line="240" w:lineRule="auto"/>
        <w:ind w:firstLine="709"/>
        <w:jc w:val="both"/>
        <w:rPr>
          <w:rFonts w:ascii="Times New Roman" w:hAnsi="Times New Roman"/>
          <w:sz w:val="28"/>
        </w:rPr>
      </w:pPr>
      <w:r w:rsidRPr="00FC3479">
        <w:rPr>
          <w:rFonts w:ascii="Times New Roman" w:hAnsi="Times New Roman"/>
          <w:sz w:val="28"/>
        </w:rPr>
        <w:t>указывается фактический результат контрольной точки (контрольное точка __);</w:t>
      </w:r>
    </w:p>
    <w:p w:rsidR="004A51DC" w:rsidRPr="00FC3479" w:rsidRDefault="004A51DC" w:rsidP="004A51DC">
      <w:pPr>
        <w:tabs>
          <w:tab w:val="left" w:pos="1134"/>
        </w:tabs>
        <w:spacing w:after="0" w:line="240" w:lineRule="auto"/>
        <w:ind w:left="709"/>
        <w:jc w:val="both"/>
        <w:rPr>
          <w:rFonts w:ascii="Times New Roman" w:hAnsi="Times New Roman"/>
          <w:sz w:val="28"/>
        </w:rPr>
      </w:pPr>
      <w:r w:rsidRPr="00FC3479">
        <w:rPr>
          <w:rFonts w:ascii="Times New Roman" w:hAnsi="Times New Roman"/>
          <w:sz w:val="28"/>
        </w:rPr>
        <w:t>….</w:t>
      </w:r>
    </w:p>
    <w:p w:rsidR="004A51DC" w:rsidRDefault="004A51DC" w:rsidP="004A51DC">
      <w:pPr>
        <w:tabs>
          <w:tab w:val="left" w:pos="1134"/>
        </w:tabs>
        <w:spacing w:after="0" w:line="240" w:lineRule="auto"/>
        <w:ind w:left="709"/>
        <w:jc w:val="both"/>
        <w:rPr>
          <w:rFonts w:ascii="Times New Roman" w:hAnsi="Times New Roman"/>
          <w:sz w:val="28"/>
        </w:rPr>
      </w:pPr>
      <w:r>
        <w:rPr>
          <w:rFonts w:ascii="Times New Roman" w:hAnsi="Times New Roman"/>
          <w:sz w:val="28"/>
        </w:rPr>
        <w:t>Достижение ___ контрольных точек запланировано до конца года.</w:t>
      </w:r>
    </w:p>
    <w:p w:rsidR="004A51DC" w:rsidRDefault="004A51DC" w:rsidP="004A51DC">
      <w:pPr>
        <w:tabs>
          <w:tab w:val="left" w:pos="1134"/>
        </w:tabs>
        <w:spacing w:after="0" w:line="240" w:lineRule="auto"/>
        <w:jc w:val="both"/>
        <w:rPr>
          <w:rFonts w:ascii="Times New Roman" w:hAnsi="Times New Roman"/>
          <w:sz w:val="28"/>
        </w:rPr>
      </w:pPr>
      <w:r>
        <w:rPr>
          <w:rFonts w:ascii="Times New Roman" w:hAnsi="Times New Roman"/>
          <w:sz w:val="28"/>
        </w:rPr>
        <w:tab/>
        <w:t>По итогам _______ 20__ года не достигнуты следующие контрольные точки:</w:t>
      </w:r>
    </w:p>
    <w:p w:rsidR="004A51DC" w:rsidRPr="00FC3479" w:rsidRDefault="004A51DC" w:rsidP="004A51DC">
      <w:pPr>
        <w:tabs>
          <w:tab w:val="left" w:pos="1134"/>
        </w:tabs>
        <w:spacing w:after="0" w:line="240" w:lineRule="auto"/>
        <w:ind w:left="709" w:firstLine="425"/>
        <w:jc w:val="both"/>
        <w:rPr>
          <w:rFonts w:ascii="Times New Roman" w:hAnsi="Times New Roman"/>
          <w:sz w:val="28"/>
        </w:rPr>
      </w:pPr>
      <w:r w:rsidRPr="00FC3479">
        <w:rPr>
          <w:rFonts w:ascii="Times New Roman" w:hAnsi="Times New Roman"/>
          <w:sz w:val="28"/>
        </w:rPr>
        <w:t>контрольная точка __ «Наименование» указывается причина;</w:t>
      </w:r>
    </w:p>
    <w:p w:rsidR="004A51DC" w:rsidRPr="00FC3479" w:rsidRDefault="004A51DC" w:rsidP="004A51DC">
      <w:pPr>
        <w:tabs>
          <w:tab w:val="left" w:pos="1134"/>
        </w:tabs>
        <w:spacing w:after="0" w:line="240" w:lineRule="auto"/>
        <w:ind w:left="709" w:firstLine="425"/>
        <w:jc w:val="both"/>
        <w:rPr>
          <w:rFonts w:ascii="Times New Roman" w:hAnsi="Times New Roman"/>
          <w:sz w:val="28"/>
        </w:rPr>
      </w:pPr>
      <w:r w:rsidRPr="00FC3479">
        <w:rPr>
          <w:rFonts w:ascii="Times New Roman" w:hAnsi="Times New Roman"/>
          <w:sz w:val="28"/>
        </w:rPr>
        <w:t>контрольная точка __ «Наименование» указывается причина;</w:t>
      </w:r>
    </w:p>
    <w:p w:rsidR="004A51DC" w:rsidRPr="00FC3479" w:rsidRDefault="004A51DC" w:rsidP="004A51DC">
      <w:pPr>
        <w:spacing w:after="0" w:line="240" w:lineRule="auto"/>
        <w:ind w:firstLine="709"/>
        <w:jc w:val="both"/>
        <w:rPr>
          <w:rFonts w:ascii="Times New Roman" w:hAnsi="Times New Roman"/>
          <w:sz w:val="28"/>
        </w:rPr>
      </w:pPr>
      <w:r w:rsidRPr="00FC3479">
        <w:rPr>
          <w:rFonts w:ascii="Times New Roman" w:hAnsi="Times New Roman"/>
          <w:sz w:val="28"/>
        </w:rPr>
        <w:t xml:space="preserve">Отдельно указывается информация о ходе выполнения работ по объектам строительства, реконструкции, </w:t>
      </w:r>
      <w:r w:rsidRPr="00044704">
        <w:rPr>
          <w:rFonts w:ascii="Times New Roman" w:hAnsi="Times New Roman"/>
          <w:sz w:val="28"/>
          <w:szCs w:val="28"/>
        </w:rPr>
        <w:t xml:space="preserve">капитального ремонта, находящимся в муниципальной собственности </w:t>
      </w:r>
      <w:r w:rsidR="00044704" w:rsidRPr="00044704">
        <w:rPr>
          <w:rFonts w:ascii="Times New Roman" w:hAnsi="Times New Roman"/>
          <w:sz w:val="28"/>
          <w:szCs w:val="28"/>
        </w:rPr>
        <w:t>Волочаевского сельского поселения</w:t>
      </w:r>
      <w:r w:rsidRPr="00FC3479">
        <w:rPr>
          <w:rFonts w:ascii="Times New Roman" w:hAnsi="Times New Roman"/>
          <w:sz w:val="28"/>
        </w:rPr>
        <w:t>.</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На реализацию комплекса процессных мероприятий «……» 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4A51DC" w:rsidRPr="00FC3479" w:rsidRDefault="004A51DC" w:rsidP="004A51DC">
      <w:pPr>
        <w:spacing w:after="0" w:line="240" w:lineRule="auto"/>
        <w:ind w:firstLine="709"/>
        <w:jc w:val="both"/>
        <w:rPr>
          <w:rFonts w:ascii="Times New Roman" w:hAnsi="Times New Roman"/>
          <w:sz w:val="28"/>
        </w:rPr>
      </w:pPr>
      <w:r w:rsidRPr="00FC3479">
        <w:rPr>
          <w:rFonts w:ascii="Times New Roman" w:hAnsi="Times New Roman"/>
          <w:sz w:val="28"/>
        </w:rPr>
        <w:t xml:space="preserve">В завершении пояснительной записке указывается краткая информация об исполнении муниципальной программы (Например, в ходе анализа исполнения муниципальной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чего приняты следующие меры: …). </w:t>
      </w:r>
    </w:p>
    <w:p w:rsidR="004A51DC" w:rsidRDefault="004A51DC" w:rsidP="004A51DC">
      <w:pPr>
        <w:spacing w:after="0" w:line="240" w:lineRule="auto"/>
        <w:rPr>
          <w:rFonts w:ascii="Times New Roman" w:hAnsi="Times New Roman"/>
          <w:i/>
          <w:sz w:val="28"/>
        </w:rPr>
      </w:pPr>
      <w:r>
        <w:rPr>
          <w:rFonts w:ascii="Times New Roman" w:hAnsi="Times New Roman"/>
          <w:i/>
          <w:sz w:val="28"/>
        </w:rPr>
        <w:br w:type="page"/>
      </w:r>
    </w:p>
    <w:tbl>
      <w:tblPr>
        <w:tblW w:w="0" w:type="auto"/>
        <w:tblLayout w:type="fixed"/>
        <w:tblLook w:val="04A0"/>
      </w:tblPr>
      <w:tblGrid>
        <w:gridCol w:w="5214"/>
        <w:gridCol w:w="4817"/>
      </w:tblGrid>
      <w:tr w:rsidR="004A51DC" w:rsidTr="00044704">
        <w:tc>
          <w:tcPr>
            <w:tcW w:w="5214" w:type="dxa"/>
            <w:shd w:val="clear" w:color="auto" w:fill="auto"/>
            <w:tcMar>
              <w:top w:w="0" w:type="dxa"/>
              <w:left w:w="108" w:type="dxa"/>
              <w:bottom w:w="0" w:type="dxa"/>
              <w:right w:w="108" w:type="dxa"/>
            </w:tcMar>
          </w:tcPr>
          <w:p w:rsidR="004A51DC" w:rsidRDefault="004A51DC" w:rsidP="001C6189">
            <w:pPr>
              <w:widowControl w:val="0"/>
              <w:spacing w:after="0" w:line="240" w:lineRule="auto"/>
              <w:jc w:val="both"/>
              <w:rPr>
                <w:rFonts w:ascii="Times New Roman" w:hAnsi="Times New Roman"/>
                <w:sz w:val="28"/>
              </w:rPr>
            </w:pPr>
          </w:p>
          <w:p w:rsidR="004A51DC" w:rsidRDefault="004A51DC" w:rsidP="001C6189">
            <w:pPr>
              <w:widowControl w:val="0"/>
              <w:spacing w:after="0" w:line="240" w:lineRule="auto"/>
              <w:jc w:val="both"/>
              <w:rPr>
                <w:rFonts w:ascii="Times New Roman" w:hAnsi="Times New Roman"/>
                <w:sz w:val="28"/>
              </w:rPr>
            </w:pPr>
          </w:p>
        </w:tc>
        <w:tc>
          <w:tcPr>
            <w:tcW w:w="4817" w:type="dxa"/>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8"/>
              </w:rPr>
            </w:pPr>
            <w:r>
              <w:rPr>
                <w:rFonts w:ascii="Times New Roman" w:hAnsi="Times New Roman"/>
                <w:sz w:val="28"/>
              </w:rPr>
              <w:t xml:space="preserve">Приложение № 9 </w:t>
            </w:r>
            <w:r>
              <w:rPr>
                <w:rFonts w:ascii="Times New Roman" w:hAnsi="Times New Roman"/>
                <w:sz w:val="28"/>
              </w:rPr>
              <w:br/>
              <w:t xml:space="preserve">к Методическим рекомендациям по разработке и реализации </w:t>
            </w:r>
            <w:r w:rsidRPr="00044704">
              <w:rPr>
                <w:rFonts w:ascii="Times New Roman" w:hAnsi="Times New Roman"/>
                <w:sz w:val="28"/>
                <w:szCs w:val="28"/>
              </w:rPr>
              <w:t xml:space="preserve">муниципальных  программ </w:t>
            </w:r>
            <w:r w:rsidR="00044704" w:rsidRPr="00044704">
              <w:rPr>
                <w:rFonts w:ascii="Times New Roman" w:hAnsi="Times New Roman"/>
                <w:sz w:val="28"/>
                <w:szCs w:val="28"/>
              </w:rPr>
              <w:t>Волочаевского сельского поселения</w:t>
            </w:r>
            <w:r>
              <w:rPr>
                <w:rFonts w:ascii="Times New Roman" w:hAnsi="Times New Roman"/>
                <w:sz w:val="28"/>
              </w:rPr>
              <w:t xml:space="preserve"> </w:t>
            </w:r>
          </w:p>
        </w:tc>
      </w:tr>
    </w:tbl>
    <w:p w:rsidR="004A51DC" w:rsidRPr="00FC3479" w:rsidRDefault="004A51DC" w:rsidP="004A51DC">
      <w:pPr>
        <w:widowControl w:val="0"/>
        <w:spacing w:after="0" w:line="240" w:lineRule="auto"/>
        <w:jc w:val="center"/>
        <w:rPr>
          <w:rFonts w:ascii="Times New Roman" w:hAnsi="Times New Roman"/>
          <w:bCs/>
          <w:sz w:val="28"/>
        </w:rPr>
      </w:pPr>
    </w:p>
    <w:p w:rsidR="004A51DC" w:rsidRPr="00FC3479" w:rsidRDefault="004A51DC" w:rsidP="004A51DC">
      <w:pPr>
        <w:widowControl w:val="0"/>
        <w:spacing w:after="0" w:line="240" w:lineRule="auto"/>
        <w:jc w:val="center"/>
        <w:rPr>
          <w:rFonts w:ascii="Times New Roman" w:hAnsi="Times New Roman"/>
          <w:bCs/>
          <w:sz w:val="28"/>
        </w:rPr>
      </w:pPr>
      <w:r w:rsidRPr="00FC3479">
        <w:rPr>
          <w:rFonts w:ascii="Times New Roman" w:hAnsi="Times New Roman"/>
          <w:bCs/>
          <w:sz w:val="28"/>
        </w:rPr>
        <w:t xml:space="preserve">Порядок подготовки отчета </w:t>
      </w:r>
    </w:p>
    <w:p w:rsidR="004A51DC" w:rsidRPr="00FC3479" w:rsidRDefault="004A51DC" w:rsidP="004A51DC">
      <w:pPr>
        <w:widowControl w:val="0"/>
        <w:spacing w:after="0" w:line="240" w:lineRule="auto"/>
        <w:jc w:val="center"/>
        <w:rPr>
          <w:rFonts w:ascii="Times New Roman" w:hAnsi="Times New Roman"/>
          <w:bCs/>
          <w:sz w:val="28"/>
        </w:rPr>
      </w:pPr>
      <w:r w:rsidRPr="00FC3479">
        <w:rPr>
          <w:rFonts w:ascii="Times New Roman" w:hAnsi="Times New Roman"/>
          <w:bCs/>
          <w:sz w:val="28"/>
        </w:rPr>
        <w:t>о реализации муниципальной (комплексной) программы за год</w:t>
      </w:r>
    </w:p>
    <w:p w:rsidR="004A51DC" w:rsidRDefault="004A51DC" w:rsidP="004A51DC">
      <w:pPr>
        <w:widowControl w:val="0"/>
        <w:spacing w:after="0" w:line="240" w:lineRule="auto"/>
        <w:jc w:val="both"/>
        <w:rPr>
          <w:rFonts w:ascii="Times New Roman" w:hAnsi="Times New Roman"/>
          <w:sz w:val="28"/>
        </w:rPr>
      </w:pPr>
    </w:p>
    <w:p w:rsidR="004A51DC" w:rsidRDefault="004A51DC" w:rsidP="004A51DC">
      <w:pPr>
        <w:widowControl w:val="0"/>
        <w:spacing w:after="0" w:line="240" w:lineRule="auto"/>
        <w:jc w:val="both"/>
        <w:rPr>
          <w:rFonts w:ascii="Times New Roman" w:hAnsi="Times New Roman"/>
          <w:sz w:val="28"/>
        </w:rPr>
      </w:pPr>
      <w:r>
        <w:rPr>
          <w:rFonts w:ascii="Times New Roman" w:hAnsi="Times New Roman"/>
          <w:sz w:val="28"/>
        </w:rPr>
        <w:tab/>
        <w:t xml:space="preserve">Отчет о реализации муниципальной (комплексной)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 (комплексной) программы, согласовывается и вносится на </w:t>
      </w:r>
      <w:r w:rsidRPr="0075186C">
        <w:rPr>
          <w:rFonts w:ascii="Times New Roman" w:hAnsi="Times New Roman"/>
          <w:sz w:val="28"/>
          <w:szCs w:val="28"/>
        </w:rPr>
        <w:t xml:space="preserve">рассмотрение Главе </w:t>
      </w:r>
      <w:r w:rsidR="0075186C" w:rsidRPr="0075186C">
        <w:rPr>
          <w:rFonts w:ascii="Times New Roman" w:hAnsi="Times New Roman"/>
          <w:sz w:val="28"/>
          <w:szCs w:val="28"/>
        </w:rPr>
        <w:t xml:space="preserve">Администрации Волочаевского сельского поселения </w:t>
      </w:r>
      <w:r w:rsidRPr="0075186C">
        <w:rPr>
          <w:rFonts w:ascii="Times New Roman" w:hAnsi="Times New Roman"/>
          <w:sz w:val="28"/>
          <w:szCs w:val="28"/>
        </w:rPr>
        <w:t>в порядке и сроки, установленные</w:t>
      </w:r>
      <w:r>
        <w:rPr>
          <w:rFonts w:ascii="Times New Roman" w:hAnsi="Times New Roman"/>
          <w:sz w:val="28"/>
        </w:rPr>
        <w:t xml:space="preserve"> </w:t>
      </w:r>
      <w:hyperlink r:id="rId14" w:history="1">
        <w:r>
          <w:rPr>
            <w:rFonts w:ascii="Times New Roman" w:hAnsi="Times New Roman"/>
            <w:sz w:val="28"/>
          </w:rPr>
          <w:t>Порядком</w:t>
        </w:r>
      </w:hyperlink>
      <w:r>
        <w:rPr>
          <w:rFonts w:ascii="Times New Roman" w:hAnsi="Times New Roman"/>
          <w:sz w:val="28"/>
        </w:rPr>
        <w:t>.</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В системе «Электронный бюджет» осуществляется формирование годового отчета:</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 о ходе реализации структурного элемента муниципальной (комплексной) программы (комплекса процессных мероприятий) – не позднее 5 февраля года, следующего за отчетным, муниципального проекта и ведомственного проекта – в соответствии с Положением об организации проектной деятельности в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утвержденным постановлением </w:t>
      </w:r>
      <w:r w:rsidR="005E6EDD">
        <w:rPr>
          <w:rFonts w:ascii="Times New Roman" w:hAnsi="Times New Roman"/>
          <w:sz w:val="28"/>
        </w:rPr>
        <w:t>Администрации Волочаевского сельского поселения</w:t>
      </w:r>
      <w:r>
        <w:rPr>
          <w:rFonts w:ascii="Times New Roman" w:hAnsi="Times New Roman"/>
          <w:sz w:val="28"/>
        </w:rPr>
        <w:t>;</w:t>
      </w:r>
    </w:p>
    <w:p w:rsidR="004A51DC" w:rsidRPr="00FC3479"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 о ходе реализации муниципальной (комплексной) программы не позднее </w:t>
      </w:r>
      <w:r w:rsidRPr="00FC3479">
        <w:rPr>
          <w:rFonts w:ascii="Times New Roman" w:hAnsi="Times New Roman"/>
          <w:sz w:val="28"/>
        </w:rPr>
        <w:t xml:space="preserve">14 февраля года, следующего за отчетным, и его уточнение (при необходимости) не позднее 10 рабочих дней после принятия постановления </w:t>
      </w:r>
      <w:r w:rsidR="005E6EDD">
        <w:rPr>
          <w:rFonts w:ascii="Times New Roman" w:hAnsi="Times New Roman"/>
          <w:sz w:val="28"/>
        </w:rPr>
        <w:t>Администрации Волочаевского сельского поселения</w:t>
      </w:r>
      <w:r w:rsidRPr="00FC3479">
        <w:rPr>
          <w:rFonts w:ascii="Times New Roman" w:hAnsi="Times New Roman"/>
          <w:sz w:val="28"/>
        </w:rPr>
        <w:t xml:space="preserve"> об утверждении годового отчета.</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Ответственный исполнитель муниципальной (комплексной) программы подготавливает на основе сформированного в системе «Электронный бюджет» годовой отчет о ходе реализации муниципальной (комплексной) программы (с учетом отчетов о ходе реализации структурных элементов, входящих в ее состав) в системе «Дело» не позднее 14 февраля года, следующего за отчетным, согласовывает и вносит на рассмотрение Главе </w:t>
      </w:r>
      <w:r w:rsidR="0075186C">
        <w:rPr>
          <w:rFonts w:ascii="Times New Roman" w:hAnsi="Times New Roman"/>
          <w:sz w:val="28"/>
        </w:rPr>
        <w:t xml:space="preserve">Администрации Волочаевского сельского поселения </w:t>
      </w:r>
      <w:r>
        <w:rPr>
          <w:rFonts w:ascii="Times New Roman" w:hAnsi="Times New Roman"/>
          <w:sz w:val="28"/>
        </w:rPr>
        <w:t xml:space="preserve">проект постановления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об утверждении отчета о реализации муниципальной (комплексной) программы за год (далее – годовой отчет) до 20 марта года, следующего за отчетным.</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 xml:space="preserve">Годовые отчеты о ходе реализации структурных элементов муниципальной (комплексной) программы прикрепляются в регистрационную карточку проекта постановления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об утверждении отчета о реализации муниципальной (комплексной) программы за год.</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Годовой отчет подготавливается в соответствии с типовой формой годового отчета в соответствии с приложением № 1 к приложению № 9 к Методическим рекомендациям.</w:t>
      </w:r>
    </w:p>
    <w:p w:rsidR="004A51DC" w:rsidRDefault="004A51DC" w:rsidP="004A51DC">
      <w:pPr>
        <w:widowControl w:val="0"/>
        <w:spacing w:after="0" w:line="240" w:lineRule="auto"/>
        <w:ind w:firstLine="709"/>
        <w:jc w:val="both"/>
        <w:rPr>
          <w:rFonts w:ascii="Times New Roman" w:hAnsi="Times New Roman"/>
          <w:sz w:val="28"/>
        </w:rPr>
      </w:pPr>
      <w:r>
        <w:rPr>
          <w:rFonts w:ascii="Times New Roman" w:hAnsi="Times New Roman"/>
          <w:sz w:val="28"/>
        </w:rPr>
        <w:t>Годовой отчет содержит:</w:t>
      </w:r>
    </w:p>
    <w:p w:rsidR="004A51DC" w:rsidRDefault="004A51DC" w:rsidP="004A51DC">
      <w:pPr>
        <w:widowControl w:val="0"/>
        <w:numPr>
          <w:ilvl w:val="0"/>
          <w:numId w:val="19"/>
        </w:numPr>
        <w:tabs>
          <w:tab w:val="left" w:pos="1134"/>
        </w:tabs>
        <w:spacing w:after="0" w:line="240" w:lineRule="auto"/>
        <w:ind w:left="0" w:firstLine="709"/>
        <w:jc w:val="both"/>
        <w:rPr>
          <w:rFonts w:ascii="Times New Roman" w:hAnsi="Times New Roman"/>
          <w:sz w:val="28"/>
        </w:rPr>
      </w:pPr>
      <w:r>
        <w:rPr>
          <w:rFonts w:ascii="Times New Roman" w:hAnsi="Times New Roman"/>
          <w:sz w:val="28"/>
        </w:rPr>
        <w:t>Конкретные результаты, достигнутые за отчетный период, при описании которых следует привести:</w:t>
      </w:r>
    </w:p>
    <w:p w:rsidR="004A51DC" w:rsidRDefault="004A51DC" w:rsidP="004A51DC">
      <w:pPr>
        <w:widowControl w:val="0"/>
        <w:tabs>
          <w:tab w:val="left" w:pos="1134"/>
        </w:tabs>
        <w:spacing w:after="0" w:line="240" w:lineRule="auto"/>
        <w:jc w:val="both"/>
        <w:rPr>
          <w:rFonts w:ascii="Times New Roman" w:hAnsi="Times New Roman"/>
          <w:sz w:val="28"/>
        </w:rPr>
      </w:pPr>
      <w:r>
        <w:rPr>
          <w:rFonts w:ascii="Times New Roman" w:hAnsi="Times New Roman"/>
          <w:sz w:val="28"/>
        </w:rPr>
        <w:tab/>
        <w:t>основные результаты, достигнутые в отчетном году;</w:t>
      </w:r>
    </w:p>
    <w:p w:rsidR="004A51DC" w:rsidRDefault="004A51DC" w:rsidP="004A51DC">
      <w:pPr>
        <w:widowControl w:val="0"/>
        <w:tabs>
          <w:tab w:val="left" w:pos="1134"/>
        </w:tabs>
        <w:spacing w:after="0" w:line="240" w:lineRule="auto"/>
        <w:jc w:val="both"/>
        <w:rPr>
          <w:rFonts w:ascii="Times New Roman" w:hAnsi="Times New Roman"/>
          <w:b/>
          <w:sz w:val="28"/>
        </w:rPr>
      </w:pPr>
      <w:r w:rsidRPr="00FC3479">
        <w:rPr>
          <w:rFonts w:ascii="Times New Roman" w:hAnsi="Times New Roman"/>
          <w:sz w:val="28"/>
        </w:rPr>
        <w:lastRenderedPageBreak/>
        <w:tab/>
        <w:t>характеристику вклада основных результатов в решение задач структурных элементов и достижение целей муниципальной (комплексной)</w:t>
      </w:r>
      <w:r>
        <w:rPr>
          <w:rFonts w:ascii="Times New Roman" w:hAnsi="Times New Roman"/>
          <w:sz w:val="28"/>
        </w:rPr>
        <w:t xml:space="preserve">программы. </w:t>
      </w:r>
    </w:p>
    <w:p w:rsidR="004A51DC" w:rsidRDefault="004A51DC" w:rsidP="004A51DC">
      <w:pPr>
        <w:widowControl w:val="0"/>
        <w:numPr>
          <w:ilvl w:val="0"/>
          <w:numId w:val="19"/>
        </w:numPr>
        <w:tabs>
          <w:tab w:val="left" w:pos="1134"/>
        </w:tabs>
        <w:spacing w:after="0" w:line="240" w:lineRule="auto"/>
        <w:ind w:left="0" w:firstLine="709"/>
        <w:jc w:val="both"/>
        <w:rPr>
          <w:rFonts w:ascii="Times New Roman" w:hAnsi="Times New Roman"/>
          <w:sz w:val="28"/>
        </w:rPr>
      </w:pPr>
      <w:r>
        <w:rPr>
          <w:rFonts w:ascii="Times New Roman" w:hAnsi="Times New Roman"/>
          <w:sz w:val="28"/>
        </w:rPr>
        <w:t>Сведения о результатах выполнения (достижении) мероприятий (результатов) и контрольных точек структурных элементов муниципальной программы за отчетный период, описание которых включает:</w:t>
      </w:r>
    </w:p>
    <w:p w:rsidR="004A51DC" w:rsidRDefault="004A51DC" w:rsidP="004A51DC">
      <w:pPr>
        <w:widowControl w:val="0"/>
        <w:tabs>
          <w:tab w:val="left" w:pos="1134"/>
        </w:tabs>
        <w:spacing w:after="0" w:line="240" w:lineRule="auto"/>
        <w:jc w:val="both"/>
        <w:rPr>
          <w:rFonts w:ascii="Times New Roman" w:hAnsi="Times New Roman"/>
          <w:sz w:val="28"/>
        </w:rPr>
      </w:pPr>
      <w:r>
        <w:rPr>
          <w:rFonts w:ascii="Times New Roman" w:hAnsi="Times New Roman"/>
          <w:sz w:val="28"/>
        </w:rPr>
        <w:tab/>
        <w:t>перечень мероприятий (результатов) структурных элементов муниципальных (комплексных) программ, выполненных и не выполненных (с указанием причин) в установленные сроки согласно приложению № 1 к приложению № 9 к Методическим рекомендациям (таблица № 1);</w:t>
      </w:r>
    </w:p>
    <w:p w:rsidR="004A51DC" w:rsidRDefault="004A51DC" w:rsidP="004A51DC">
      <w:pPr>
        <w:widowControl w:val="0"/>
        <w:tabs>
          <w:tab w:val="left" w:pos="1134"/>
        </w:tabs>
        <w:spacing w:after="0" w:line="240" w:lineRule="auto"/>
        <w:jc w:val="both"/>
        <w:rPr>
          <w:rFonts w:ascii="Times New Roman" w:hAnsi="Times New Roman"/>
          <w:sz w:val="28"/>
        </w:rPr>
      </w:pPr>
      <w:r>
        <w:rPr>
          <w:rFonts w:ascii="Times New Roman" w:hAnsi="Times New Roman"/>
          <w:sz w:val="28"/>
        </w:rPr>
        <w:tab/>
        <w:t>перечень контрольных точек, выполненных и не выполненных (с указанием причин) в установленные сроки согласно приложению № 1 к приложению № 9 к Методическим рекомендациям (таблица № 1);</w:t>
      </w:r>
    </w:p>
    <w:p w:rsidR="004A51DC" w:rsidRDefault="004A51DC" w:rsidP="0075186C">
      <w:pPr>
        <w:widowControl w:val="0"/>
        <w:spacing w:after="0" w:line="240" w:lineRule="auto"/>
        <w:ind w:firstLine="1134"/>
        <w:jc w:val="both"/>
        <w:rPr>
          <w:rFonts w:ascii="Times New Roman" w:hAnsi="Times New Roman"/>
          <w:sz w:val="28"/>
        </w:rPr>
      </w:pPr>
      <w:r>
        <w:rPr>
          <w:rFonts w:ascii="Times New Roman" w:hAnsi="Times New Roman"/>
          <w:sz w:val="28"/>
        </w:rPr>
        <w:t>анализ последствий не реализации мероприятий (результатов), структурных элементов муниципальной (комплексной) программы.</w:t>
      </w:r>
    </w:p>
    <w:p w:rsidR="004A51DC" w:rsidRDefault="004A51DC" w:rsidP="004A51DC">
      <w:pPr>
        <w:widowControl w:val="0"/>
        <w:numPr>
          <w:ilvl w:val="0"/>
          <w:numId w:val="19"/>
        </w:numPr>
        <w:tabs>
          <w:tab w:val="left" w:pos="1134"/>
        </w:tabs>
        <w:spacing w:after="0" w:line="240" w:lineRule="auto"/>
        <w:ind w:left="0" w:firstLine="709"/>
        <w:jc w:val="both"/>
        <w:rPr>
          <w:rFonts w:ascii="Times New Roman" w:hAnsi="Times New Roman"/>
          <w:sz w:val="28"/>
        </w:rPr>
      </w:pPr>
      <w:r>
        <w:rPr>
          <w:rFonts w:ascii="Times New Roman" w:hAnsi="Times New Roman"/>
          <w:sz w:val="28"/>
        </w:rPr>
        <w:t>Анализ факторов, повлиявших на ход реализации муниципальной (комплексной) программы, с приложением анализа фактических и вероятных последствий влияния указанных факторов на основные параметры муниципальной(комплексной) программы.</w:t>
      </w:r>
    </w:p>
    <w:p w:rsidR="004A51DC" w:rsidRDefault="004A51DC" w:rsidP="004A51DC">
      <w:pPr>
        <w:widowControl w:val="0"/>
        <w:numPr>
          <w:ilvl w:val="0"/>
          <w:numId w:val="19"/>
        </w:numPr>
        <w:tabs>
          <w:tab w:val="left" w:pos="1134"/>
        </w:tabs>
        <w:spacing w:after="0" w:line="240" w:lineRule="auto"/>
        <w:ind w:left="0" w:firstLine="709"/>
        <w:jc w:val="both"/>
        <w:rPr>
          <w:rFonts w:ascii="Times New Roman" w:hAnsi="Times New Roman"/>
          <w:sz w:val="28"/>
        </w:rPr>
      </w:pPr>
      <w:r>
        <w:rPr>
          <w:rFonts w:ascii="Times New Roman" w:hAnsi="Times New Roman"/>
          <w:sz w:val="28"/>
        </w:rPr>
        <w:t>Сведения об использовании бюджетных ассигнований и внебюджетных средств на реализацию муниципальной (комплексной) программы согласно приложению № 1 к приложению № 9 к Методическим рекомендациям (таблица № 2).</w:t>
      </w:r>
    </w:p>
    <w:p w:rsidR="004A51DC" w:rsidRDefault="004A51DC" w:rsidP="004A51DC">
      <w:pPr>
        <w:widowControl w:val="0"/>
        <w:numPr>
          <w:ilvl w:val="0"/>
          <w:numId w:val="19"/>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Сведения о достижении значений показателей муниципальной (комплексной) программы, структурных элементов муниципальной программы за год согласно приложению № 1 к приложению № 9 к Методическим рекомендациям </w:t>
      </w:r>
      <w:hyperlink r:id="rId15" w:anchor="Par1422" w:history="1">
        <w:r>
          <w:rPr>
            <w:rFonts w:ascii="Times New Roman" w:hAnsi="Times New Roman"/>
            <w:sz w:val="28"/>
          </w:rPr>
          <w:t>(таблица № 3)</w:t>
        </w:r>
      </w:hyperlink>
      <w:r>
        <w:rPr>
          <w:rFonts w:ascii="Times New Roman" w:hAnsi="Times New Roman"/>
          <w:sz w:val="28"/>
        </w:rPr>
        <w:t>, с обоснованием отклонений по показателям, плановые значения по которым не достигнуты либо значительно перевыполнены.</w:t>
      </w:r>
    </w:p>
    <w:p w:rsidR="004A51DC" w:rsidRDefault="004A51DC" w:rsidP="004A51DC">
      <w:pPr>
        <w:widowControl w:val="0"/>
        <w:numPr>
          <w:ilvl w:val="0"/>
          <w:numId w:val="19"/>
        </w:numPr>
        <w:tabs>
          <w:tab w:val="left" w:pos="1134"/>
        </w:tabs>
        <w:spacing w:after="0" w:line="240" w:lineRule="auto"/>
        <w:ind w:left="0" w:firstLine="709"/>
        <w:jc w:val="both"/>
        <w:rPr>
          <w:rFonts w:ascii="Times New Roman" w:hAnsi="Times New Roman"/>
          <w:sz w:val="28"/>
        </w:rPr>
      </w:pPr>
      <w:r>
        <w:rPr>
          <w:rFonts w:ascii="Times New Roman" w:hAnsi="Times New Roman"/>
          <w:sz w:val="28"/>
        </w:rPr>
        <w:t>Информацию о результатах оценки эффективности муниципальной (комплексной) программы (интегральной оценки хода реализации и эффективности муниципальной (комплексной) программы.</w:t>
      </w:r>
    </w:p>
    <w:p w:rsidR="004A51DC" w:rsidRDefault="004A51DC" w:rsidP="004A51DC">
      <w:pPr>
        <w:widowControl w:val="0"/>
        <w:numPr>
          <w:ilvl w:val="0"/>
          <w:numId w:val="19"/>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Предложения по дальнейшей реализации муниципальной (комплексной) программы, в том числе по оптимизации бюджетных расходов на реализацию мероприятий (результатов) структурных элементов муниципальной (комплексной) программы</w:t>
      </w:r>
      <w:r w:rsidR="00864818">
        <w:rPr>
          <w:rFonts w:ascii="Times New Roman" w:hAnsi="Times New Roman"/>
          <w:sz w:val="28"/>
        </w:rPr>
        <w:t xml:space="preserve"> </w:t>
      </w:r>
      <w:r>
        <w:rPr>
          <w:rFonts w:ascii="Times New Roman" w:hAnsi="Times New Roman"/>
          <w:sz w:val="28"/>
        </w:rPr>
        <w:t>и корректировке целевых показателей реализации муниципальной (комплексной) программы и ее структурных элементов на текущий финансовый год и плановый период и их обоснование в случае отклонений от плановой динамики реализации муниципальной (комплексной) программы или воздействия факторов риска, оказывающих негативное влияние на основные параметры муниципальной (комплексной) программы. К годовому отчету за последний год реализации муниципальной (комплексной) программы требование настоящего пункта не применяется.</w:t>
      </w:r>
    </w:p>
    <w:p w:rsidR="004A51DC" w:rsidRDefault="004A51DC" w:rsidP="004A51DC">
      <w:pPr>
        <w:widowControl w:val="0"/>
        <w:tabs>
          <w:tab w:val="left" w:pos="1134"/>
        </w:tabs>
        <w:spacing w:after="0" w:line="240" w:lineRule="auto"/>
        <w:ind w:firstLine="709"/>
        <w:jc w:val="both"/>
        <w:rPr>
          <w:rFonts w:ascii="Times New Roman" w:hAnsi="Times New Roman"/>
          <w:sz w:val="28"/>
        </w:rPr>
      </w:pPr>
    </w:p>
    <w:p w:rsidR="004A51DC" w:rsidRDefault="004A51DC" w:rsidP="004A51DC">
      <w:pPr>
        <w:widowControl w:val="0"/>
        <w:tabs>
          <w:tab w:val="left" w:pos="1134"/>
        </w:tabs>
        <w:spacing w:after="0" w:line="240" w:lineRule="auto"/>
        <w:ind w:firstLine="709"/>
        <w:jc w:val="both"/>
        <w:rPr>
          <w:rFonts w:ascii="Times New Roman" w:hAnsi="Times New Roman"/>
          <w:sz w:val="28"/>
        </w:rPr>
      </w:pPr>
    </w:p>
    <w:p w:rsidR="004A51DC" w:rsidRDefault="004A51DC" w:rsidP="004A51DC">
      <w:pPr>
        <w:widowControl w:val="0"/>
        <w:tabs>
          <w:tab w:val="left" w:pos="1134"/>
        </w:tabs>
        <w:spacing w:after="0" w:line="240" w:lineRule="auto"/>
        <w:ind w:firstLine="709"/>
        <w:jc w:val="both"/>
        <w:rPr>
          <w:rFonts w:ascii="Times New Roman" w:hAnsi="Times New Roman"/>
          <w:sz w:val="28"/>
        </w:rPr>
      </w:pPr>
    </w:p>
    <w:p w:rsidR="004A51DC" w:rsidRDefault="004A51DC" w:rsidP="004A51DC">
      <w:pPr>
        <w:widowControl w:val="0"/>
        <w:tabs>
          <w:tab w:val="left" w:pos="1134"/>
        </w:tabs>
        <w:spacing w:after="0" w:line="240" w:lineRule="auto"/>
        <w:ind w:firstLine="709"/>
        <w:jc w:val="both"/>
        <w:rPr>
          <w:rFonts w:ascii="Times New Roman" w:hAnsi="Times New Roman"/>
          <w:sz w:val="28"/>
        </w:rPr>
      </w:pPr>
    </w:p>
    <w:p w:rsidR="004A51DC" w:rsidRDefault="004A51DC" w:rsidP="004A51DC">
      <w:pPr>
        <w:widowControl w:val="0"/>
        <w:tabs>
          <w:tab w:val="left" w:pos="1134"/>
        </w:tabs>
        <w:spacing w:after="0" w:line="240" w:lineRule="auto"/>
        <w:ind w:firstLine="709"/>
        <w:jc w:val="both"/>
        <w:rPr>
          <w:rFonts w:ascii="Times New Roman" w:hAnsi="Times New Roman"/>
          <w:sz w:val="28"/>
        </w:rPr>
      </w:pPr>
    </w:p>
    <w:p w:rsidR="004A51DC" w:rsidRDefault="004A51DC" w:rsidP="004A51DC">
      <w:pPr>
        <w:widowControl w:val="0"/>
        <w:tabs>
          <w:tab w:val="left" w:pos="1134"/>
        </w:tabs>
        <w:spacing w:after="0" w:line="240" w:lineRule="auto"/>
        <w:ind w:firstLine="709"/>
        <w:jc w:val="both"/>
        <w:rPr>
          <w:rFonts w:ascii="Times New Roman" w:hAnsi="Times New Roman"/>
          <w:sz w:val="28"/>
        </w:rPr>
      </w:pPr>
    </w:p>
    <w:tbl>
      <w:tblPr>
        <w:tblW w:w="0" w:type="auto"/>
        <w:tblLayout w:type="fixed"/>
        <w:tblLook w:val="04A0"/>
      </w:tblPr>
      <w:tblGrid>
        <w:gridCol w:w="5119"/>
        <w:gridCol w:w="4236"/>
      </w:tblGrid>
      <w:tr w:rsidR="004A51DC" w:rsidTr="001C6189">
        <w:tc>
          <w:tcPr>
            <w:tcW w:w="5119" w:type="dxa"/>
            <w:shd w:val="clear" w:color="auto" w:fill="auto"/>
            <w:tcMar>
              <w:top w:w="0" w:type="dxa"/>
              <w:left w:w="108" w:type="dxa"/>
              <w:bottom w:w="0" w:type="dxa"/>
              <w:right w:w="108" w:type="dxa"/>
            </w:tcMar>
          </w:tcPr>
          <w:p w:rsidR="004A51DC" w:rsidRDefault="004A51DC" w:rsidP="001C6189">
            <w:pPr>
              <w:widowControl w:val="0"/>
              <w:spacing w:after="0" w:line="240" w:lineRule="auto"/>
              <w:jc w:val="both"/>
              <w:rPr>
                <w:rFonts w:ascii="Times New Roman" w:hAnsi="Times New Roman"/>
                <w:sz w:val="28"/>
              </w:rPr>
            </w:pPr>
          </w:p>
        </w:tc>
        <w:tc>
          <w:tcPr>
            <w:tcW w:w="4236" w:type="dxa"/>
            <w:shd w:val="clear" w:color="auto" w:fill="auto"/>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8"/>
              </w:rPr>
            </w:pPr>
            <w:r>
              <w:rPr>
                <w:rFonts w:ascii="Times New Roman" w:hAnsi="Times New Roman"/>
                <w:sz w:val="28"/>
              </w:rPr>
              <w:t xml:space="preserve">Приложение № 1 </w:t>
            </w:r>
          </w:p>
          <w:p w:rsidR="004A51DC" w:rsidRDefault="004A51DC" w:rsidP="001C6189">
            <w:pPr>
              <w:widowControl w:val="0"/>
              <w:spacing w:after="0" w:line="240" w:lineRule="auto"/>
              <w:jc w:val="center"/>
              <w:rPr>
                <w:rFonts w:ascii="Times New Roman" w:hAnsi="Times New Roman"/>
                <w:sz w:val="28"/>
              </w:rPr>
            </w:pPr>
            <w:r>
              <w:rPr>
                <w:rFonts w:ascii="Times New Roman" w:hAnsi="Times New Roman"/>
                <w:sz w:val="28"/>
              </w:rPr>
              <w:t xml:space="preserve">к приложение № 9 </w:t>
            </w:r>
          </w:p>
          <w:p w:rsidR="004A51DC" w:rsidRDefault="004A51DC" w:rsidP="001C6189">
            <w:pPr>
              <w:widowControl w:val="0"/>
              <w:spacing w:after="0" w:line="240" w:lineRule="auto"/>
              <w:jc w:val="center"/>
              <w:rPr>
                <w:rFonts w:ascii="Times New Roman" w:hAnsi="Times New Roman"/>
                <w:sz w:val="28"/>
              </w:rPr>
            </w:pPr>
            <w:r>
              <w:rPr>
                <w:rFonts w:ascii="Times New Roman" w:hAnsi="Times New Roman"/>
                <w:sz w:val="28"/>
              </w:rPr>
              <w:t xml:space="preserve">к Методическим рекомендациям по разработке и реализации </w:t>
            </w:r>
            <w:r w:rsidR="0097626F">
              <w:rPr>
                <w:rFonts w:ascii="Times New Roman" w:hAnsi="Times New Roman"/>
                <w:sz w:val="28"/>
              </w:rPr>
              <w:t>муниципальных программ Волочаевского сельского поселения</w:t>
            </w:r>
            <w:r>
              <w:rPr>
                <w:rFonts w:ascii="Times New Roman" w:hAnsi="Times New Roman"/>
                <w:sz w:val="28"/>
              </w:rPr>
              <w:t xml:space="preserve"> </w:t>
            </w:r>
          </w:p>
        </w:tc>
      </w:tr>
    </w:tbl>
    <w:p w:rsidR="004A51DC" w:rsidRPr="00FC3479" w:rsidRDefault="004A51DC" w:rsidP="004A51DC">
      <w:pPr>
        <w:widowControl w:val="0"/>
        <w:tabs>
          <w:tab w:val="left" w:pos="1134"/>
        </w:tabs>
        <w:spacing w:after="0" w:line="240" w:lineRule="auto"/>
        <w:ind w:firstLine="709"/>
        <w:jc w:val="both"/>
        <w:rPr>
          <w:rFonts w:ascii="Times New Roman" w:hAnsi="Times New Roman"/>
          <w:bCs/>
          <w:sz w:val="28"/>
        </w:rPr>
      </w:pPr>
    </w:p>
    <w:p w:rsidR="004A51DC" w:rsidRPr="00FC3479" w:rsidRDefault="004A51DC" w:rsidP="004A51DC">
      <w:pPr>
        <w:spacing w:after="0" w:line="240" w:lineRule="auto"/>
        <w:jc w:val="center"/>
        <w:rPr>
          <w:rFonts w:ascii="Times New Roman" w:hAnsi="Times New Roman"/>
          <w:bCs/>
          <w:sz w:val="28"/>
        </w:rPr>
      </w:pPr>
      <w:r w:rsidRPr="00FC3479">
        <w:rPr>
          <w:rFonts w:ascii="Times New Roman" w:hAnsi="Times New Roman"/>
          <w:bCs/>
          <w:sz w:val="28"/>
        </w:rPr>
        <w:t xml:space="preserve">Типовая форма отчета о реализации муниципальной (комплексной) </w:t>
      </w:r>
      <w:r w:rsidR="0068104D">
        <w:rPr>
          <w:rFonts w:ascii="Times New Roman" w:hAnsi="Times New Roman"/>
          <w:bCs/>
          <w:sz w:val="28"/>
        </w:rPr>
        <w:t>программы Волочаевского сельского по</w:t>
      </w:r>
      <w:r w:rsidR="00864818">
        <w:rPr>
          <w:rFonts w:ascii="Times New Roman" w:hAnsi="Times New Roman"/>
          <w:bCs/>
          <w:sz w:val="28"/>
        </w:rPr>
        <w:t>с</w:t>
      </w:r>
      <w:r w:rsidR="0068104D">
        <w:rPr>
          <w:rFonts w:ascii="Times New Roman" w:hAnsi="Times New Roman"/>
          <w:bCs/>
          <w:sz w:val="28"/>
        </w:rPr>
        <w:t>еления</w:t>
      </w:r>
      <w:r w:rsidRPr="00FC3479">
        <w:rPr>
          <w:rFonts w:ascii="Times New Roman" w:hAnsi="Times New Roman"/>
          <w:bCs/>
          <w:sz w:val="28"/>
        </w:rPr>
        <w:t xml:space="preserve"> за отчетный год</w:t>
      </w:r>
    </w:p>
    <w:p w:rsidR="004A51DC" w:rsidRDefault="004A51DC" w:rsidP="004A51DC">
      <w:pPr>
        <w:spacing w:after="0" w:line="240" w:lineRule="auto"/>
        <w:jc w:val="center"/>
        <w:rPr>
          <w:rFonts w:ascii="Times New Roman" w:hAnsi="Times New Roman"/>
          <w:sz w:val="28"/>
        </w:rPr>
      </w:pPr>
    </w:p>
    <w:p w:rsidR="004A51DC" w:rsidRDefault="004A51DC" w:rsidP="004A51DC">
      <w:pPr>
        <w:spacing w:after="0" w:line="240" w:lineRule="auto"/>
        <w:jc w:val="center"/>
        <w:rPr>
          <w:rFonts w:ascii="Times New Roman" w:hAnsi="Times New Roman"/>
          <w:sz w:val="28"/>
        </w:rPr>
      </w:pPr>
      <w:r>
        <w:rPr>
          <w:rFonts w:ascii="Times New Roman" w:hAnsi="Times New Roman"/>
          <w:sz w:val="28"/>
        </w:rPr>
        <w:t>Отчет</w:t>
      </w:r>
    </w:p>
    <w:p w:rsidR="004A51DC" w:rsidRDefault="004A51DC" w:rsidP="004A51DC">
      <w:pPr>
        <w:spacing w:after="0" w:line="240" w:lineRule="auto"/>
        <w:jc w:val="center"/>
        <w:rPr>
          <w:rFonts w:ascii="Times New Roman" w:hAnsi="Times New Roman"/>
          <w:i/>
          <w:sz w:val="28"/>
        </w:rPr>
      </w:pPr>
      <w:r>
        <w:rPr>
          <w:rFonts w:ascii="Times New Roman" w:hAnsi="Times New Roman"/>
          <w:sz w:val="28"/>
        </w:rPr>
        <w:t xml:space="preserve">о реализации муниципальной (комплексной) </w:t>
      </w:r>
      <w:r w:rsidR="0068104D">
        <w:rPr>
          <w:rFonts w:ascii="Times New Roman" w:hAnsi="Times New Roman"/>
          <w:sz w:val="28"/>
        </w:rPr>
        <w:t>программы Волочаевского сельского по</w:t>
      </w:r>
      <w:r w:rsidR="00864818">
        <w:rPr>
          <w:rFonts w:ascii="Times New Roman" w:hAnsi="Times New Roman"/>
          <w:sz w:val="28"/>
        </w:rPr>
        <w:t>с</w:t>
      </w:r>
      <w:r w:rsidR="0068104D">
        <w:rPr>
          <w:rFonts w:ascii="Times New Roman" w:hAnsi="Times New Roman"/>
          <w:sz w:val="28"/>
        </w:rPr>
        <w:t>еления</w:t>
      </w:r>
      <w:r>
        <w:rPr>
          <w:rFonts w:ascii="Times New Roman" w:hAnsi="Times New Roman"/>
          <w:sz w:val="28"/>
        </w:rPr>
        <w:t xml:space="preserve"> «</w:t>
      </w:r>
      <w:r>
        <w:rPr>
          <w:rFonts w:ascii="Times New Roman" w:hAnsi="Times New Roman"/>
          <w:i/>
          <w:sz w:val="28"/>
          <w:u w:val="single"/>
        </w:rPr>
        <w:t>_______________</w:t>
      </w:r>
      <w:r>
        <w:rPr>
          <w:rFonts w:ascii="Times New Roman" w:hAnsi="Times New Roman"/>
          <w:sz w:val="28"/>
        </w:rPr>
        <w:t>» за ____</w:t>
      </w:r>
      <w:r>
        <w:rPr>
          <w:rFonts w:ascii="Times New Roman" w:hAnsi="Times New Roman"/>
          <w:i/>
          <w:sz w:val="28"/>
        </w:rPr>
        <w:t xml:space="preserve">______ год </w:t>
      </w:r>
    </w:p>
    <w:tbl>
      <w:tblPr>
        <w:tblW w:w="0" w:type="auto"/>
        <w:tblInd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6"/>
        <w:gridCol w:w="567"/>
        <w:gridCol w:w="1560"/>
      </w:tblGrid>
      <w:tr w:rsidR="004A51DC" w:rsidRPr="00FC3479" w:rsidTr="001C6189">
        <w:trPr>
          <w:trHeight w:val="202"/>
        </w:trPr>
        <w:tc>
          <w:tcPr>
            <w:tcW w:w="2126"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наименование</w:t>
            </w:r>
          </w:p>
        </w:tc>
        <w:tc>
          <w:tcPr>
            <w:tcW w:w="567"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p>
        </w:tc>
        <w:tc>
          <w:tcPr>
            <w:tcW w:w="1560"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отчетный год</w:t>
            </w:r>
          </w:p>
        </w:tc>
      </w:tr>
    </w:tbl>
    <w:p w:rsidR="004A51DC" w:rsidRDefault="004A51DC" w:rsidP="004A51DC">
      <w:pPr>
        <w:spacing w:after="0" w:line="240" w:lineRule="auto"/>
        <w:jc w:val="center"/>
        <w:rPr>
          <w:rFonts w:ascii="Times New Roman" w:hAnsi="Times New Roman"/>
          <w:sz w:val="28"/>
        </w:rPr>
      </w:pPr>
    </w:p>
    <w:p w:rsidR="004A51DC" w:rsidRDefault="004A51DC" w:rsidP="004A51DC">
      <w:pPr>
        <w:tabs>
          <w:tab w:val="left" w:pos="851"/>
        </w:tabs>
        <w:spacing w:after="0" w:line="240" w:lineRule="auto"/>
        <w:contextualSpacing/>
        <w:jc w:val="center"/>
        <w:rPr>
          <w:rFonts w:ascii="Times New Roman" w:hAnsi="Times New Roman"/>
          <w:sz w:val="28"/>
        </w:rPr>
      </w:pPr>
      <w:r>
        <w:rPr>
          <w:rFonts w:ascii="Times New Roman" w:hAnsi="Times New Roman"/>
          <w:sz w:val="28"/>
        </w:rPr>
        <w:t>Раздел 1. Конкретные результаты, достигнутые за ________________ год</w:t>
      </w:r>
    </w:p>
    <w:tbl>
      <w:tblPr>
        <w:tblW w:w="0" w:type="auto"/>
        <w:tblInd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7"/>
      </w:tblGrid>
      <w:tr w:rsidR="004A51DC" w:rsidRPr="00FC3479" w:rsidTr="001C6189">
        <w:trPr>
          <w:trHeight w:val="215"/>
        </w:trPr>
        <w:tc>
          <w:tcPr>
            <w:tcW w:w="1417"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отчетный год</w:t>
            </w:r>
          </w:p>
        </w:tc>
      </w:tr>
    </w:tbl>
    <w:p w:rsidR="004A51DC" w:rsidRDefault="004A51DC" w:rsidP="004A51DC">
      <w:pPr>
        <w:spacing w:after="0" w:line="240" w:lineRule="auto"/>
        <w:jc w:val="both"/>
        <w:rPr>
          <w:rFonts w:ascii="Times New Roman" w:hAnsi="Times New Roman"/>
          <w:sz w:val="28"/>
        </w:rPr>
      </w:pPr>
    </w:p>
    <w:p w:rsidR="004A51DC" w:rsidRDefault="004A51DC" w:rsidP="004A51DC">
      <w:pPr>
        <w:spacing w:after="0" w:line="240" w:lineRule="auto"/>
        <w:jc w:val="both"/>
        <w:rPr>
          <w:rFonts w:ascii="Times New Roman" w:hAnsi="Times New Roman"/>
          <w:sz w:val="2"/>
        </w:rPr>
      </w:pPr>
      <w:r>
        <w:rPr>
          <w:rFonts w:ascii="Times New Roman" w:hAnsi="Times New Roman"/>
          <w:sz w:val="28"/>
        </w:rPr>
        <w:t xml:space="preserve">В целях создания условий для ________________________________ в рамках </w:t>
      </w:r>
    </w:p>
    <w:tbl>
      <w:tblPr>
        <w:tblW w:w="0" w:type="auto"/>
        <w:tblInd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1"/>
      </w:tblGrid>
      <w:tr w:rsidR="004A51DC" w:rsidRPr="00FC3479" w:rsidTr="001C6189">
        <w:trPr>
          <w:trHeight w:hRule="exact" w:val="286"/>
        </w:trPr>
        <w:tc>
          <w:tcPr>
            <w:tcW w:w="2551"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цель программы</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 xml:space="preserve">реализации муниципальной (комплексной) </w:t>
      </w:r>
      <w:r w:rsidR="0068104D">
        <w:rPr>
          <w:rFonts w:ascii="Times New Roman" w:hAnsi="Times New Roman"/>
          <w:sz w:val="28"/>
        </w:rPr>
        <w:t>программы Волочаевского сельского по</w:t>
      </w:r>
      <w:r w:rsidR="00E32037">
        <w:rPr>
          <w:rFonts w:ascii="Times New Roman" w:hAnsi="Times New Roman"/>
          <w:sz w:val="28"/>
        </w:rPr>
        <w:t>с</w:t>
      </w:r>
      <w:r w:rsidR="0068104D">
        <w:rPr>
          <w:rFonts w:ascii="Times New Roman" w:hAnsi="Times New Roman"/>
          <w:sz w:val="28"/>
        </w:rPr>
        <w:t>еления</w:t>
      </w:r>
      <w:r>
        <w:rPr>
          <w:rFonts w:ascii="Times New Roman" w:hAnsi="Times New Roman"/>
          <w:sz w:val="28"/>
        </w:rPr>
        <w:t xml:space="preserve"> «</w:t>
      </w:r>
      <w:r>
        <w:rPr>
          <w:rFonts w:ascii="Times New Roman" w:hAnsi="Times New Roman"/>
          <w:i/>
          <w:sz w:val="28"/>
          <w:u w:val="single"/>
        </w:rPr>
        <w:t>________________________</w:t>
      </w:r>
      <w:r>
        <w:rPr>
          <w:rFonts w:ascii="Times New Roman" w:hAnsi="Times New Roman"/>
          <w:sz w:val="28"/>
        </w:rPr>
        <w:t>», утвержденной постановлением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5"/>
      </w:tblGrid>
      <w:tr w:rsidR="004A51DC" w:rsidRPr="00FC3479" w:rsidTr="001C6189">
        <w:trPr>
          <w:trHeight w:hRule="exact" w:val="238"/>
        </w:trPr>
        <w:tc>
          <w:tcPr>
            <w:tcW w:w="3365"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наименование</w:t>
            </w:r>
          </w:p>
        </w:tc>
      </w:tr>
    </w:tbl>
    <w:p w:rsidR="004A51DC" w:rsidRDefault="00E32037" w:rsidP="004A51DC">
      <w:pPr>
        <w:spacing w:after="0" w:line="240" w:lineRule="auto"/>
        <w:jc w:val="both"/>
        <w:rPr>
          <w:rFonts w:ascii="Times New Roman" w:hAnsi="Times New Roman"/>
          <w:sz w:val="28"/>
        </w:rPr>
      </w:pPr>
      <w:r>
        <w:rPr>
          <w:rFonts w:ascii="Times New Roman" w:hAnsi="Times New Roman"/>
          <w:sz w:val="28"/>
        </w:rPr>
        <w:t>Волочаевского сельского поселения</w:t>
      </w:r>
      <w:r>
        <w:rPr>
          <w:rFonts w:ascii="Times New Roman" w:hAnsi="Times New Roman"/>
          <w:sz w:val="28"/>
          <w:u w:val="single"/>
        </w:rPr>
        <w:t xml:space="preserve"> </w:t>
      </w:r>
      <w:r w:rsidR="004A51DC">
        <w:rPr>
          <w:rFonts w:ascii="Times New Roman" w:hAnsi="Times New Roman"/>
          <w:sz w:val="28"/>
          <w:u w:val="single"/>
        </w:rPr>
        <w:t>______________</w:t>
      </w:r>
    </w:p>
    <w:tbl>
      <w:tblPr>
        <w:tblW w:w="0" w:type="auto"/>
        <w:tblInd w:w="2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4"/>
      </w:tblGrid>
      <w:tr w:rsidR="004A51DC" w:rsidRPr="00FC3479" w:rsidTr="001C6189">
        <w:trPr>
          <w:trHeight w:hRule="exact" w:val="349"/>
        </w:trPr>
        <w:tc>
          <w:tcPr>
            <w:tcW w:w="1984"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реквизиты НПА</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 xml:space="preserve">(далее – муниципальная (комплексная) программа), ответственным исполнителем, соисполнителем и участниками муниципальной (комплексной) программы в ________________ году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7"/>
      </w:tblGrid>
      <w:tr w:rsidR="004A51DC" w:rsidRPr="00FC3479" w:rsidTr="001C6189">
        <w:trPr>
          <w:trHeight w:hRule="exact" w:val="282"/>
        </w:trPr>
        <w:tc>
          <w:tcPr>
            <w:tcW w:w="1417"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отчетный год</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достигнуты следующие результаты:</w:t>
      </w:r>
    </w:p>
    <w:p w:rsidR="004A51DC" w:rsidRPr="00FC3479" w:rsidRDefault="004A51DC" w:rsidP="004A51DC">
      <w:pPr>
        <w:spacing w:after="0" w:line="240" w:lineRule="auto"/>
        <w:jc w:val="both"/>
        <w:rPr>
          <w:rFonts w:ascii="Times New Roman" w:hAnsi="Times New Roman"/>
          <w:iCs/>
          <w:sz w:val="28"/>
        </w:rPr>
      </w:pPr>
      <w:r w:rsidRPr="00FC3479">
        <w:rPr>
          <w:rFonts w:ascii="Times New Roman" w:hAnsi="Times New Roman"/>
          <w:iCs/>
          <w:sz w:val="28"/>
        </w:rPr>
        <w:t>результат 1;</w:t>
      </w:r>
    </w:p>
    <w:p w:rsidR="004A51DC" w:rsidRPr="00FC3479" w:rsidRDefault="004A51DC" w:rsidP="004A51DC">
      <w:pPr>
        <w:spacing w:after="0" w:line="240" w:lineRule="auto"/>
        <w:jc w:val="both"/>
        <w:rPr>
          <w:rFonts w:ascii="Times New Roman" w:hAnsi="Times New Roman"/>
          <w:iCs/>
          <w:sz w:val="28"/>
        </w:rPr>
      </w:pPr>
      <w:r w:rsidRPr="00FC3479">
        <w:rPr>
          <w:rFonts w:ascii="Times New Roman" w:hAnsi="Times New Roman"/>
          <w:iCs/>
          <w:sz w:val="28"/>
        </w:rPr>
        <w:t>результат 2;</w:t>
      </w:r>
    </w:p>
    <w:p w:rsidR="004A51DC" w:rsidRPr="00FC3479" w:rsidRDefault="004A51DC" w:rsidP="004A51DC">
      <w:pPr>
        <w:spacing w:after="0" w:line="240" w:lineRule="auto"/>
        <w:jc w:val="both"/>
        <w:rPr>
          <w:rFonts w:ascii="Times New Roman" w:hAnsi="Times New Roman"/>
          <w:iCs/>
          <w:sz w:val="28"/>
        </w:rPr>
      </w:pPr>
      <w:r w:rsidRPr="00FC3479">
        <w:rPr>
          <w:rFonts w:ascii="Times New Roman" w:hAnsi="Times New Roman"/>
          <w:iCs/>
          <w:sz w:val="28"/>
        </w:rPr>
        <w:t>результат 3;</w:t>
      </w:r>
    </w:p>
    <w:p w:rsidR="004A51DC" w:rsidRPr="00FC3479" w:rsidRDefault="004A51DC" w:rsidP="004A51DC">
      <w:pPr>
        <w:spacing w:after="0" w:line="240" w:lineRule="auto"/>
        <w:jc w:val="both"/>
        <w:rPr>
          <w:rFonts w:ascii="Times New Roman" w:hAnsi="Times New Roman"/>
          <w:iCs/>
          <w:sz w:val="28"/>
        </w:rPr>
      </w:pPr>
      <w:r w:rsidRPr="00FC3479">
        <w:rPr>
          <w:rFonts w:ascii="Times New Roman" w:hAnsi="Times New Roman"/>
          <w:iCs/>
          <w:sz w:val="28"/>
        </w:rPr>
        <w:t>….</w:t>
      </w:r>
    </w:p>
    <w:p w:rsidR="004A51DC" w:rsidRPr="00FC3479" w:rsidRDefault="004A51DC" w:rsidP="004A51DC">
      <w:pPr>
        <w:spacing w:after="0" w:line="240" w:lineRule="auto"/>
        <w:jc w:val="both"/>
        <w:rPr>
          <w:rFonts w:ascii="Times New Roman" w:hAnsi="Times New Roman"/>
          <w:iCs/>
          <w:sz w:val="28"/>
        </w:rPr>
      </w:pPr>
      <w:r w:rsidRPr="00FC3479">
        <w:rPr>
          <w:rFonts w:ascii="Times New Roman" w:hAnsi="Times New Roman"/>
          <w:iCs/>
          <w:sz w:val="28"/>
        </w:rPr>
        <w:t>Текстовая часть раздела 1 не более 1листа.</w:t>
      </w:r>
    </w:p>
    <w:p w:rsidR="004A51DC" w:rsidRDefault="004A51DC" w:rsidP="004A51DC">
      <w:pPr>
        <w:spacing w:after="0" w:line="240" w:lineRule="auto"/>
        <w:jc w:val="both"/>
        <w:rPr>
          <w:rFonts w:ascii="Times New Roman" w:hAnsi="Times New Roman"/>
          <w:sz w:val="24"/>
        </w:rPr>
      </w:pPr>
    </w:p>
    <w:p w:rsidR="004A51DC" w:rsidRDefault="004A51DC" w:rsidP="004A51DC">
      <w:pPr>
        <w:spacing w:after="160" w:line="264" w:lineRule="auto"/>
        <w:rPr>
          <w:rFonts w:ascii="Times New Roman" w:hAnsi="Times New Roman"/>
          <w:sz w:val="28"/>
        </w:rPr>
      </w:pPr>
      <w:r>
        <w:rPr>
          <w:rFonts w:ascii="Times New Roman" w:hAnsi="Times New Roman"/>
          <w:sz w:val="28"/>
        </w:rPr>
        <w:br w:type="page"/>
      </w:r>
    </w:p>
    <w:p w:rsidR="004A51DC" w:rsidRDefault="004A51DC" w:rsidP="004A51DC">
      <w:pPr>
        <w:spacing w:after="0" w:line="240" w:lineRule="auto"/>
        <w:jc w:val="center"/>
        <w:rPr>
          <w:rFonts w:ascii="Times New Roman" w:hAnsi="Times New Roman"/>
          <w:sz w:val="28"/>
        </w:rPr>
      </w:pPr>
      <w:r>
        <w:rPr>
          <w:rFonts w:ascii="Times New Roman" w:hAnsi="Times New Roman"/>
          <w:sz w:val="28"/>
        </w:rPr>
        <w:lastRenderedPageBreak/>
        <w:t>Раздел 2. Сведения о результатах выполнения (достижении) мероприятий (результатов) и контрольных точек структурных элементов муниципальной (комплексной) программы за отчетный период</w:t>
      </w:r>
    </w:p>
    <w:p w:rsidR="004A51DC" w:rsidRDefault="004A51DC" w:rsidP="004A51DC">
      <w:pPr>
        <w:spacing w:after="0" w:line="240" w:lineRule="auto"/>
        <w:jc w:val="center"/>
        <w:rPr>
          <w:rFonts w:ascii="Times New Roman" w:hAnsi="Times New Roman"/>
          <w:sz w:val="28"/>
        </w:rPr>
      </w:pPr>
    </w:p>
    <w:p w:rsidR="004A51DC" w:rsidRDefault="004A51DC" w:rsidP="004A51DC">
      <w:pPr>
        <w:spacing w:after="0" w:line="240" w:lineRule="auto"/>
        <w:jc w:val="both"/>
        <w:rPr>
          <w:rFonts w:ascii="Times New Roman" w:hAnsi="Times New Roman"/>
          <w:sz w:val="2"/>
        </w:rPr>
      </w:pPr>
      <w:r>
        <w:rPr>
          <w:rFonts w:ascii="Times New Roman" w:hAnsi="Times New Roman"/>
          <w:sz w:val="28"/>
        </w:rPr>
        <w:t xml:space="preserve">Достижению результатов в ___________________ году способствовала </w:t>
      </w:r>
    </w:p>
    <w:tbl>
      <w:tblPr>
        <w:tblW w:w="0" w:type="auto"/>
        <w:tblInd w:w="4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7"/>
      </w:tblGrid>
      <w:tr w:rsidR="004A51DC" w:rsidRPr="00FC3479" w:rsidTr="001C6189">
        <w:trPr>
          <w:trHeight w:hRule="exact" w:val="359"/>
        </w:trPr>
        <w:tc>
          <w:tcPr>
            <w:tcW w:w="1417"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отчетный год</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 xml:space="preserve">реализация ответственным исполнителем, соисполнителем и участниками муниципальной (комплексной) программы мероприятий (результатов) ее структурных элементов.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tblGrid>
      <w:tr w:rsidR="004A51DC" w:rsidRPr="00FC3479" w:rsidTr="001C6189">
        <w:trPr>
          <w:trHeight w:hRule="exact" w:val="187"/>
        </w:trPr>
        <w:tc>
          <w:tcPr>
            <w:tcW w:w="2410"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tabs>
                <w:tab w:val="left" w:pos="3044"/>
              </w:tabs>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наименование</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ab/>
        <w:t>В рамках структурного элемента (комплекса процессных мероприятий, муниципального и ведомственного проекта) 1 «</w:t>
      </w:r>
      <w:r>
        <w:rPr>
          <w:rFonts w:ascii="Times New Roman" w:hAnsi="Times New Roman"/>
          <w:i/>
          <w:sz w:val="28"/>
          <w:u w:val="single"/>
        </w:rPr>
        <w:t>______________</w:t>
      </w:r>
      <w:r>
        <w:rPr>
          <w:rFonts w:ascii="Times New Roman" w:hAnsi="Times New Roman"/>
          <w:sz w:val="28"/>
        </w:rPr>
        <w:t>»,</w:t>
      </w:r>
    </w:p>
    <w:p w:rsidR="004A51DC" w:rsidRDefault="004A51DC" w:rsidP="004A51DC">
      <w:pPr>
        <w:spacing w:after="0" w:line="240" w:lineRule="auto"/>
        <w:jc w:val="both"/>
        <w:rPr>
          <w:rFonts w:ascii="Times New Roman" w:hAnsi="Times New Roman"/>
          <w:sz w:val="28"/>
        </w:rPr>
      </w:pPr>
      <w:r>
        <w:rPr>
          <w:rFonts w:ascii="Times New Roman" w:hAnsi="Times New Roman"/>
          <w:sz w:val="28"/>
        </w:rPr>
        <w:t xml:space="preserve">предусмотрена </w:t>
      </w:r>
    </w:p>
    <w:p w:rsidR="004A51DC" w:rsidRDefault="004A51DC" w:rsidP="004A51DC">
      <w:pPr>
        <w:spacing w:after="0" w:line="240" w:lineRule="auto"/>
        <w:jc w:val="both"/>
        <w:rPr>
          <w:rFonts w:ascii="Times New Roman" w:hAnsi="Times New Roman"/>
          <w:sz w:val="28"/>
        </w:rPr>
      </w:pPr>
      <w:r>
        <w:rPr>
          <w:rFonts w:ascii="Times New Roman" w:hAnsi="Times New Roman"/>
          <w:sz w:val="28"/>
        </w:rPr>
        <w:t>реализация ______ мероприятий (результатов) и _______ контрольных точек.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2977"/>
        <w:gridCol w:w="1276"/>
      </w:tblGrid>
      <w:tr w:rsidR="004A51DC" w:rsidRPr="00FC3479" w:rsidTr="001C6189">
        <w:trPr>
          <w:trHeight w:hRule="exact" w:val="187"/>
        </w:trPr>
        <w:tc>
          <w:tcPr>
            <w:tcW w:w="1134"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количество</w:t>
            </w:r>
          </w:p>
        </w:tc>
        <w:tc>
          <w:tcPr>
            <w:tcW w:w="2977" w:type="dxa"/>
            <w:tcBorders>
              <w:top w:val="nil"/>
              <w:left w:val="nil"/>
              <w:bottom w:val="nil"/>
              <w:right w:val="nil"/>
            </w:tcBorders>
            <w:tcMar>
              <w:top w:w="0" w:type="dxa"/>
              <w:left w:w="108" w:type="dxa"/>
              <w:bottom w:w="0" w:type="dxa"/>
              <w:right w:w="108" w:type="dxa"/>
            </w:tcMar>
          </w:tcPr>
          <w:p w:rsidR="004A51DC" w:rsidRPr="00FC3479" w:rsidRDefault="004A51DC" w:rsidP="001C6189">
            <w:pPr>
              <w:spacing w:after="0" w:line="240" w:lineRule="auto"/>
              <w:rPr>
                <w:rFonts w:ascii="Times New Roman" w:hAnsi="Times New Roman"/>
                <w:iCs/>
                <w:sz w:val="28"/>
                <w:vertAlign w:val="superscript"/>
              </w:rPr>
            </w:pPr>
          </w:p>
        </w:tc>
        <w:tc>
          <w:tcPr>
            <w:tcW w:w="1276" w:type="dxa"/>
            <w:tcBorders>
              <w:top w:val="nil"/>
              <w:left w:val="nil"/>
              <w:bottom w:val="nil"/>
              <w:right w:val="nil"/>
            </w:tcBorders>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количество</w:t>
            </w:r>
          </w:p>
        </w:tc>
      </w:tr>
    </w:tbl>
    <w:p w:rsidR="004A51DC" w:rsidRDefault="004A51DC" w:rsidP="004A51DC">
      <w:pPr>
        <w:spacing w:after="0" w:line="240" w:lineRule="auto"/>
        <w:jc w:val="both"/>
        <w:rPr>
          <w:rFonts w:ascii="Times New Roman" w:hAnsi="Times New Roman"/>
          <w:sz w:val="28"/>
        </w:rPr>
      </w:pPr>
    </w:p>
    <w:tbl>
      <w:tblPr>
        <w:tblW w:w="0" w:type="auto"/>
        <w:tblInd w:w="2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3402"/>
      </w:tblGrid>
      <w:tr w:rsidR="004A51DC" w:rsidRPr="00FC3479" w:rsidTr="001C6189">
        <w:trPr>
          <w:trHeight w:hRule="exact" w:val="187"/>
        </w:trPr>
        <w:tc>
          <w:tcPr>
            <w:tcW w:w="1134"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количество</w:t>
            </w:r>
          </w:p>
        </w:tc>
        <w:tc>
          <w:tcPr>
            <w:tcW w:w="3402"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p>
        </w:tc>
      </w:tr>
    </w:tbl>
    <w:p w:rsidR="004A51DC" w:rsidRDefault="004A51DC" w:rsidP="004A51DC">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tblGrid>
      <w:tr w:rsidR="004A51DC" w:rsidRPr="00FC3479" w:rsidTr="001C6189">
        <w:trPr>
          <w:trHeight w:hRule="exact" w:val="187"/>
        </w:trPr>
        <w:tc>
          <w:tcPr>
            <w:tcW w:w="3260"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tabs>
                <w:tab w:val="left" w:pos="3044"/>
              </w:tabs>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наименование</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Мероприятие (результат) 1.1. «______________________»</w:t>
      </w:r>
    </w:p>
    <w:p w:rsidR="004A51DC" w:rsidRPr="00FC3479" w:rsidRDefault="004A51DC" w:rsidP="004A51DC">
      <w:pPr>
        <w:spacing w:after="0" w:line="240" w:lineRule="auto"/>
        <w:jc w:val="both"/>
        <w:rPr>
          <w:rFonts w:ascii="Times New Roman" w:hAnsi="Times New Roman"/>
          <w:sz w:val="28"/>
        </w:rPr>
      </w:pPr>
      <w:r w:rsidRPr="00FC3479">
        <w:rPr>
          <w:rFonts w:ascii="Times New Roman" w:hAnsi="Times New Roman"/>
          <w:sz w:val="28"/>
        </w:rPr>
        <w:t>выполнено/выполнено не в полном объеме/не выполнено (в случае невыполнения/выполнения не в полном объеме указать причины). Кратко указываются результаты реализации.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tblGrid>
      <w:tr w:rsidR="004A51DC" w:rsidRPr="00FC3479" w:rsidTr="001C6189">
        <w:trPr>
          <w:trHeight w:hRule="exact" w:val="187"/>
        </w:trPr>
        <w:tc>
          <w:tcPr>
            <w:tcW w:w="3260"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tabs>
                <w:tab w:val="left" w:pos="3044"/>
              </w:tabs>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наименование</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 xml:space="preserve">Мероприятие (результат) 1.2. «______________________» </w:t>
      </w:r>
    </w:p>
    <w:p w:rsidR="004A51DC" w:rsidRPr="00FC3479" w:rsidRDefault="004A51DC" w:rsidP="004A51DC">
      <w:pPr>
        <w:spacing w:after="0" w:line="240" w:lineRule="auto"/>
        <w:jc w:val="both"/>
        <w:rPr>
          <w:rFonts w:ascii="Times New Roman" w:hAnsi="Times New Roman"/>
          <w:sz w:val="28"/>
        </w:rPr>
      </w:pPr>
      <w:r w:rsidRPr="00FC3479">
        <w:rPr>
          <w:rFonts w:ascii="Times New Roman" w:hAnsi="Times New Roman"/>
          <w:sz w:val="28"/>
        </w:rPr>
        <w:t>выполнено/выполнено не в полном объеме/не выполнено (в случае невыполнения/выполнения не в полном объеме указать причины). Кратко указываются результаты реализации.</w:t>
      </w:r>
    </w:p>
    <w:p w:rsidR="004A51DC" w:rsidRDefault="004A51DC" w:rsidP="004A51DC">
      <w:pPr>
        <w:spacing w:after="0" w:line="240" w:lineRule="auto"/>
        <w:jc w:val="both"/>
        <w:rPr>
          <w:rFonts w:ascii="Times New Roman" w:hAnsi="Times New Roman"/>
          <w:sz w:val="28"/>
        </w:rPr>
      </w:pPr>
      <w:r>
        <w:rPr>
          <w:rFonts w:ascii="Times New Roman" w:hAnsi="Times New Roman"/>
          <w:sz w:val="28"/>
        </w:rPr>
        <w:t>По структурному элементу (комплексу процессных мероприятий, муниципальному и ведомственному проекту) 1           «</w:t>
      </w:r>
      <w:r>
        <w:rPr>
          <w:rFonts w:ascii="Times New Roman" w:hAnsi="Times New Roman"/>
          <w:i/>
          <w:sz w:val="28"/>
          <w:u w:val="single"/>
        </w:rPr>
        <w:t>________________</w:t>
      </w:r>
      <w:r>
        <w:rPr>
          <w:rFonts w:ascii="Times New Roman" w:hAnsi="Times New Roman"/>
          <w:sz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9"/>
      </w:tblGrid>
      <w:tr w:rsidR="004A51DC" w:rsidRPr="00FC3479" w:rsidTr="001C6189">
        <w:trPr>
          <w:trHeight w:hRule="exact" w:val="187"/>
        </w:trPr>
        <w:tc>
          <w:tcPr>
            <w:tcW w:w="2409"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tabs>
                <w:tab w:val="left" w:pos="3044"/>
              </w:tabs>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наименование</w:t>
            </w:r>
          </w:p>
        </w:tc>
      </w:tr>
    </w:tbl>
    <w:p w:rsidR="004A51DC" w:rsidRDefault="004A51DC" w:rsidP="004A51DC">
      <w:pPr>
        <w:spacing w:after="0" w:line="240" w:lineRule="auto"/>
        <w:jc w:val="both"/>
        <w:rPr>
          <w:rFonts w:ascii="Times New Roman" w:hAnsi="Times New Roman"/>
          <w:sz w:val="28"/>
        </w:rPr>
      </w:pPr>
    </w:p>
    <w:p w:rsidR="004A51DC" w:rsidRDefault="004A51DC" w:rsidP="004A51DC">
      <w:pPr>
        <w:spacing w:after="0" w:line="240" w:lineRule="auto"/>
        <w:jc w:val="both"/>
        <w:rPr>
          <w:rFonts w:ascii="Times New Roman" w:hAnsi="Times New Roman"/>
          <w:sz w:val="28"/>
        </w:rPr>
      </w:pPr>
      <w:r>
        <w:rPr>
          <w:rFonts w:ascii="Times New Roman" w:hAnsi="Times New Roman"/>
          <w:sz w:val="28"/>
        </w:rPr>
        <w:t xml:space="preserve">предусмотрено выполнение_____________ контрольных точек, из них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3402"/>
        <w:gridCol w:w="1134"/>
      </w:tblGrid>
      <w:tr w:rsidR="004A51DC" w:rsidRPr="00FC3479" w:rsidTr="001C6189">
        <w:trPr>
          <w:trHeight w:hRule="exact" w:val="187"/>
        </w:trPr>
        <w:tc>
          <w:tcPr>
            <w:tcW w:w="1134"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количество</w:t>
            </w:r>
          </w:p>
        </w:tc>
        <w:tc>
          <w:tcPr>
            <w:tcW w:w="3402"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p>
        </w:tc>
        <w:tc>
          <w:tcPr>
            <w:tcW w:w="1134"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p>
        </w:tc>
      </w:tr>
    </w:tbl>
    <w:p w:rsidR="004A51DC" w:rsidRDefault="004A51DC" w:rsidP="004A51DC">
      <w:pPr>
        <w:spacing w:after="0" w:line="240" w:lineRule="auto"/>
        <w:jc w:val="both"/>
        <w:rPr>
          <w:rFonts w:ascii="Times New Roman" w:hAnsi="Times New Roman"/>
          <w:sz w:val="28"/>
        </w:rPr>
      </w:pPr>
    </w:p>
    <w:p w:rsidR="004A51DC" w:rsidRDefault="004A51DC" w:rsidP="004A51DC">
      <w:pPr>
        <w:spacing w:after="0" w:line="240" w:lineRule="auto"/>
        <w:jc w:val="both"/>
        <w:rPr>
          <w:rFonts w:ascii="Times New Roman" w:hAnsi="Times New Roman"/>
          <w:sz w:val="2"/>
        </w:rPr>
      </w:pPr>
      <w:r>
        <w:rPr>
          <w:rFonts w:ascii="Times New Roman" w:hAnsi="Times New Roman"/>
          <w:sz w:val="28"/>
        </w:rPr>
        <w:t xml:space="preserve">достигнуто в установленные сроки – </w:t>
      </w:r>
    </w:p>
    <w:p w:rsidR="004A51DC" w:rsidRDefault="004A51DC" w:rsidP="004A51DC">
      <w:pPr>
        <w:spacing w:after="0" w:line="240" w:lineRule="auto"/>
        <w:jc w:val="both"/>
        <w:rPr>
          <w:rFonts w:ascii="Times New Roman" w:hAnsi="Times New Roman"/>
          <w:i/>
          <w:sz w:val="2"/>
        </w:rPr>
      </w:pPr>
      <w:r>
        <w:rPr>
          <w:rFonts w:ascii="Times New Roman" w:hAnsi="Times New Roman"/>
          <w:sz w:val="28"/>
        </w:rPr>
        <w:t>________, с нарушением срока – ________; не достигнуто – ________</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2"/>
        <w:gridCol w:w="3351"/>
        <w:gridCol w:w="1072"/>
        <w:gridCol w:w="2680"/>
        <w:gridCol w:w="1072"/>
      </w:tblGrid>
      <w:tr w:rsidR="004A51DC" w:rsidRPr="00FC3479" w:rsidTr="001C6189">
        <w:trPr>
          <w:trHeight w:hRule="exact" w:val="187"/>
        </w:trPr>
        <w:tc>
          <w:tcPr>
            <w:tcW w:w="1072"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количество</w:t>
            </w:r>
          </w:p>
        </w:tc>
        <w:tc>
          <w:tcPr>
            <w:tcW w:w="3351"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p>
        </w:tc>
        <w:tc>
          <w:tcPr>
            <w:tcW w:w="1072"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количество</w:t>
            </w:r>
          </w:p>
        </w:tc>
        <w:tc>
          <w:tcPr>
            <w:tcW w:w="2680"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p>
        </w:tc>
        <w:tc>
          <w:tcPr>
            <w:tcW w:w="1072"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количество</w:t>
            </w:r>
          </w:p>
        </w:tc>
      </w:tr>
    </w:tbl>
    <w:p w:rsidR="004A51DC" w:rsidRPr="00FC3479" w:rsidRDefault="004A51DC" w:rsidP="004A51DC">
      <w:pPr>
        <w:spacing w:after="0" w:line="240" w:lineRule="auto"/>
        <w:jc w:val="both"/>
        <w:rPr>
          <w:rFonts w:ascii="Times New Roman" w:hAnsi="Times New Roman"/>
          <w:iCs/>
          <w:sz w:val="28"/>
        </w:rPr>
      </w:pPr>
      <w:r w:rsidRPr="00FC3479">
        <w:rPr>
          <w:rFonts w:ascii="Times New Roman" w:hAnsi="Times New Roman"/>
          <w:iCs/>
          <w:sz w:val="28"/>
        </w:rPr>
        <w:t xml:space="preserve">(по недостигнутым, достигнутым с нарушением срока контрольным точкам указываются причины). </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Сведения о выполнении мероприятий (результатов), а также контрольных точек муниципальной (комплексной) программы приведены в приложении № 1 к отчету о реализации муниципальной (комплексной) программы.</w:t>
      </w:r>
    </w:p>
    <w:p w:rsidR="004A51DC" w:rsidRDefault="004A51DC" w:rsidP="004A51DC">
      <w:pPr>
        <w:spacing w:after="0" w:line="240" w:lineRule="auto"/>
        <w:jc w:val="both"/>
        <w:rPr>
          <w:rFonts w:ascii="Times New Roman" w:hAnsi="Times New Roman"/>
          <w:sz w:val="28"/>
        </w:rPr>
      </w:pPr>
    </w:p>
    <w:p w:rsidR="004A51DC" w:rsidRDefault="004A51DC" w:rsidP="004A51DC">
      <w:pPr>
        <w:spacing w:after="160" w:line="264" w:lineRule="auto"/>
        <w:rPr>
          <w:rFonts w:ascii="Times New Roman" w:hAnsi="Times New Roman"/>
          <w:sz w:val="28"/>
        </w:rPr>
      </w:pPr>
      <w:r>
        <w:rPr>
          <w:rFonts w:ascii="Times New Roman" w:hAnsi="Times New Roman"/>
          <w:sz w:val="28"/>
        </w:rPr>
        <w:br w:type="page"/>
      </w:r>
    </w:p>
    <w:p w:rsidR="004A51DC" w:rsidRDefault="004A51DC" w:rsidP="004A51DC">
      <w:pPr>
        <w:tabs>
          <w:tab w:val="left" w:pos="1276"/>
        </w:tabs>
        <w:spacing w:after="0" w:line="240" w:lineRule="auto"/>
        <w:jc w:val="center"/>
        <w:rPr>
          <w:rFonts w:ascii="Times New Roman" w:hAnsi="Times New Roman"/>
          <w:sz w:val="28"/>
        </w:rPr>
      </w:pPr>
      <w:r>
        <w:rPr>
          <w:rFonts w:ascii="Times New Roman" w:hAnsi="Times New Roman"/>
          <w:sz w:val="28"/>
        </w:rPr>
        <w:lastRenderedPageBreak/>
        <w:t>Раздел 3. Анализ факторов, повлиявших на ход реализации муниципальной (комплексной) программы</w:t>
      </w:r>
    </w:p>
    <w:p w:rsidR="004A51DC" w:rsidRDefault="004A51DC" w:rsidP="004A51DC">
      <w:pPr>
        <w:tabs>
          <w:tab w:val="left" w:pos="1276"/>
        </w:tabs>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tblGrid>
      <w:tr w:rsidR="004A51DC" w:rsidRPr="00FC3479" w:rsidTr="001C6189">
        <w:trPr>
          <w:trHeight w:hRule="exact" w:val="187"/>
        </w:trPr>
        <w:tc>
          <w:tcPr>
            <w:tcW w:w="2977"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 xml:space="preserve">              отчетный год</w:t>
            </w:r>
          </w:p>
        </w:tc>
      </w:tr>
    </w:tbl>
    <w:p w:rsidR="004A51DC" w:rsidRDefault="004A51DC" w:rsidP="004A51DC">
      <w:pPr>
        <w:tabs>
          <w:tab w:val="left" w:pos="567"/>
        </w:tabs>
        <w:spacing w:after="0" w:line="240" w:lineRule="auto"/>
        <w:jc w:val="both"/>
        <w:rPr>
          <w:rFonts w:ascii="Times New Roman" w:hAnsi="Times New Roman"/>
          <w:sz w:val="28"/>
        </w:rPr>
      </w:pPr>
      <w:r>
        <w:rPr>
          <w:rFonts w:ascii="Times New Roman" w:hAnsi="Times New Roman"/>
          <w:sz w:val="28"/>
        </w:rPr>
        <w:t>В _______ году на ход реализации муниципальной (комплексной) программы</w:t>
      </w:r>
    </w:p>
    <w:p w:rsidR="004A51DC" w:rsidRDefault="004A51DC" w:rsidP="004A51DC">
      <w:pPr>
        <w:tabs>
          <w:tab w:val="left" w:pos="567"/>
        </w:tabs>
        <w:spacing w:after="0" w:line="240" w:lineRule="auto"/>
        <w:jc w:val="both"/>
        <w:rPr>
          <w:rFonts w:ascii="Times New Roman" w:hAnsi="Times New Roman"/>
          <w:sz w:val="28"/>
        </w:rPr>
      </w:pPr>
      <w:r>
        <w:rPr>
          <w:rFonts w:ascii="Times New Roman" w:hAnsi="Times New Roman"/>
          <w:sz w:val="28"/>
        </w:rPr>
        <w:t>Оказывали влияние следующие факторы:</w:t>
      </w:r>
    </w:p>
    <w:p w:rsidR="004A51DC" w:rsidRPr="00FC3479" w:rsidRDefault="004A51DC" w:rsidP="004A51DC">
      <w:pPr>
        <w:tabs>
          <w:tab w:val="left" w:pos="567"/>
        </w:tabs>
        <w:spacing w:after="0" w:line="240" w:lineRule="auto"/>
        <w:jc w:val="both"/>
        <w:rPr>
          <w:rFonts w:ascii="Times New Roman" w:hAnsi="Times New Roman"/>
          <w:iCs/>
          <w:sz w:val="28"/>
        </w:rPr>
      </w:pPr>
      <w:r w:rsidRPr="00FC3479">
        <w:rPr>
          <w:rFonts w:ascii="Times New Roman" w:hAnsi="Times New Roman"/>
          <w:iCs/>
          <w:sz w:val="28"/>
        </w:rPr>
        <w:t>фактор 1;</w:t>
      </w:r>
    </w:p>
    <w:p w:rsidR="004A51DC" w:rsidRPr="00FC3479" w:rsidRDefault="004A51DC" w:rsidP="004A51DC">
      <w:pPr>
        <w:tabs>
          <w:tab w:val="left" w:pos="567"/>
        </w:tabs>
        <w:spacing w:after="0" w:line="240" w:lineRule="auto"/>
        <w:jc w:val="both"/>
        <w:rPr>
          <w:rFonts w:ascii="Times New Roman" w:hAnsi="Times New Roman"/>
          <w:iCs/>
          <w:sz w:val="28"/>
        </w:rPr>
      </w:pPr>
      <w:r w:rsidRPr="00FC3479">
        <w:rPr>
          <w:rFonts w:ascii="Times New Roman" w:hAnsi="Times New Roman"/>
          <w:iCs/>
          <w:sz w:val="28"/>
        </w:rPr>
        <w:t>фактор 2;</w:t>
      </w:r>
    </w:p>
    <w:p w:rsidR="004A51DC" w:rsidRPr="00FC3479" w:rsidRDefault="004A51DC" w:rsidP="004A51DC">
      <w:pPr>
        <w:tabs>
          <w:tab w:val="left" w:pos="567"/>
        </w:tabs>
        <w:spacing w:after="0" w:line="240" w:lineRule="auto"/>
        <w:jc w:val="both"/>
        <w:rPr>
          <w:rFonts w:ascii="Times New Roman" w:hAnsi="Times New Roman"/>
          <w:iCs/>
          <w:sz w:val="28"/>
        </w:rPr>
      </w:pPr>
      <w:r w:rsidRPr="00FC3479">
        <w:rPr>
          <w:rFonts w:ascii="Times New Roman" w:hAnsi="Times New Roman"/>
          <w:iCs/>
          <w:sz w:val="28"/>
        </w:rPr>
        <w:t>фактор 3;</w:t>
      </w:r>
    </w:p>
    <w:p w:rsidR="004A51DC" w:rsidRDefault="004A51DC" w:rsidP="004A51DC">
      <w:pPr>
        <w:tabs>
          <w:tab w:val="left" w:pos="567"/>
        </w:tabs>
        <w:spacing w:after="0" w:line="240" w:lineRule="auto"/>
        <w:jc w:val="both"/>
        <w:rPr>
          <w:rFonts w:ascii="Times New Roman" w:hAnsi="Times New Roman"/>
          <w:i/>
          <w:sz w:val="28"/>
        </w:rPr>
      </w:pPr>
      <w:r>
        <w:rPr>
          <w:rFonts w:ascii="Times New Roman" w:hAnsi="Times New Roman"/>
          <w:i/>
          <w:sz w:val="28"/>
        </w:rPr>
        <w:t>….</w:t>
      </w:r>
    </w:p>
    <w:p w:rsidR="004A51DC" w:rsidRPr="00FC3479" w:rsidRDefault="004A51DC" w:rsidP="004A51DC">
      <w:pPr>
        <w:tabs>
          <w:tab w:val="left" w:pos="567"/>
        </w:tabs>
        <w:spacing w:after="0" w:line="240" w:lineRule="auto"/>
        <w:jc w:val="both"/>
        <w:rPr>
          <w:rFonts w:ascii="Times New Roman" w:hAnsi="Times New Roman"/>
          <w:iCs/>
          <w:sz w:val="28"/>
        </w:rPr>
      </w:pPr>
      <w:r w:rsidRPr="00FC3479">
        <w:rPr>
          <w:rFonts w:ascii="Times New Roman" w:hAnsi="Times New Roman"/>
          <w:iCs/>
          <w:sz w:val="28"/>
        </w:rPr>
        <w:t>Влияние факторов на реализацию муниципальной (комплексной)программы.</w:t>
      </w:r>
    </w:p>
    <w:p w:rsidR="004A51DC" w:rsidRPr="00FC3479" w:rsidRDefault="004A51DC" w:rsidP="004A51DC">
      <w:pPr>
        <w:spacing w:after="0" w:line="240" w:lineRule="auto"/>
        <w:jc w:val="both"/>
        <w:rPr>
          <w:rFonts w:ascii="Times New Roman" w:hAnsi="Times New Roman"/>
          <w:iCs/>
          <w:sz w:val="28"/>
        </w:rPr>
      </w:pPr>
      <w:r w:rsidRPr="00FC3479">
        <w:rPr>
          <w:rFonts w:ascii="Times New Roman" w:hAnsi="Times New Roman"/>
          <w:iCs/>
          <w:sz w:val="28"/>
        </w:rPr>
        <w:t>Текстовая часть раздела 3 не более 1листа.</w:t>
      </w:r>
    </w:p>
    <w:p w:rsidR="004A51DC" w:rsidRDefault="004A51DC" w:rsidP="004A51DC">
      <w:pPr>
        <w:tabs>
          <w:tab w:val="left" w:pos="4769"/>
        </w:tabs>
        <w:spacing w:after="0" w:line="240" w:lineRule="auto"/>
        <w:jc w:val="both"/>
        <w:rPr>
          <w:rFonts w:ascii="Times New Roman" w:hAnsi="Times New Roman"/>
          <w:sz w:val="28"/>
        </w:rPr>
      </w:pPr>
      <w:r>
        <w:rPr>
          <w:rFonts w:ascii="Times New Roman" w:hAnsi="Times New Roman"/>
          <w:sz w:val="28"/>
        </w:rPr>
        <w:tab/>
      </w:r>
    </w:p>
    <w:p w:rsidR="004A51DC" w:rsidRDefault="004A51DC" w:rsidP="004A51DC">
      <w:pPr>
        <w:tabs>
          <w:tab w:val="left" w:pos="1276"/>
        </w:tabs>
        <w:spacing w:after="0" w:line="240" w:lineRule="auto"/>
        <w:jc w:val="center"/>
        <w:rPr>
          <w:rFonts w:ascii="Times New Roman" w:hAnsi="Times New Roman"/>
          <w:sz w:val="28"/>
        </w:rPr>
      </w:pPr>
      <w:r>
        <w:rPr>
          <w:rFonts w:ascii="Times New Roman" w:hAnsi="Times New Roman"/>
          <w:sz w:val="28"/>
        </w:rPr>
        <w:t>Раздел 4. Сведения об использовании бюджетных ассигнований и внебюджетных средств на реализацию муниципальной (комплексной) программы</w:t>
      </w:r>
    </w:p>
    <w:p w:rsidR="004A51DC" w:rsidRDefault="004A51DC" w:rsidP="004A51DC">
      <w:pPr>
        <w:tabs>
          <w:tab w:val="left" w:pos="1276"/>
        </w:tabs>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850"/>
        <w:gridCol w:w="5528"/>
      </w:tblGrid>
      <w:tr w:rsidR="004A51DC" w:rsidRPr="00FC3479" w:rsidTr="001C6189">
        <w:trPr>
          <w:trHeight w:hRule="exact" w:val="289"/>
        </w:trPr>
        <w:tc>
          <w:tcPr>
            <w:tcW w:w="2977"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отчетный год</w:t>
            </w:r>
          </w:p>
        </w:tc>
        <w:tc>
          <w:tcPr>
            <w:tcW w:w="850"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p>
        </w:tc>
        <w:tc>
          <w:tcPr>
            <w:tcW w:w="5528"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240" w:lineRule="auto"/>
              <w:rPr>
                <w:rFonts w:ascii="Times New Roman" w:hAnsi="Times New Roman"/>
                <w:iCs/>
                <w:sz w:val="28"/>
                <w:vertAlign w:val="superscript"/>
              </w:rPr>
            </w:pPr>
            <w:r w:rsidRPr="00FC3479">
              <w:rPr>
                <w:rFonts w:ascii="Times New Roman" w:hAnsi="Times New Roman"/>
                <w:iCs/>
                <w:sz w:val="28"/>
                <w:vertAlign w:val="superscript"/>
              </w:rPr>
              <w:t xml:space="preserve">плановый объем средств за счет всех источников, </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 xml:space="preserve">Объем запланированных расходов на реализацию муниципальной (комплексной) программы на __________ год составил ____________________________ </w:t>
      </w:r>
    </w:p>
    <w:p w:rsidR="004A51DC" w:rsidRDefault="004A51DC" w:rsidP="004A51DC">
      <w:pPr>
        <w:spacing w:after="0" w:line="240" w:lineRule="auto"/>
        <w:jc w:val="both"/>
        <w:rPr>
          <w:rFonts w:ascii="Times New Roman" w:hAnsi="Times New Roman"/>
          <w:sz w:val="2"/>
        </w:rPr>
      </w:pPr>
      <w:r>
        <w:rPr>
          <w:rFonts w:ascii="Times New Roman" w:hAnsi="Times New Roman"/>
          <w:sz w:val="28"/>
        </w:rPr>
        <w:t>тыс. рублей, в том числе по источникам финансирования:</w:t>
      </w:r>
    </w:p>
    <w:p w:rsidR="004A51DC" w:rsidRDefault="004A51DC" w:rsidP="004A51DC">
      <w:pPr>
        <w:spacing w:after="0" w:line="240" w:lineRule="auto"/>
        <w:jc w:val="both"/>
        <w:rPr>
          <w:rFonts w:ascii="Times New Roman" w:hAnsi="Times New Roman"/>
          <w:sz w:val="28"/>
        </w:rPr>
      </w:pPr>
      <w:r>
        <w:rPr>
          <w:rFonts w:ascii="Times New Roman" w:hAnsi="Times New Roman"/>
          <w:sz w:val="28"/>
        </w:rPr>
        <w:t>местный бюджет ___________________ тыс. рублей;</w:t>
      </w: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tblGrid>
      <w:tr w:rsidR="004A51DC" w:rsidRPr="00FC3479" w:rsidTr="001C6189">
        <w:trPr>
          <w:trHeight w:hRule="exact" w:val="287"/>
        </w:trPr>
        <w:tc>
          <w:tcPr>
            <w:tcW w:w="2694"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360" w:lineRule="auto"/>
              <w:jc w:val="center"/>
              <w:rPr>
                <w:rFonts w:ascii="Times New Roman" w:hAnsi="Times New Roman"/>
                <w:iCs/>
                <w:sz w:val="28"/>
                <w:vertAlign w:val="superscript"/>
              </w:rPr>
            </w:pPr>
            <w:r w:rsidRPr="00FC3479">
              <w:rPr>
                <w:rFonts w:ascii="Times New Roman" w:hAnsi="Times New Roman"/>
                <w:iCs/>
                <w:sz w:val="28"/>
                <w:vertAlign w:val="superscript"/>
              </w:rPr>
              <w:t>плановый объем средств</w:t>
            </w:r>
          </w:p>
          <w:p w:rsidR="004A51DC" w:rsidRPr="00FC3479" w:rsidRDefault="004A51DC" w:rsidP="001C6189">
            <w:pPr>
              <w:spacing w:before="100" w:after="100" w:line="360" w:lineRule="auto"/>
              <w:rPr>
                <w:rFonts w:ascii="Times New Roman" w:hAnsi="Times New Roman"/>
                <w:iCs/>
                <w:sz w:val="28"/>
                <w:vertAlign w:val="superscript"/>
              </w:rPr>
            </w:pPr>
          </w:p>
        </w:tc>
      </w:tr>
    </w:tbl>
    <w:p w:rsidR="004A51DC" w:rsidRDefault="004A51DC" w:rsidP="004A51DC">
      <w:pPr>
        <w:spacing w:before="120" w:after="0" w:line="240" w:lineRule="auto"/>
        <w:contextualSpacing/>
        <w:jc w:val="both"/>
        <w:rPr>
          <w:rFonts w:ascii="Times New Roman" w:hAnsi="Times New Roman"/>
          <w:sz w:val="28"/>
        </w:rPr>
      </w:pPr>
      <w:r>
        <w:rPr>
          <w:rFonts w:ascii="Times New Roman" w:hAnsi="Times New Roman"/>
          <w:sz w:val="28"/>
        </w:rPr>
        <w:t>безвозмездные поступления из областного бюджета – ________________ тыс. рублей;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tblGrid>
      <w:tr w:rsidR="004A51DC" w:rsidRPr="00FC3479" w:rsidTr="001C6189">
        <w:trPr>
          <w:trHeight w:hRule="exact" w:val="387"/>
        </w:trPr>
        <w:tc>
          <w:tcPr>
            <w:tcW w:w="2410"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240" w:lineRule="auto"/>
              <w:jc w:val="center"/>
              <w:rPr>
                <w:rFonts w:ascii="Times New Roman" w:hAnsi="Times New Roman"/>
                <w:iCs/>
                <w:sz w:val="28"/>
                <w:vertAlign w:val="superscript"/>
              </w:rPr>
            </w:pPr>
            <w:r w:rsidRPr="00FC3479">
              <w:rPr>
                <w:rFonts w:ascii="Times New Roman" w:hAnsi="Times New Roman"/>
                <w:iCs/>
                <w:sz w:val="28"/>
                <w:vertAlign w:val="superscript"/>
              </w:rPr>
              <w:t>плановый объем средств</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бюджеты сельских поселений – ________________ тыс. рублей;</w:t>
      </w: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tblGrid>
      <w:tr w:rsidR="004A51DC" w:rsidRPr="00FC3479" w:rsidTr="001C6189">
        <w:trPr>
          <w:trHeight w:hRule="exact" w:val="346"/>
        </w:trPr>
        <w:tc>
          <w:tcPr>
            <w:tcW w:w="2268"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240" w:lineRule="auto"/>
              <w:jc w:val="center"/>
              <w:rPr>
                <w:rFonts w:ascii="Times New Roman" w:hAnsi="Times New Roman"/>
                <w:iCs/>
                <w:sz w:val="28"/>
                <w:vertAlign w:val="superscript"/>
              </w:rPr>
            </w:pPr>
            <w:r w:rsidRPr="00FC3479">
              <w:rPr>
                <w:rFonts w:ascii="Times New Roman" w:hAnsi="Times New Roman"/>
                <w:iCs/>
                <w:sz w:val="28"/>
                <w:vertAlign w:val="superscript"/>
              </w:rPr>
              <w:t>плановый объем средст</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внебюджетные источники – ______________ тыс. рублей.</w:t>
      </w: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tblGrid>
      <w:tr w:rsidR="004A51DC" w:rsidRPr="00FC3479" w:rsidTr="001C6189">
        <w:trPr>
          <w:trHeight w:hRule="exact" w:val="383"/>
        </w:trPr>
        <w:tc>
          <w:tcPr>
            <w:tcW w:w="2268"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240" w:lineRule="auto"/>
              <w:jc w:val="center"/>
              <w:rPr>
                <w:rFonts w:ascii="Times New Roman" w:hAnsi="Times New Roman"/>
                <w:iCs/>
                <w:sz w:val="28"/>
                <w:vertAlign w:val="superscript"/>
              </w:rPr>
            </w:pPr>
            <w:r w:rsidRPr="00FC3479">
              <w:rPr>
                <w:rFonts w:ascii="Times New Roman" w:hAnsi="Times New Roman"/>
                <w:iCs/>
                <w:sz w:val="28"/>
                <w:vertAlign w:val="superscript"/>
              </w:rPr>
              <w:t>плановый объем средств</w:t>
            </w:r>
          </w:p>
        </w:tc>
      </w:tr>
    </w:tbl>
    <w:p w:rsidR="004A51DC" w:rsidRDefault="004A51DC" w:rsidP="004A51DC">
      <w:pPr>
        <w:spacing w:after="0" w:line="240" w:lineRule="auto"/>
        <w:jc w:val="both"/>
        <w:rPr>
          <w:rFonts w:ascii="Times New Roman" w:hAnsi="Times New Roman"/>
          <w:sz w:val="2"/>
          <w:u w:val="single"/>
        </w:rPr>
      </w:pPr>
      <w:r>
        <w:rPr>
          <w:rFonts w:ascii="Times New Roman" w:hAnsi="Times New Roman"/>
          <w:spacing w:val="-4"/>
          <w:sz w:val="28"/>
        </w:rPr>
        <w:t xml:space="preserve">План ассигнований в соответствии с Решением Собрания депутатов </w:t>
      </w:r>
      <w:r w:rsidR="00E32037">
        <w:rPr>
          <w:rFonts w:ascii="Times New Roman" w:hAnsi="Times New Roman"/>
          <w:sz w:val="28"/>
        </w:rPr>
        <w:t>Волочаевского сельского поселения</w:t>
      </w:r>
      <w:r>
        <w:rPr>
          <w:rFonts w:ascii="Times New Roman" w:hAnsi="Times New Roman"/>
          <w:sz w:val="28"/>
          <w:u w:val="single"/>
        </w:rPr>
        <w:t xml:space="preserve"> _____________</w:t>
      </w:r>
    </w:p>
    <w:tbl>
      <w:tblPr>
        <w:tblW w:w="0" w:type="auto"/>
        <w:tblInd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tblGrid>
      <w:tr w:rsidR="004A51DC" w:rsidRPr="00FC3479" w:rsidTr="001C6189">
        <w:trPr>
          <w:trHeight w:hRule="exact" w:val="365"/>
        </w:trPr>
        <w:tc>
          <w:tcPr>
            <w:tcW w:w="1592"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240" w:lineRule="auto"/>
              <w:jc w:val="center"/>
              <w:rPr>
                <w:rFonts w:ascii="Times New Roman" w:hAnsi="Times New Roman"/>
                <w:iCs/>
                <w:sz w:val="28"/>
                <w:vertAlign w:val="superscript"/>
              </w:rPr>
            </w:pPr>
            <w:r w:rsidRPr="00FC3479">
              <w:rPr>
                <w:rFonts w:ascii="Times New Roman" w:hAnsi="Times New Roman"/>
                <w:iCs/>
                <w:sz w:val="28"/>
                <w:vertAlign w:val="superscript"/>
              </w:rPr>
              <w:t>реквизиты НПА</w:t>
            </w:r>
          </w:p>
        </w:tc>
      </w:tr>
    </w:tbl>
    <w:p w:rsidR="004A51DC" w:rsidRDefault="004A51DC" w:rsidP="004A51DC">
      <w:pPr>
        <w:spacing w:after="0" w:line="240" w:lineRule="auto"/>
        <w:jc w:val="both"/>
        <w:rPr>
          <w:rFonts w:ascii="Times New Roman" w:hAnsi="Times New Roman"/>
          <w:spacing w:val="-4"/>
          <w:sz w:val="28"/>
        </w:rPr>
      </w:pPr>
      <w:r>
        <w:rPr>
          <w:rFonts w:ascii="Times New Roman" w:hAnsi="Times New Roman"/>
          <w:spacing w:val="-4"/>
          <w:sz w:val="28"/>
        </w:rPr>
        <w:t xml:space="preserve">«О  бюджете </w:t>
      </w:r>
      <w:r w:rsidR="00E32037">
        <w:rPr>
          <w:rFonts w:ascii="Times New Roman" w:hAnsi="Times New Roman"/>
          <w:sz w:val="28"/>
        </w:rPr>
        <w:t>Волочаевского сельского поселения</w:t>
      </w:r>
      <w:r w:rsidR="00E32037">
        <w:rPr>
          <w:rFonts w:ascii="Times New Roman" w:hAnsi="Times New Roman"/>
          <w:spacing w:val="-4"/>
          <w:sz w:val="28"/>
        </w:rPr>
        <w:t xml:space="preserve"> </w:t>
      </w:r>
      <w:r>
        <w:rPr>
          <w:rFonts w:ascii="Times New Roman" w:hAnsi="Times New Roman"/>
          <w:spacing w:val="-4"/>
          <w:sz w:val="28"/>
        </w:rPr>
        <w:t>Орловского района на очередной финансовый  _____ год и на плановый период ______ и _____ годов»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47"/>
      </w:tblGrid>
      <w:tr w:rsidR="004A51DC" w:rsidRPr="00FC3479" w:rsidTr="001C6189">
        <w:trPr>
          <w:trHeight w:hRule="exact" w:val="351"/>
        </w:trPr>
        <w:tc>
          <w:tcPr>
            <w:tcW w:w="9247"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240" w:lineRule="auto"/>
              <w:jc w:val="center"/>
              <w:rPr>
                <w:rFonts w:ascii="Times New Roman" w:hAnsi="Times New Roman"/>
                <w:iCs/>
                <w:sz w:val="28"/>
                <w:vertAlign w:val="superscript"/>
              </w:rPr>
            </w:pPr>
            <w:r w:rsidRPr="00FC3479">
              <w:rPr>
                <w:rFonts w:ascii="Times New Roman" w:hAnsi="Times New Roman"/>
                <w:iCs/>
                <w:sz w:val="28"/>
                <w:vertAlign w:val="superscript"/>
              </w:rPr>
              <w:t>наименование Решения собрания депутатов о местном бюджете</w:t>
            </w:r>
          </w:p>
        </w:tc>
      </w:tr>
    </w:tbl>
    <w:p w:rsidR="004A51DC" w:rsidRDefault="004A51DC" w:rsidP="004A51DC">
      <w:pPr>
        <w:spacing w:after="0" w:line="240" w:lineRule="auto"/>
        <w:jc w:val="both"/>
        <w:rPr>
          <w:rFonts w:ascii="Times New Roman" w:hAnsi="Times New Roman"/>
          <w:spacing w:val="-4"/>
          <w:sz w:val="28"/>
        </w:rPr>
      </w:pPr>
      <w:r>
        <w:rPr>
          <w:rFonts w:ascii="Times New Roman" w:hAnsi="Times New Roman"/>
          <w:spacing w:val="-4"/>
          <w:sz w:val="28"/>
        </w:rPr>
        <w:t xml:space="preserve"> составил ________ тыс. рублей. В соответствии со сводной бюджетной росписью – ______________ тыс. рублей, в том числе по источникам финансирования: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tblGrid>
      <w:tr w:rsidR="004A51DC" w:rsidRPr="00FC3479" w:rsidTr="001C6189">
        <w:trPr>
          <w:trHeight w:hRule="exact" w:val="313"/>
        </w:trPr>
        <w:tc>
          <w:tcPr>
            <w:tcW w:w="2127"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240" w:lineRule="auto"/>
              <w:jc w:val="center"/>
              <w:rPr>
                <w:rFonts w:ascii="Times New Roman" w:hAnsi="Times New Roman"/>
                <w:iCs/>
                <w:sz w:val="28"/>
                <w:vertAlign w:val="superscript"/>
              </w:rPr>
            </w:pPr>
            <w:r w:rsidRPr="00FC3479">
              <w:rPr>
                <w:rFonts w:ascii="Times New Roman" w:hAnsi="Times New Roman"/>
                <w:iCs/>
                <w:sz w:val="28"/>
                <w:vertAlign w:val="superscript"/>
              </w:rPr>
              <w:t>плановый объем средств</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местный бюджет– ___________________ тыс. рублей;</w:t>
      </w:r>
    </w:p>
    <w:tbl>
      <w:tblPr>
        <w:tblW w:w="0" w:type="auto"/>
        <w:tblInd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tblGrid>
      <w:tr w:rsidR="004A51DC" w:rsidRPr="00FC3479" w:rsidTr="001C6189">
        <w:trPr>
          <w:trHeight w:hRule="exact" w:val="274"/>
        </w:trPr>
        <w:tc>
          <w:tcPr>
            <w:tcW w:w="2694"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240" w:lineRule="auto"/>
              <w:jc w:val="center"/>
              <w:rPr>
                <w:rFonts w:ascii="Times New Roman" w:hAnsi="Times New Roman"/>
                <w:iCs/>
                <w:sz w:val="28"/>
                <w:vertAlign w:val="superscript"/>
              </w:rPr>
            </w:pPr>
            <w:r w:rsidRPr="00FC3479">
              <w:rPr>
                <w:rFonts w:ascii="Times New Roman" w:hAnsi="Times New Roman"/>
                <w:iCs/>
                <w:sz w:val="28"/>
                <w:vertAlign w:val="superscript"/>
              </w:rPr>
              <w:t>плановый объем средств</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безвозмездные поступления из областного бюджета – ________________ тыс. рублей.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tblGrid>
      <w:tr w:rsidR="004A51DC" w:rsidRPr="00FC3479" w:rsidTr="001C6189">
        <w:trPr>
          <w:trHeight w:hRule="exact" w:val="358"/>
        </w:trPr>
        <w:tc>
          <w:tcPr>
            <w:tcW w:w="2410"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240" w:lineRule="auto"/>
              <w:jc w:val="center"/>
              <w:rPr>
                <w:rFonts w:ascii="Times New Roman" w:hAnsi="Times New Roman"/>
                <w:iCs/>
                <w:sz w:val="28"/>
                <w:vertAlign w:val="superscript"/>
              </w:rPr>
            </w:pPr>
            <w:r w:rsidRPr="00FC3479">
              <w:rPr>
                <w:rFonts w:ascii="Times New Roman" w:hAnsi="Times New Roman"/>
                <w:iCs/>
                <w:sz w:val="28"/>
                <w:vertAlign w:val="superscript"/>
              </w:rPr>
              <w:t>плановый объем средств</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Исполнение расходов по муниципальной (комплексной) программе составило _____________ тыс. рублей, в том числе по источникам финансирования:</w:t>
      </w:r>
    </w:p>
    <w:p w:rsidR="004A51DC" w:rsidRDefault="004A51DC" w:rsidP="004A51DC">
      <w:pPr>
        <w:spacing w:after="0" w:line="240" w:lineRule="auto"/>
        <w:jc w:val="both"/>
        <w:rPr>
          <w:rFonts w:ascii="Times New Roman" w:hAnsi="Times New Roman"/>
          <w:sz w:val="28"/>
        </w:rPr>
      </w:pPr>
      <w:r>
        <w:rPr>
          <w:rFonts w:ascii="Times New Roman" w:hAnsi="Times New Roman"/>
          <w:sz w:val="28"/>
        </w:rPr>
        <w:t>местный бюджет – ___________________ тыс. рублей;</w:t>
      </w:r>
    </w:p>
    <w:tbl>
      <w:tblPr>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3"/>
      </w:tblGrid>
      <w:tr w:rsidR="004A51DC" w:rsidRPr="00FC3479" w:rsidTr="001C6189">
        <w:trPr>
          <w:trHeight w:hRule="exact" w:val="410"/>
        </w:trPr>
        <w:tc>
          <w:tcPr>
            <w:tcW w:w="4503"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240" w:lineRule="auto"/>
              <w:jc w:val="center"/>
              <w:rPr>
                <w:rFonts w:ascii="Times New Roman" w:hAnsi="Times New Roman"/>
                <w:iCs/>
                <w:sz w:val="28"/>
                <w:vertAlign w:val="superscript"/>
              </w:rPr>
            </w:pPr>
            <w:r w:rsidRPr="00FC3479">
              <w:rPr>
                <w:rFonts w:ascii="Times New Roman" w:hAnsi="Times New Roman"/>
                <w:iCs/>
                <w:sz w:val="28"/>
                <w:vertAlign w:val="superscript"/>
              </w:rPr>
              <w:t>фактичесий объем средств</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 xml:space="preserve">безвозмездные поступления из областного бюджета – ________________ тыс. </w:t>
      </w:r>
      <w:r>
        <w:rPr>
          <w:rFonts w:ascii="Times New Roman" w:hAnsi="Times New Roman"/>
          <w:sz w:val="28"/>
        </w:rPr>
        <w:lastRenderedPageBreak/>
        <w:t>рублей;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tblGrid>
      <w:tr w:rsidR="004A51DC" w:rsidRPr="00FC3479" w:rsidTr="001C6189">
        <w:trPr>
          <w:trHeight w:hRule="exact" w:val="354"/>
        </w:trPr>
        <w:tc>
          <w:tcPr>
            <w:tcW w:w="2410"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240" w:lineRule="auto"/>
              <w:jc w:val="center"/>
              <w:rPr>
                <w:rFonts w:ascii="Times New Roman" w:hAnsi="Times New Roman"/>
                <w:iCs/>
                <w:sz w:val="28"/>
                <w:vertAlign w:val="superscript"/>
              </w:rPr>
            </w:pPr>
            <w:r w:rsidRPr="00FC3479">
              <w:rPr>
                <w:rFonts w:ascii="Times New Roman" w:hAnsi="Times New Roman"/>
                <w:iCs/>
                <w:sz w:val="28"/>
                <w:vertAlign w:val="superscript"/>
              </w:rPr>
              <w:t>фактическйх объем средств</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бюджет сельского поселения – ___________________ тыс. рублей;</w:t>
      </w: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3"/>
      </w:tblGrid>
      <w:tr w:rsidR="004A51DC" w:rsidRPr="00FC3479" w:rsidTr="001C6189">
        <w:trPr>
          <w:trHeight w:hRule="exact" w:val="378"/>
        </w:trPr>
        <w:tc>
          <w:tcPr>
            <w:tcW w:w="2693"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240" w:lineRule="auto"/>
              <w:jc w:val="center"/>
              <w:rPr>
                <w:rFonts w:ascii="Times New Roman" w:hAnsi="Times New Roman"/>
                <w:iCs/>
                <w:sz w:val="28"/>
                <w:vertAlign w:val="superscript"/>
              </w:rPr>
            </w:pPr>
            <w:r w:rsidRPr="00FC3479">
              <w:rPr>
                <w:rFonts w:ascii="Times New Roman" w:hAnsi="Times New Roman"/>
                <w:iCs/>
                <w:sz w:val="28"/>
                <w:vertAlign w:val="superscript"/>
              </w:rPr>
              <w:t>фактический объем средст</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внебюджетные источники – ________________ тыс. рублей.</w:t>
      </w: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tblGrid>
      <w:tr w:rsidR="004A51DC" w:rsidRPr="00FC3479" w:rsidTr="001C6189">
        <w:trPr>
          <w:trHeight w:hRule="exact" w:val="308"/>
        </w:trPr>
        <w:tc>
          <w:tcPr>
            <w:tcW w:w="2552"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240" w:lineRule="auto"/>
              <w:jc w:val="center"/>
              <w:rPr>
                <w:rFonts w:ascii="Times New Roman" w:hAnsi="Times New Roman"/>
                <w:iCs/>
                <w:sz w:val="28"/>
                <w:vertAlign w:val="superscript"/>
              </w:rPr>
            </w:pPr>
            <w:r w:rsidRPr="00FC3479">
              <w:rPr>
                <w:rFonts w:ascii="Times New Roman" w:hAnsi="Times New Roman"/>
                <w:iCs/>
                <w:sz w:val="28"/>
                <w:vertAlign w:val="superscript"/>
              </w:rPr>
              <w:t>фактический объем средств</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 xml:space="preserve">Объем неосвоенных бюджетных ассигнований местного бюджета </w:t>
      </w:r>
      <w:r>
        <w:rPr>
          <w:rFonts w:ascii="Times New Roman" w:hAnsi="Times New Roman"/>
          <w:sz w:val="28"/>
        </w:rPr>
        <w:br/>
      </w:r>
      <w:r>
        <w:rPr>
          <w:rFonts w:ascii="Times New Roman" w:hAnsi="Times New Roman"/>
          <w:spacing w:val="-4"/>
          <w:sz w:val="28"/>
        </w:rPr>
        <w:t>и безвозмездных поступлений в местный бюджет составил</w:t>
      </w:r>
      <w:r>
        <w:rPr>
          <w:rFonts w:ascii="Times New Roman" w:hAnsi="Times New Roman"/>
          <w:spacing w:val="-4"/>
          <w:sz w:val="28"/>
        </w:rPr>
        <w:br/>
        <w:t xml:space="preserve"> ________________тыс. рублей,</w:t>
      </w:r>
      <w:r>
        <w:rPr>
          <w:rFonts w:ascii="Times New Roman" w:hAnsi="Times New Roman"/>
          <w:sz w:val="28"/>
        </w:rPr>
        <w:t xml:space="preserve"> из них:</w:t>
      </w:r>
    </w:p>
    <w:p w:rsidR="004A51DC" w:rsidRDefault="004A51DC" w:rsidP="004A51DC">
      <w:pPr>
        <w:spacing w:after="0" w:line="240" w:lineRule="auto"/>
        <w:jc w:val="both"/>
        <w:rPr>
          <w:rFonts w:ascii="Times New Roman" w:hAnsi="Times New Roman"/>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tblGrid>
      <w:tr w:rsidR="004A51DC" w:rsidRPr="00FC3479" w:rsidTr="001C6189">
        <w:trPr>
          <w:trHeight w:hRule="exact" w:val="308"/>
        </w:trPr>
        <w:tc>
          <w:tcPr>
            <w:tcW w:w="2410"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240" w:lineRule="auto"/>
              <w:jc w:val="center"/>
              <w:rPr>
                <w:rFonts w:ascii="Times New Roman" w:hAnsi="Times New Roman"/>
                <w:iCs/>
                <w:sz w:val="28"/>
                <w:vertAlign w:val="superscript"/>
              </w:rPr>
            </w:pPr>
            <w:r w:rsidRPr="00FC3479">
              <w:rPr>
                <w:rFonts w:ascii="Times New Roman" w:hAnsi="Times New Roman"/>
                <w:iCs/>
                <w:sz w:val="28"/>
                <w:vertAlign w:val="superscript"/>
              </w:rPr>
              <w:t>объем неосвоенных средств</w:t>
            </w:r>
          </w:p>
        </w:tc>
      </w:tr>
    </w:tbl>
    <w:p w:rsidR="004A51DC" w:rsidRPr="00FC3479" w:rsidRDefault="004A51DC" w:rsidP="004A51DC">
      <w:pPr>
        <w:spacing w:after="0" w:line="240" w:lineRule="auto"/>
        <w:jc w:val="both"/>
        <w:rPr>
          <w:rFonts w:ascii="Times New Roman" w:hAnsi="Times New Roman"/>
          <w:sz w:val="2"/>
        </w:rPr>
      </w:pPr>
      <w:r w:rsidRPr="00FC3479">
        <w:rPr>
          <w:rFonts w:ascii="Times New Roman" w:hAnsi="Times New Roman"/>
          <w:spacing w:val="-4"/>
          <w:sz w:val="28"/>
        </w:rPr>
        <w:t xml:space="preserve">_________________ тыс. рублей </w:t>
      </w:r>
      <w:r w:rsidRPr="00FC3479">
        <w:rPr>
          <w:rFonts w:ascii="Times New Roman" w:hAnsi="Times New Roman"/>
          <w:sz w:val="28"/>
        </w:rPr>
        <w:t xml:space="preserve">– причина 1 (например, неисполнение </w:t>
      </w:r>
      <w:r w:rsidRPr="00FC3479">
        <w:rPr>
          <w:rFonts w:ascii="Times New Roman" w:hAnsi="Times New Roman"/>
          <w:sz w:val="28"/>
        </w:rPr>
        <w:br/>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tblGrid>
      <w:tr w:rsidR="004A51DC" w:rsidRPr="00FC3479" w:rsidTr="001C6189">
        <w:trPr>
          <w:trHeight w:hRule="exact" w:val="308"/>
        </w:trPr>
        <w:tc>
          <w:tcPr>
            <w:tcW w:w="2552"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240" w:lineRule="auto"/>
              <w:jc w:val="center"/>
              <w:rPr>
                <w:rFonts w:ascii="Times New Roman" w:hAnsi="Times New Roman"/>
                <w:sz w:val="28"/>
                <w:vertAlign w:val="superscript"/>
              </w:rPr>
            </w:pPr>
            <w:r w:rsidRPr="00FC3479">
              <w:rPr>
                <w:rFonts w:ascii="Times New Roman" w:hAnsi="Times New Roman"/>
                <w:sz w:val="28"/>
                <w:vertAlign w:val="superscript"/>
              </w:rPr>
              <w:t>объем неосвоенных средств</w:t>
            </w:r>
          </w:p>
        </w:tc>
      </w:tr>
    </w:tbl>
    <w:p w:rsidR="004A51DC" w:rsidRPr="00FC3479" w:rsidRDefault="004A51DC" w:rsidP="004A51DC">
      <w:pPr>
        <w:spacing w:after="0" w:line="240" w:lineRule="auto"/>
        <w:jc w:val="both"/>
        <w:rPr>
          <w:rFonts w:ascii="Times New Roman" w:hAnsi="Times New Roman"/>
          <w:sz w:val="28"/>
        </w:rPr>
      </w:pPr>
      <w:r w:rsidRPr="00FC3479">
        <w:rPr>
          <w:rFonts w:ascii="Times New Roman" w:hAnsi="Times New Roman"/>
          <w:sz w:val="28"/>
        </w:rPr>
        <w:t>подрядными организациями условий контрактов);</w:t>
      </w:r>
    </w:p>
    <w:p w:rsidR="004A51DC" w:rsidRPr="00FC3479" w:rsidRDefault="004A51DC" w:rsidP="004A51DC">
      <w:pPr>
        <w:spacing w:after="0" w:line="240" w:lineRule="auto"/>
        <w:jc w:val="both"/>
        <w:rPr>
          <w:rFonts w:ascii="Times New Roman" w:hAnsi="Times New Roman"/>
          <w:sz w:val="2"/>
        </w:rPr>
      </w:pPr>
      <w:r w:rsidRPr="00FC3479">
        <w:rPr>
          <w:rFonts w:ascii="Times New Roman" w:hAnsi="Times New Roman"/>
          <w:spacing w:val="-4"/>
          <w:sz w:val="28"/>
        </w:rPr>
        <w:t xml:space="preserve">_________________ тыс. рублей </w:t>
      </w:r>
      <w:r w:rsidRPr="00FC3479">
        <w:rPr>
          <w:rFonts w:ascii="Times New Roman" w:hAnsi="Times New Roman"/>
          <w:sz w:val="28"/>
        </w:rPr>
        <w:t xml:space="preserve">– причина 2 (например, экономия </w:t>
      </w:r>
      <w:r w:rsidRPr="00FC3479">
        <w:rPr>
          <w:rFonts w:ascii="Times New Roman" w:hAnsi="Times New Roman"/>
          <w:sz w:val="28"/>
        </w:rPr>
        <w:br/>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tblGrid>
      <w:tr w:rsidR="004A51DC" w:rsidRPr="00FC3479" w:rsidTr="001C6189">
        <w:trPr>
          <w:trHeight w:hRule="exact" w:val="308"/>
        </w:trPr>
        <w:tc>
          <w:tcPr>
            <w:tcW w:w="2552"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before="100" w:after="100" w:line="240" w:lineRule="auto"/>
              <w:jc w:val="center"/>
              <w:rPr>
                <w:rFonts w:ascii="Times New Roman" w:hAnsi="Times New Roman"/>
                <w:sz w:val="28"/>
                <w:vertAlign w:val="superscript"/>
              </w:rPr>
            </w:pPr>
            <w:r w:rsidRPr="00FC3479">
              <w:rPr>
                <w:rFonts w:ascii="Times New Roman" w:hAnsi="Times New Roman"/>
                <w:sz w:val="28"/>
                <w:vertAlign w:val="superscript"/>
              </w:rPr>
              <w:t>объем неосвоенных средств</w:t>
            </w:r>
          </w:p>
        </w:tc>
      </w:tr>
    </w:tbl>
    <w:p w:rsidR="004A51DC" w:rsidRDefault="004A51DC" w:rsidP="004A51DC">
      <w:pPr>
        <w:spacing w:after="0" w:line="240" w:lineRule="auto"/>
        <w:jc w:val="both"/>
        <w:rPr>
          <w:rFonts w:ascii="Times New Roman" w:hAnsi="Times New Roman"/>
          <w:sz w:val="28"/>
        </w:rPr>
      </w:pPr>
      <w:r>
        <w:rPr>
          <w:rFonts w:ascii="Times New Roman" w:hAnsi="Times New Roman"/>
          <w:i/>
          <w:sz w:val="28"/>
        </w:rPr>
        <w:t>по факту выполненных работ</w:t>
      </w:r>
      <w:r>
        <w:rPr>
          <w:rFonts w:ascii="Times New Roman" w:hAnsi="Times New Roman"/>
          <w:sz w:val="28"/>
        </w:rPr>
        <w:t>);</w:t>
      </w:r>
    </w:p>
    <w:p w:rsidR="004A51DC" w:rsidRDefault="004A51DC" w:rsidP="004A51DC">
      <w:pPr>
        <w:spacing w:after="0" w:line="240" w:lineRule="auto"/>
        <w:jc w:val="both"/>
        <w:rPr>
          <w:rFonts w:ascii="Times New Roman" w:hAnsi="Times New Roman"/>
          <w:sz w:val="28"/>
        </w:rPr>
      </w:pPr>
      <w:r>
        <w:rPr>
          <w:rFonts w:ascii="Times New Roman" w:hAnsi="Times New Roman"/>
          <w:sz w:val="28"/>
        </w:rPr>
        <w:t>…..</w:t>
      </w:r>
    </w:p>
    <w:p w:rsidR="004A51DC" w:rsidRDefault="004A51DC" w:rsidP="004A51DC">
      <w:pPr>
        <w:spacing w:after="0" w:line="240" w:lineRule="auto"/>
        <w:jc w:val="both"/>
        <w:rPr>
          <w:rFonts w:ascii="Times New Roman" w:hAnsi="Times New Roman"/>
          <w:sz w:val="28"/>
        </w:rPr>
      </w:pPr>
      <w:r>
        <w:rPr>
          <w:rFonts w:ascii="Times New Roman" w:hAnsi="Times New Roman"/>
          <w:sz w:val="28"/>
        </w:rPr>
        <w:t xml:space="preserve">Сведения об использовании бюджетных ассигнований и внебюджетных средств на реализацию муниципальной (комплексной) программы за ____ год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tblGrid>
      <w:tr w:rsidR="004A51DC" w:rsidRPr="00FC3479" w:rsidTr="001C6189">
        <w:trPr>
          <w:trHeight w:hRule="exact" w:val="187"/>
        </w:trPr>
        <w:tc>
          <w:tcPr>
            <w:tcW w:w="1418"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отчетный год</w:t>
            </w:r>
          </w:p>
        </w:tc>
      </w:tr>
    </w:tbl>
    <w:p w:rsidR="004A51DC" w:rsidRDefault="004A51DC" w:rsidP="004A51DC">
      <w:pPr>
        <w:spacing w:after="0" w:line="240" w:lineRule="auto"/>
        <w:jc w:val="both"/>
        <w:rPr>
          <w:rFonts w:ascii="Times New Roman" w:hAnsi="Times New Roman"/>
          <w:sz w:val="28"/>
        </w:rPr>
      </w:pPr>
    </w:p>
    <w:p w:rsidR="004A51DC" w:rsidRDefault="004A51DC" w:rsidP="004A51DC">
      <w:pPr>
        <w:spacing w:after="0" w:line="240" w:lineRule="auto"/>
        <w:jc w:val="both"/>
        <w:rPr>
          <w:rFonts w:ascii="Times New Roman" w:hAnsi="Times New Roman"/>
          <w:sz w:val="2"/>
        </w:rPr>
      </w:pPr>
      <w:r>
        <w:rPr>
          <w:rFonts w:ascii="Times New Roman" w:hAnsi="Times New Roman"/>
          <w:sz w:val="28"/>
        </w:rPr>
        <w:t>приведены в приложении № 2 к отчету о реализации муниципальной (комплексной) программы.</w:t>
      </w:r>
    </w:p>
    <w:p w:rsidR="004A51DC" w:rsidRDefault="004A51DC" w:rsidP="004A51DC">
      <w:pPr>
        <w:spacing w:after="0" w:line="240" w:lineRule="auto"/>
        <w:jc w:val="both"/>
        <w:rPr>
          <w:rFonts w:ascii="Times New Roman" w:hAnsi="Times New Roman"/>
          <w:sz w:val="28"/>
        </w:rPr>
      </w:pPr>
    </w:p>
    <w:p w:rsidR="004A51DC" w:rsidRDefault="004A51DC" w:rsidP="004A51DC">
      <w:pPr>
        <w:spacing w:after="160" w:line="264" w:lineRule="auto"/>
        <w:rPr>
          <w:rFonts w:ascii="Times New Roman" w:hAnsi="Times New Roman"/>
          <w:sz w:val="28"/>
        </w:rPr>
      </w:pPr>
      <w:r>
        <w:rPr>
          <w:rFonts w:ascii="Times New Roman" w:hAnsi="Times New Roman"/>
          <w:sz w:val="28"/>
        </w:rPr>
        <w:br w:type="page"/>
      </w:r>
    </w:p>
    <w:p w:rsidR="004A51DC" w:rsidRDefault="004A51DC" w:rsidP="004A51DC">
      <w:pPr>
        <w:spacing w:after="0" w:line="240" w:lineRule="auto"/>
        <w:contextualSpacing/>
        <w:jc w:val="center"/>
        <w:rPr>
          <w:rFonts w:ascii="Times New Roman" w:hAnsi="Times New Roman"/>
          <w:sz w:val="28"/>
        </w:rPr>
      </w:pPr>
      <w:r>
        <w:rPr>
          <w:rFonts w:ascii="Times New Roman" w:hAnsi="Times New Roman"/>
          <w:sz w:val="28"/>
        </w:rPr>
        <w:lastRenderedPageBreak/>
        <w:t xml:space="preserve">Раздел 5. Сведения о достижении плановых и фактических значений показателей муниципальной (комплексной) программы и ее структурных элементов за отчетный год </w:t>
      </w:r>
    </w:p>
    <w:p w:rsidR="004A51DC" w:rsidRDefault="004A51DC" w:rsidP="004A51DC">
      <w:pPr>
        <w:spacing w:after="0" w:line="240" w:lineRule="auto"/>
        <w:contextualSpacing/>
        <w:jc w:val="center"/>
        <w:rPr>
          <w:rFonts w:ascii="Times New Roman" w:hAnsi="Times New Roman"/>
          <w:sz w:val="28"/>
        </w:rPr>
      </w:pP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Муниципальной (комплексной) программой и структурными элементами муниципальной (комплексной) программы предусмотрено:</w:t>
      </w:r>
    </w:p>
    <w:p w:rsidR="004A51DC" w:rsidRDefault="004A51DC" w:rsidP="004A51DC">
      <w:pPr>
        <w:spacing w:after="0" w:line="240" w:lineRule="auto"/>
        <w:jc w:val="both"/>
        <w:rPr>
          <w:rFonts w:ascii="Times New Roman" w:hAnsi="Times New Roman"/>
          <w:sz w:val="2"/>
        </w:rPr>
      </w:pPr>
      <w:r>
        <w:rPr>
          <w:rFonts w:ascii="Times New Roman" w:hAnsi="Times New Roman"/>
          <w:sz w:val="28"/>
        </w:rPr>
        <w:t xml:space="preserve">                __ показателей, по _______ из которых </w:t>
      </w:r>
      <w:r>
        <w:rPr>
          <w:rFonts w:ascii="Times New Roman" w:hAnsi="Times New Roman"/>
          <w:sz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1276"/>
        <w:gridCol w:w="5245"/>
      </w:tblGrid>
      <w:tr w:rsidR="004A51DC" w:rsidRPr="00FC3479" w:rsidTr="001C6189">
        <w:trPr>
          <w:trHeight w:val="215"/>
        </w:trPr>
        <w:tc>
          <w:tcPr>
            <w:tcW w:w="2268"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 xml:space="preserve"> количество</w:t>
            </w:r>
          </w:p>
        </w:tc>
        <w:tc>
          <w:tcPr>
            <w:tcW w:w="1276"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p>
        </w:tc>
        <w:tc>
          <w:tcPr>
            <w:tcW w:w="5245" w:type="dxa"/>
            <w:tcBorders>
              <w:top w:val="nil"/>
              <w:left w:val="nil"/>
              <w:bottom w:val="nil"/>
              <w:right w:val="nil"/>
            </w:tcBorders>
            <w:shd w:val="clear" w:color="auto" w:fill="auto"/>
            <w:tcMar>
              <w:top w:w="0" w:type="dxa"/>
              <w:left w:w="108" w:type="dxa"/>
              <w:bottom w:w="0" w:type="dxa"/>
              <w:right w:w="108" w:type="dxa"/>
            </w:tcMar>
          </w:tcPr>
          <w:p w:rsidR="004A51DC" w:rsidRPr="00FC3479" w:rsidRDefault="004A51DC" w:rsidP="001C6189">
            <w:pPr>
              <w:spacing w:after="0" w:line="240" w:lineRule="auto"/>
              <w:jc w:val="center"/>
              <w:rPr>
                <w:rFonts w:ascii="Times New Roman" w:hAnsi="Times New Roman"/>
                <w:iCs/>
                <w:sz w:val="28"/>
                <w:vertAlign w:val="superscript"/>
              </w:rPr>
            </w:pPr>
            <w:r w:rsidRPr="00FC3479">
              <w:rPr>
                <w:rFonts w:ascii="Times New Roman" w:hAnsi="Times New Roman"/>
                <w:iCs/>
                <w:sz w:val="28"/>
                <w:vertAlign w:val="superscript"/>
              </w:rPr>
              <w:t>количество</w:t>
            </w:r>
          </w:p>
        </w:tc>
      </w:tr>
    </w:tbl>
    <w:p w:rsidR="004A51DC" w:rsidRDefault="004A51DC" w:rsidP="004A51DC">
      <w:pPr>
        <w:spacing w:after="0" w:line="240" w:lineRule="auto"/>
        <w:jc w:val="both"/>
        <w:rPr>
          <w:rFonts w:ascii="Times New Roman" w:hAnsi="Times New Roman"/>
          <w:sz w:val="2"/>
        </w:rPr>
      </w:pPr>
      <w:r>
        <w:rPr>
          <w:rFonts w:ascii="Times New Roman" w:hAnsi="Times New Roman"/>
          <w:sz w:val="28"/>
        </w:rPr>
        <w:t xml:space="preserve">фактически значения соответствуют плановым, по _______ показателям </w:t>
      </w:r>
      <w:r>
        <w:rPr>
          <w:rFonts w:ascii="Times New Roman" w:hAnsi="Times New Roman"/>
          <w:sz w:val="28"/>
        </w:rPr>
        <w:br/>
      </w:r>
    </w:p>
    <w:tbl>
      <w:tblPr>
        <w:tblW w:w="0" w:type="auto"/>
        <w:tblInd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tblGrid>
      <w:tr w:rsidR="004A51DC" w:rsidTr="001C6189">
        <w:trPr>
          <w:trHeight w:val="215"/>
        </w:trPr>
        <w:tc>
          <w:tcPr>
            <w:tcW w:w="1134" w:type="dxa"/>
            <w:tcBorders>
              <w:top w:val="nil"/>
              <w:left w:val="nil"/>
              <w:bottom w:val="nil"/>
              <w:right w:val="nil"/>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i/>
                <w:sz w:val="28"/>
                <w:vertAlign w:val="superscript"/>
              </w:rPr>
            </w:pPr>
            <w:r>
              <w:rPr>
                <w:rFonts w:ascii="Times New Roman" w:hAnsi="Times New Roman"/>
                <w:i/>
                <w:sz w:val="28"/>
                <w:vertAlign w:val="superscript"/>
              </w:rPr>
              <w:t>количество</w:t>
            </w:r>
          </w:p>
        </w:tc>
      </w:tr>
    </w:tbl>
    <w:p w:rsidR="004A51DC" w:rsidRDefault="004A51DC" w:rsidP="004A51DC">
      <w:pPr>
        <w:spacing w:after="0" w:line="240" w:lineRule="auto"/>
        <w:jc w:val="both"/>
        <w:rPr>
          <w:rFonts w:ascii="Times New Roman" w:hAnsi="Times New Roman"/>
          <w:sz w:val="2"/>
        </w:rPr>
      </w:pPr>
      <w:r>
        <w:rPr>
          <w:rFonts w:ascii="Times New Roman" w:hAnsi="Times New Roman"/>
          <w:sz w:val="28"/>
        </w:rPr>
        <w:t xml:space="preserve">фактические значения превышают плановые, по _______ показателям </w:t>
      </w:r>
      <w:r>
        <w:rPr>
          <w:rFonts w:ascii="Times New Roman" w:hAnsi="Times New Roman"/>
          <w:sz w:val="28"/>
        </w:rPr>
        <w:br/>
      </w:r>
    </w:p>
    <w:tbl>
      <w:tblPr>
        <w:tblW w:w="0" w:type="auto"/>
        <w:tblInd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tblGrid>
      <w:tr w:rsidR="004A51DC" w:rsidTr="001C6189">
        <w:trPr>
          <w:trHeight w:val="215"/>
        </w:trPr>
        <w:tc>
          <w:tcPr>
            <w:tcW w:w="1134" w:type="dxa"/>
            <w:tcBorders>
              <w:top w:val="nil"/>
              <w:left w:val="nil"/>
              <w:bottom w:val="nil"/>
              <w:right w:val="nil"/>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i/>
                <w:sz w:val="28"/>
                <w:vertAlign w:val="superscript"/>
              </w:rPr>
            </w:pPr>
            <w:r>
              <w:rPr>
                <w:rFonts w:ascii="Times New Roman" w:hAnsi="Times New Roman"/>
                <w:i/>
                <w:sz w:val="28"/>
                <w:vertAlign w:val="superscript"/>
              </w:rPr>
              <w:t>количество</w:t>
            </w:r>
          </w:p>
        </w:tc>
      </w:tr>
    </w:tbl>
    <w:p w:rsidR="004A51DC" w:rsidRDefault="004A51DC" w:rsidP="004A51DC">
      <w:pPr>
        <w:spacing w:after="0" w:line="240" w:lineRule="auto"/>
        <w:jc w:val="both"/>
        <w:rPr>
          <w:rFonts w:ascii="Times New Roman" w:hAnsi="Times New Roman"/>
          <w:sz w:val="28"/>
        </w:rPr>
      </w:pPr>
      <w:r>
        <w:rPr>
          <w:rFonts w:ascii="Times New Roman" w:hAnsi="Times New Roman"/>
          <w:sz w:val="28"/>
        </w:rPr>
        <w:t>не достигнуты плановые значения.</w:t>
      </w:r>
    </w:p>
    <w:p w:rsidR="004A51DC" w:rsidRDefault="004A51DC" w:rsidP="004A51DC">
      <w:pPr>
        <w:spacing w:after="0" w:line="240" w:lineRule="auto"/>
        <w:jc w:val="both"/>
        <w:rPr>
          <w:rFonts w:ascii="Times New Roman" w:hAnsi="Times New Roman"/>
          <w:sz w:val="28"/>
        </w:rPr>
      </w:pPr>
      <w:r>
        <w:rPr>
          <w:rFonts w:ascii="Times New Roman" w:hAnsi="Times New Roman"/>
          <w:sz w:val="28"/>
        </w:rPr>
        <w:tab/>
        <w:t xml:space="preserve">Показатель 1 «____________» – </w:t>
      </w:r>
      <w:r>
        <w:rPr>
          <w:rFonts w:ascii="Times New Roman" w:hAnsi="Times New Roman"/>
          <w:i/>
          <w:sz w:val="28"/>
        </w:rPr>
        <w:t xml:space="preserve">плановое значение, фактическое </w:t>
      </w:r>
    </w:p>
    <w:tbl>
      <w:tblPr>
        <w:tblW w:w="0" w:type="auto"/>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tblGrid>
      <w:tr w:rsidR="004A51DC" w:rsidTr="001C6189">
        <w:trPr>
          <w:trHeight w:val="215"/>
        </w:trPr>
        <w:tc>
          <w:tcPr>
            <w:tcW w:w="1701" w:type="dxa"/>
            <w:tcBorders>
              <w:top w:val="nil"/>
              <w:left w:val="nil"/>
              <w:bottom w:val="nil"/>
              <w:right w:val="nil"/>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i/>
                <w:sz w:val="28"/>
                <w:vertAlign w:val="superscript"/>
              </w:rPr>
            </w:pPr>
            <w:r>
              <w:rPr>
                <w:rFonts w:ascii="Times New Roman" w:hAnsi="Times New Roman"/>
                <w:i/>
                <w:sz w:val="28"/>
                <w:vertAlign w:val="superscript"/>
              </w:rPr>
              <w:t>наименование</w:t>
            </w:r>
          </w:p>
        </w:tc>
      </w:tr>
    </w:tbl>
    <w:p w:rsidR="004A51DC" w:rsidRDefault="004A51DC" w:rsidP="004A51DC">
      <w:pPr>
        <w:spacing w:after="0" w:line="240" w:lineRule="auto"/>
        <w:jc w:val="both"/>
        <w:rPr>
          <w:rFonts w:ascii="Times New Roman" w:hAnsi="Times New Roman"/>
          <w:sz w:val="28"/>
        </w:rPr>
      </w:pPr>
      <w:r>
        <w:rPr>
          <w:rFonts w:ascii="Times New Roman" w:hAnsi="Times New Roman"/>
          <w:i/>
          <w:sz w:val="28"/>
        </w:rPr>
        <w:t>значение (в случае недостижения либо значительного перевыполнения указать причины)</w:t>
      </w:r>
      <w:r>
        <w:rPr>
          <w:rFonts w:ascii="Times New Roman" w:hAnsi="Times New Roman"/>
          <w:sz w:val="28"/>
        </w:rPr>
        <w:t>.</w:t>
      </w:r>
    </w:p>
    <w:p w:rsidR="004A51DC" w:rsidRDefault="004A51DC" w:rsidP="004A51DC">
      <w:pPr>
        <w:spacing w:after="0" w:line="240" w:lineRule="auto"/>
        <w:jc w:val="both"/>
        <w:rPr>
          <w:rFonts w:ascii="Times New Roman" w:hAnsi="Times New Roman"/>
          <w:sz w:val="28"/>
        </w:rPr>
      </w:pPr>
      <w:r>
        <w:rPr>
          <w:rFonts w:ascii="Times New Roman" w:hAnsi="Times New Roman"/>
          <w:sz w:val="28"/>
        </w:rPr>
        <w:t xml:space="preserve">Показатель 2 «____________» – </w:t>
      </w:r>
      <w:r>
        <w:rPr>
          <w:rFonts w:ascii="Times New Roman" w:hAnsi="Times New Roman"/>
          <w:i/>
          <w:sz w:val="28"/>
        </w:rPr>
        <w:t xml:space="preserve">плановое значение, фактическое </w:t>
      </w:r>
    </w:p>
    <w:tbl>
      <w:tblPr>
        <w:tblW w:w="0" w:type="auto"/>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tblGrid>
      <w:tr w:rsidR="004A51DC" w:rsidTr="001C6189">
        <w:trPr>
          <w:trHeight w:val="215"/>
        </w:trPr>
        <w:tc>
          <w:tcPr>
            <w:tcW w:w="1701" w:type="dxa"/>
            <w:tcBorders>
              <w:top w:val="nil"/>
              <w:left w:val="nil"/>
              <w:bottom w:val="nil"/>
              <w:right w:val="nil"/>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i/>
                <w:sz w:val="28"/>
                <w:vertAlign w:val="superscript"/>
              </w:rPr>
            </w:pPr>
            <w:r>
              <w:rPr>
                <w:rFonts w:ascii="Times New Roman" w:hAnsi="Times New Roman"/>
                <w:i/>
                <w:sz w:val="28"/>
                <w:vertAlign w:val="superscript"/>
              </w:rPr>
              <w:t>наименование</w:t>
            </w:r>
          </w:p>
        </w:tc>
      </w:tr>
    </w:tbl>
    <w:p w:rsidR="004A51DC" w:rsidRDefault="004A51DC" w:rsidP="004A51DC">
      <w:pPr>
        <w:spacing w:after="0" w:line="240" w:lineRule="auto"/>
        <w:jc w:val="both"/>
        <w:rPr>
          <w:rFonts w:ascii="Times New Roman" w:hAnsi="Times New Roman"/>
          <w:sz w:val="28"/>
        </w:rPr>
      </w:pPr>
      <w:r>
        <w:rPr>
          <w:rFonts w:ascii="Times New Roman" w:hAnsi="Times New Roman"/>
          <w:i/>
          <w:sz w:val="28"/>
        </w:rPr>
        <w:t>значение (в случае недостижения либо значительного перевыполнения указать причины)</w:t>
      </w:r>
      <w:r>
        <w:rPr>
          <w:rFonts w:ascii="Times New Roman" w:hAnsi="Times New Roman"/>
          <w:sz w:val="28"/>
        </w:rPr>
        <w:t>.</w:t>
      </w:r>
    </w:p>
    <w:p w:rsidR="004A51DC" w:rsidRDefault="004A51DC" w:rsidP="004A51DC">
      <w:pPr>
        <w:spacing w:after="0" w:line="240" w:lineRule="auto"/>
        <w:jc w:val="both"/>
        <w:rPr>
          <w:rFonts w:ascii="Times New Roman" w:hAnsi="Times New Roman"/>
          <w:sz w:val="28"/>
        </w:rPr>
      </w:pPr>
      <w:r>
        <w:rPr>
          <w:rFonts w:ascii="Times New Roman" w:hAnsi="Times New Roman"/>
          <w:sz w:val="28"/>
        </w:rPr>
        <w:ta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tblGrid>
      <w:tr w:rsidR="004A51DC" w:rsidTr="001C6189">
        <w:trPr>
          <w:trHeight w:val="215"/>
        </w:trPr>
        <w:tc>
          <w:tcPr>
            <w:tcW w:w="1701" w:type="dxa"/>
            <w:tcBorders>
              <w:top w:val="nil"/>
              <w:left w:val="nil"/>
              <w:bottom w:val="nil"/>
              <w:right w:val="nil"/>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i/>
                <w:sz w:val="28"/>
                <w:vertAlign w:val="superscript"/>
              </w:rPr>
            </w:pPr>
            <w:r>
              <w:rPr>
                <w:rFonts w:ascii="Times New Roman" w:hAnsi="Times New Roman"/>
                <w:i/>
                <w:sz w:val="28"/>
                <w:vertAlign w:val="superscript"/>
              </w:rPr>
              <w:t>наименование</w:t>
            </w:r>
          </w:p>
        </w:tc>
      </w:tr>
    </w:tbl>
    <w:p w:rsidR="004A51DC" w:rsidRDefault="004A51DC" w:rsidP="004A51DC">
      <w:pPr>
        <w:spacing w:after="0" w:line="240" w:lineRule="auto"/>
        <w:jc w:val="both"/>
        <w:rPr>
          <w:rFonts w:ascii="Times New Roman" w:hAnsi="Times New Roman"/>
          <w:i/>
          <w:sz w:val="28"/>
        </w:rPr>
      </w:pPr>
      <w:r>
        <w:rPr>
          <w:rFonts w:ascii="Times New Roman" w:hAnsi="Times New Roman"/>
          <w:sz w:val="28"/>
        </w:rPr>
        <w:t xml:space="preserve">Показатель 1.1 «____________» – </w:t>
      </w:r>
      <w:r>
        <w:rPr>
          <w:rFonts w:ascii="Times New Roman" w:hAnsi="Times New Roman"/>
          <w:i/>
          <w:sz w:val="28"/>
        </w:rPr>
        <w:t xml:space="preserve">плановое значение, </w:t>
      </w:r>
      <w:r>
        <w:rPr>
          <w:rFonts w:ascii="Times New Roman" w:hAnsi="Times New Roman"/>
          <w:i/>
          <w:sz w:val="28"/>
        </w:rPr>
        <w:br/>
      </w:r>
    </w:p>
    <w:p w:rsidR="004A51DC" w:rsidRDefault="004A51DC" w:rsidP="004A51DC">
      <w:pPr>
        <w:spacing w:after="0" w:line="240" w:lineRule="auto"/>
        <w:jc w:val="both"/>
        <w:rPr>
          <w:rFonts w:ascii="Times New Roman" w:hAnsi="Times New Roman"/>
          <w:sz w:val="28"/>
        </w:rPr>
      </w:pPr>
      <w:r>
        <w:rPr>
          <w:rFonts w:ascii="Times New Roman" w:hAnsi="Times New Roman"/>
          <w:i/>
          <w:sz w:val="28"/>
        </w:rPr>
        <w:t>фактическое значение (в случае недостижения либо значительного перевыполнения указать причины)</w:t>
      </w:r>
      <w:r>
        <w:rPr>
          <w:rFonts w:ascii="Times New Roman" w:hAnsi="Times New Roman"/>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tblGrid>
      <w:tr w:rsidR="004A51DC" w:rsidTr="001C6189">
        <w:trPr>
          <w:trHeight w:val="215"/>
        </w:trPr>
        <w:tc>
          <w:tcPr>
            <w:tcW w:w="1809" w:type="dxa"/>
            <w:tcBorders>
              <w:top w:val="nil"/>
              <w:left w:val="nil"/>
              <w:bottom w:val="nil"/>
              <w:right w:val="nil"/>
            </w:tcBorders>
            <w:shd w:val="clear" w:color="auto" w:fill="auto"/>
            <w:tcMar>
              <w:top w:w="0" w:type="dxa"/>
              <w:left w:w="108" w:type="dxa"/>
              <w:bottom w:w="0" w:type="dxa"/>
              <w:right w:w="108" w:type="dxa"/>
            </w:tcMar>
          </w:tcPr>
          <w:p w:rsidR="004A51DC" w:rsidRDefault="004A51DC" w:rsidP="001C6189">
            <w:pPr>
              <w:spacing w:after="0" w:line="240" w:lineRule="auto"/>
              <w:jc w:val="center"/>
              <w:rPr>
                <w:rFonts w:ascii="Times New Roman" w:hAnsi="Times New Roman"/>
                <w:i/>
                <w:sz w:val="28"/>
                <w:vertAlign w:val="superscript"/>
              </w:rPr>
            </w:pPr>
            <w:r>
              <w:rPr>
                <w:rFonts w:ascii="Times New Roman" w:hAnsi="Times New Roman"/>
                <w:i/>
                <w:sz w:val="28"/>
                <w:vertAlign w:val="superscript"/>
              </w:rPr>
              <w:t>наименование</w:t>
            </w:r>
          </w:p>
        </w:tc>
      </w:tr>
    </w:tbl>
    <w:p w:rsidR="004A51DC" w:rsidRDefault="004A51DC" w:rsidP="004A51DC">
      <w:pPr>
        <w:spacing w:after="0" w:line="240" w:lineRule="auto"/>
        <w:jc w:val="both"/>
        <w:rPr>
          <w:rFonts w:ascii="Times New Roman" w:hAnsi="Times New Roman"/>
          <w:i/>
          <w:sz w:val="28"/>
        </w:rPr>
      </w:pPr>
      <w:r>
        <w:rPr>
          <w:rFonts w:ascii="Times New Roman" w:hAnsi="Times New Roman"/>
          <w:sz w:val="28"/>
        </w:rPr>
        <w:t xml:space="preserve">Показатель 1.2 «____________» – </w:t>
      </w:r>
      <w:r>
        <w:rPr>
          <w:rFonts w:ascii="Times New Roman" w:hAnsi="Times New Roman"/>
          <w:i/>
          <w:sz w:val="28"/>
        </w:rPr>
        <w:t xml:space="preserve">плановое значение, </w:t>
      </w:r>
      <w:r>
        <w:rPr>
          <w:rFonts w:ascii="Times New Roman" w:hAnsi="Times New Roman"/>
          <w:i/>
          <w:sz w:val="28"/>
        </w:rPr>
        <w:br/>
      </w:r>
    </w:p>
    <w:p w:rsidR="004A51DC" w:rsidRDefault="004A51DC" w:rsidP="004A51DC">
      <w:pPr>
        <w:spacing w:after="0" w:line="240" w:lineRule="auto"/>
        <w:jc w:val="both"/>
        <w:rPr>
          <w:rFonts w:ascii="Times New Roman" w:hAnsi="Times New Roman"/>
          <w:sz w:val="28"/>
        </w:rPr>
      </w:pPr>
      <w:r>
        <w:rPr>
          <w:rFonts w:ascii="Times New Roman" w:hAnsi="Times New Roman"/>
          <w:i/>
          <w:sz w:val="28"/>
        </w:rPr>
        <w:t>фактическое значение (в случае недостижения либо значительного перевыполнения указать причины)</w:t>
      </w:r>
      <w:r>
        <w:rPr>
          <w:rFonts w:ascii="Times New Roman" w:hAnsi="Times New Roman"/>
          <w:sz w:val="28"/>
        </w:rPr>
        <w:t>.</w:t>
      </w:r>
    </w:p>
    <w:p w:rsidR="004A51DC" w:rsidRDefault="004A51DC" w:rsidP="004A51DC">
      <w:pPr>
        <w:spacing w:after="0" w:line="240" w:lineRule="auto"/>
        <w:jc w:val="both"/>
        <w:rPr>
          <w:rFonts w:ascii="Times New Roman" w:hAnsi="Times New Roman"/>
          <w:sz w:val="28"/>
        </w:rPr>
      </w:pPr>
      <w:r>
        <w:rPr>
          <w:rFonts w:ascii="Times New Roman" w:hAnsi="Times New Roman"/>
          <w:sz w:val="28"/>
        </w:rPr>
        <w:t>….</w:t>
      </w:r>
    </w:p>
    <w:p w:rsidR="004A51DC" w:rsidRDefault="004A51DC" w:rsidP="004A51DC">
      <w:pPr>
        <w:spacing w:after="0" w:line="240" w:lineRule="auto"/>
        <w:jc w:val="both"/>
        <w:rPr>
          <w:rFonts w:ascii="Times New Roman" w:hAnsi="Times New Roman"/>
          <w:sz w:val="24"/>
        </w:rPr>
      </w:pPr>
      <w:r>
        <w:rPr>
          <w:rFonts w:ascii="Times New Roman" w:hAnsi="Times New Roman"/>
          <w:sz w:val="28"/>
        </w:rPr>
        <w:tab/>
        <w:t xml:space="preserve">Сведения о достижении значений показателей муниципальной (комплексной) программы, структурных элементов муниципальной (комплексной) программы с обоснованием отклонений по показателям приведены в приложении № 3 к отчету о реализации муниципальной (комплексной) программы. </w:t>
      </w:r>
    </w:p>
    <w:p w:rsidR="004A51DC" w:rsidRDefault="004A51DC" w:rsidP="004A51DC">
      <w:pPr>
        <w:spacing w:after="0" w:line="240" w:lineRule="auto"/>
        <w:jc w:val="both"/>
        <w:rPr>
          <w:rFonts w:ascii="Times New Roman" w:hAnsi="Times New Roman"/>
          <w:sz w:val="28"/>
        </w:rPr>
      </w:pPr>
      <w:r>
        <w:rPr>
          <w:rFonts w:ascii="Times New Roman" w:hAnsi="Times New Roman"/>
          <w:sz w:val="28"/>
        </w:rPr>
        <w:tab/>
      </w:r>
    </w:p>
    <w:p w:rsidR="004A51DC" w:rsidRDefault="004A51DC" w:rsidP="004A51DC">
      <w:pPr>
        <w:tabs>
          <w:tab w:val="left" w:pos="1276"/>
        </w:tabs>
        <w:spacing w:after="0" w:line="240" w:lineRule="auto"/>
        <w:jc w:val="center"/>
        <w:rPr>
          <w:rFonts w:ascii="Times New Roman" w:hAnsi="Times New Roman"/>
          <w:sz w:val="28"/>
        </w:rPr>
      </w:pPr>
    </w:p>
    <w:p w:rsidR="004A51DC" w:rsidRDefault="004A51DC" w:rsidP="004A51DC">
      <w:pPr>
        <w:spacing w:after="160" w:line="264" w:lineRule="auto"/>
        <w:rPr>
          <w:rFonts w:ascii="Times New Roman" w:hAnsi="Times New Roman"/>
          <w:sz w:val="28"/>
        </w:rPr>
      </w:pPr>
      <w:r>
        <w:rPr>
          <w:rFonts w:ascii="Times New Roman" w:hAnsi="Times New Roman"/>
          <w:sz w:val="28"/>
        </w:rPr>
        <w:br w:type="page"/>
      </w:r>
    </w:p>
    <w:p w:rsidR="004A51DC" w:rsidRDefault="004A51DC" w:rsidP="004A51DC">
      <w:pPr>
        <w:tabs>
          <w:tab w:val="left" w:pos="1276"/>
        </w:tabs>
        <w:spacing w:after="0" w:line="240" w:lineRule="auto"/>
        <w:jc w:val="center"/>
        <w:rPr>
          <w:rFonts w:ascii="Times New Roman" w:hAnsi="Times New Roman"/>
          <w:sz w:val="28"/>
        </w:rPr>
      </w:pPr>
      <w:r>
        <w:rPr>
          <w:rFonts w:ascii="Times New Roman" w:hAnsi="Times New Roman"/>
          <w:sz w:val="28"/>
        </w:rPr>
        <w:lastRenderedPageBreak/>
        <w:t>Раздел 6. Результаты оценки эффективности реализации муниципальной (комплексной) программы</w:t>
      </w:r>
    </w:p>
    <w:p w:rsidR="004A51DC" w:rsidRDefault="004A51DC" w:rsidP="004A51DC">
      <w:pPr>
        <w:tabs>
          <w:tab w:val="left" w:pos="1276"/>
        </w:tabs>
        <w:spacing w:after="0" w:line="240" w:lineRule="auto"/>
        <w:jc w:val="both"/>
        <w:rPr>
          <w:rFonts w:ascii="Times New Roman" w:hAnsi="Times New Roman"/>
          <w:sz w:val="28"/>
        </w:rPr>
      </w:pPr>
    </w:p>
    <w:p w:rsidR="004A51DC" w:rsidRDefault="004A51DC" w:rsidP="004A51DC">
      <w:pPr>
        <w:tabs>
          <w:tab w:val="left" w:pos="1276"/>
        </w:tabs>
        <w:spacing w:after="0" w:line="240" w:lineRule="auto"/>
        <w:jc w:val="both"/>
        <w:rPr>
          <w:rFonts w:ascii="Times New Roman" w:hAnsi="Times New Roman"/>
          <w:sz w:val="28"/>
        </w:rPr>
      </w:pPr>
      <w:r>
        <w:rPr>
          <w:rFonts w:ascii="Times New Roman" w:hAnsi="Times New Roman"/>
          <w:sz w:val="28"/>
        </w:rPr>
        <w:tab/>
        <w:t xml:space="preserve">Эффективность муниципальной (комплексной) программы (интегральная оценка хода реализации и эффективности муниципальной (комплексной) программы) рассчитывается как средневзвешенная оценки уровня достижения муниципальной (комплексной) программы в отчетном году (80 процентов интегральной оценки), оценки динамики прироста значений показателей (10 процентов интегральной оценки) и оценки качества финансового управления реализацией муниципальной (комплексной) программы в отчетном году (10 процентов интегральной оценки). </w:t>
      </w:r>
    </w:p>
    <w:p w:rsidR="004A51DC" w:rsidRDefault="004A51DC" w:rsidP="004A51DC">
      <w:pPr>
        <w:tabs>
          <w:tab w:val="left" w:pos="1276"/>
        </w:tabs>
        <w:spacing w:after="0" w:line="240" w:lineRule="auto"/>
        <w:jc w:val="both"/>
        <w:rPr>
          <w:rFonts w:ascii="Times New Roman" w:hAnsi="Times New Roman"/>
          <w:sz w:val="28"/>
        </w:rPr>
      </w:pPr>
    </w:p>
    <w:p w:rsidR="004A51DC" w:rsidRDefault="004A51DC" w:rsidP="004A51DC">
      <w:pPr>
        <w:spacing w:after="0" w:line="240" w:lineRule="auto"/>
        <w:jc w:val="both"/>
        <w:rPr>
          <w:rFonts w:ascii="Times New Roman" w:hAnsi="Times New Roman"/>
          <w:sz w:val="28"/>
        </w:rPr>
      </w:pPr>
      <w:r w:rsidRPr="00FC3479">
        <w:rPr>
          <w:rFonts w:ascii="Times New Roman" w:hAnsi="Times New Roman"/>
          <w:bCs/>
          <w:sz w:val="28"/>
        </w:rPr>
        <w:tab/>
        <w:t>1. Уровень достижения муниципальной (комплексной) программы за</w:t>
      </w:r>
      <w:r>
        <w:rPr>
          <w:rFonts w:ascii="Times New Roman" w:hAnsi="Times New Roman"/>
          <w:sz w:val="28"/>
        </w:rPr>
        <w:t xml:space="preserve"> отчетный период </w:t>
      </w:r>
      <m:oMath>
        <m:d>
          <m:dPr>
            <m:ctrlPr>
              <w:rPr>
                <w:rFonts w:ascii="Cambria Math" w:hAnsi="Cambria Math"/>
              </w:rPr>
            </m:ctrlPr>
          </m:dPr>
          <m:e>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г</m:t>
                </m:r>
                <m:sSub>
                  <m:sSubPr>
                    <m:ctrlPr>
                      <w:rPr>
                        <w:rFonts w:ascii="Cambria Math" w:hAnsi="Cambria Math"/>
                      </w:rPr>
                    </m:ctrlPr>
                  </m:sSubPr>
                  <m:e>
                    <m:r>
                      <m:rPr>
                        <m:sty m:val="p"/>
                      </m:rPr>
                      <w:rPr>
                        <w:rFonts w:ascii="Cambria Math" w:hAnsi="Cambria Math"/>
                        <w:sz w:val="28"/>
                      </w:rPr>
                      <m:t>п</m:t>
                    </m:r>
                  </m:e>
                  <m:sub>
                    <m:r>
                      <w:rPr>
                        <w:rFonts w:ascii="Cambria Math" w:hAnsi="Cambria Math"/>
                        <w:sz w:val="28"/>
                      </w:rPr>
                      <m:t>i</m:t>
                    </m:r>
                  </m:sub>
                </m:sSub>
              </m:sub>
            </m:sSub>
          </m:e>
        </m:d>
      </m:oMath>
      <w:r>
        <w:rPr>
          <w:rFonts w:ascii="Times New Roman" w:hAnsi="Times New Roman"/>
          <w:sz w:val="28"/>
        </w:rPr>
        <w:t xml:space="preserve"> рассчитывается по формуле: </w:t>
      </w:r>
    </w:p>
    <w:p w:rsidR="004A51DC" w:rsidRDefault="004A51DC" w:rsidP="004A51DC">
      <w:pPr>
        <w:spacing w:after="0" w:line="240" w:lineRule="auto"/>
        <w:jc w:val="both"/>
        <w:rPr>
          <w:rFonts w:ascii="Times New Roman" w:hAnsi="Times New Roman"/>
          <w:sz w:val="28"/>
        </w:rPr>
      </w:pPr>
    </w:p>
    <w:p w:rsidR="004A51DC" w:rsidRDefault="004A51DC" w:rsidP="004A51DC">
      <w:pPr>
        <w:spacing w:after="0" w:line="240" w:lineRule="auto"/>
        <w:jc w:val="both"/>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г</m:t>
              </m:r>
              <m:sSub>
                <m:sSubPr>
                  <m:ctrlPr>
                    <w:rPr>
                      <w:rFonts w:ascii="Cambria Math" w:hAnsi="Cambria Math"/>
                    </w:rPr>
                  </m:ctrlPr>
                </m:sSubPr>
                <m:e>
                  <m:r>
                    <m:rPr>
                      <m:sty m:val="p"/>
                    </m:rPr>
                    <w:rPr>
                      <w:rFonts w:ascii="Cambria Math" w:hAnsi="Cambria Math"/>
                      <w:sz w:val="28"/>
                    </w:rPr>
                    <m:t>п</m:t>
                  </m:r>
                </m:e>
                <m:sub>
                  <m:r>
                    <w:rPr>
                      <w:rFonts w:ascii="Cambria Math" w:hAnsi="Cambria Math"/>
                      <w:sz w:val="28"/>
                    </w:rPr>
                    <m:t>i</m:t>
                  </m:r>
                </m:sub>
              </m:sSub>
            </m:sub>
          </m:sSub>
          <m:r>
            <w:rPr>
              <w:rFonts w:ascii="Cambria Math" w:hAnsi="Cambria Math"/>
              <w:sz w:val="28"/>
            </w:rPr>
            <m:t>=</m:t>
          </m:r>
          <m:r>
            <m:rPr>
              <m:sty m:val="p"/>
            </m:rPr>
            <w:rPr>
              <w:rFonts w:ascii="Cambria Math" w:hAnsi="Cambria Math"/>
              <w:sz w:val="28"/>
            </w:rPr>
            <m:t>0,5</m:t>
          </m:r>
          <m:r>
            <w:rPr>
              <w:rFonts w:ascii="Cambria Math" w:hAnsi="Cambria Math"/>
              <w:sz w:val="28"/>
            </w:rPr>
            <m:t>•</m:t>
          </m:r>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w:rPr>
                  <w:rFonts w:ascii="Cambria Math" w:hAnsi="Cambria Math"/>
                  <w:sz w:val="28"/>
                </w:rPr>
                <m:t>п</m:t>
              </m:r>
            </m:sub>
          </m:sSub>
          <m:r>
            <w:rPr>
              <w:rFonts w:ascii="Cambria Math" w:hAnsi="Cambria Math"/>
              <w:sz w:val="28"/>
            </w:rPr>
            <m:t>+</m:t>
          </m:r>
          <m:r>
            <m:rPr>
              <m:sty m:val="p"/>
            </m:rPr>
            <w:rPr>
              <w:rFonts w:ascii="Cambria Math" w:hAnsi="Cambria Math"/>
              <w:sz w:val="28"/>
            </w:rPr>
            <m:t>0,5</m:t>
          </m:r>
          <m:r>
            <w:rPr>
              <w:rFonts w:ascii="Cambria Math" w:hAnsi="Cambria Math"/>
              <w:sz w:val="28"/>
            </w:rPr>
            <m:t>•</m:t>
          </m:r>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стр</m:t>
              </m:r>
              <m:r>
                <w:rPr>
                  <w:rFonts w:ascii="Cambria Math" w:hAnsi="Cambria Math"/>
                  <w:sz w:val="28"/>
                </w:rPr>
                <m:t>.</m:t>
              </m:r>
              <m:r>
                <m:rPr>
                  <m:sty m:val="p"/>
                </m:rPr>
                <w:rPr>
                  <w:rFonts w:ascii="Cambria Math" w:hAnsi="Cambria Math"/>
                  <w:sz w:val="28"/>
                </w:rPr>
                <m:t>эл</m:t>
              </m:r>
              <m:r>
                <w:rPr>
                  <w:rFonts w:ascii="Cambria Math" w:hAnsi="Cambria Math"/>
                  <w:sz w:val="28"/>
                </w:rPr>
                <m:t>.</m:t>
              </m:r>
            </m:sub>
          </m:sSub>
        </m:oMath>
      </m:oMathPara>
    </w:p>
    <w:p w:rsidR="004A51DC" w:rsidRDefault="004A51DC" w:rsidP="004A51DC">
      <w:pPr>
        <w:spacing w:after="0" w:line="240" w:lineRule="auto"/>
        <w:jc w:val="both"/>
        <w:rPr>
          <w:rFonts w:ascii="Times New Roman" w:hAnsi="Times New Roman"/>
          <w:sz w:val="28"/>
        </w:rPr>
      </w:pPr>
      <w:r>
        <w:rPr>
          <w:rFonts w:ascii="Times New Roman" w:hAnsi="Times New Roman"/>
          <w:sz w:val="28"/>
        </w:rPr>
        <w:t xml:space="preserve">где:  </w:t>
      </w:r>
    </w:p>
    <w:p w:rsidR="004A51DC" w:rsidRDefault="004A51DC" w:rsidP="004A51DC">
      <w:pPr>
        <w:spacing w:after="0" w:line="240" w:lineRule="auto"/>
        <w:jc w:val="both"/>
        <w:rPr>
          <w:rFonts w:ascii="Times New Roman" w:hAnsi="Times New Roman"/>
          <w:sz w:val="28"/>
        </w:rPr>
      </w:pPr>
      <w:r>
        <w:rPr>
          <w:rFonts w:ascii="Times New Roman" w:hAnsi="Times New Roman"/>
          <w:sz w:val="28"/>
        </w:rPr>
        <w:tab/>
      </w: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w:rPr>
                <w:rFonts w:ascii="Cambria Math" w:hAnsi="Cambria Math"/>
                <w:sz w:val="28"/>
              </w:rPr>
              <m:t>п</m:t>
            </m:r>
          </m:sub>
        </m:sSub>
      </m:oMath>
      <w:r>
        <w:rPr>
          <w:rFonts w:ascii="Times New Roman" w:hAnsi="Times New Roman"/>
          <w:sz w:val="28"/>
        </w:rPr>
        <w:t xml:space="preserve"> – уровень достижения показателей муниципальной (комплексной) программы в отчетном периоде; </w:t>
      </w:r>
    </w:p>
    <w:p w:rsidR="004A51DC" w:rsidRDefault="004A51DC" w:rsidP="004A51DC">
      <w:pPr>
        <w:spacing w:after="0" w:line="240" w:lineRule="auto"/>
        <w:jc w:val="both"/>
        <w:rPr>
          <w:rFonts w:ascii="Times New Roman" w:hAnsi="Times New Roman"/>
          <w:sz w:val="28"/>
        </w:rPr>
      </w:pPr>
      <w:r>
        <w:rPr>
          <w:rFonts w:ascii="Times New Roman" w:hAnsi="Times New Roman"/>
          <w:sz w:val="28"/>
        </w:rPr>
        <w:tab/>
      </w: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стр</m:t>
            </m:r>
            <m:r>
              <w:rPr>
                <w:rFonts w:ascii="Cambria Math" w:hAnsi="Cambria Math"/>
                <w:sz w:val="28"/>
              </w:rPr>
              <m:t>.</m:t>
            </m:r>
            <m:r>
              <m:rPr>
                <m:sty m:val="p"/>
              </m:rPr>
              <w:rPr>
                <w:rFonts w:ascii="Cambria Math" w:hAnsi="Cambria Math"/>
                <w:sz w:val="28"/>
              </w:rPr>
              <m:t>эл</m:t>
            </m:r>
            <m:r>
              <w:rPr>
                <w:rFonts w:ascii="Cambria Math" w:hAnsi="Cambria Math"/>
                <w:sz w:val="28"/>
              </w:rPr>
              <m:t>.</m:t>
            </m:r>
          </m:sub>
        </m:sSub>
      </m:oMath>
      <w:r>
        <w:rPr>
          <w:rFonts w:ascii="Times New Roman" w:hAnsi="Times New Roman"/>
          <w:sz w:val="28"/>
        </w:rPr>
        <w:t xml:space="preserve"> – уровень достижения структурных элементов муниципальной (комплексной) программы в отчетном периоде. </w:t>
      </w:r>
    </w:p>
    <w:p w:rsidR="004A51DC" w:rsidRDefault="004A51DC" w:rsidP="004A51DC">
      <w:pPr>
        <w:spacing w:after="0" w:line="240" w:lineRule="auto"/>
        <w:jc w:val="both"/>
        <w:rPr>
          <w:rFonts w:ascii="Times New Roman" w:hAnsi="Times New Roman"/>
          <w:sz w:val="16"/>
        </w:rPr>
      </w:pPr>
    </w:p>
    <w:p w:rsidR="004A51DC" w:rsidRDefault="004A51DC" w:rsidP="004A51DC">
      <w:pPr>
        <w:spacing w:after="0" w:line="240" w:lineRule="auto"/>
        <w:jc w:val="both"/>
        <w:rPr>
          <w:rFonts w:ascii="Times New Roman" w:hAnsi="Times New Roman"/>
          <w:sz w:val="16"/>
        </w:rPr>
      </w:pPr>
    </w:p>
    <w:p w:rsidR="004A51DC" w:rsidRDefault="004A51DC" w:rsidP="004A51DC">
      <w:pPr>
        <w:spacing w:after="0" w:line="240" w:lineRule="auto"/>
        <w:jc w:val="both"/>
        <w:rPr>
          <w:rFonts w:ascii="Times New Roman" w:hAnsi="Times New Roman"/>
          <w:sz w:val="28"/>
        </w:rPr>
      </w:pPr>
      <w:r w:rsidRPr="00FC3479">
        <w:rPr>
          <w:rFonts w:ascii="Times New Roman" w:hAnsi="Times New Roman"/>
          <w:bCs/>
          <w:sz w:val="28"/>
        </w:rPr>
        <w:tab/>
        <w:t>2. Оценка динамики прироста значений показателей в отчетном периоде</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гп</m:t>
                </m:r>
              </m:sub>
            </m:sSub>
          </m:e>
        </m:d>
      </m:oMath>
      <w:r>
        <w:rPr>
          <w:rFonts w:ascii="Times New Roman" w:hAnsi="Times New Roman"/>
          <w:sz w:val="28"/>
        </w:rPr>
        <w:t xml:space="preserve"> рассчитывается по формуле:</w:t>
      </w:r>
    </w:p>
    <w:p w:rsidR="004A51DC" w:rsidRDefault="004A51DC" w:rsidP="004A51DC">
      <w:pPr>
        <w:spacing w:after="0" w:line="240" w:lineRule="auto"/>
        <w:rPr>
          <w:rFonts w:ascii="Times New Roman" w:hAnsi="Times New Roman"/>
          <w:sz w:val="28"/>
        </w:rPr>
      </w:pPr>
    </w:p>
    <w:p w:rsidR="004A51DC" w:rsidRDefault="004A51DC" w:rsidP="004A51DC">
      <w:pPr>
        <w:spacing w:after="0" w:line="240" w:lineRule="auto"/>
        <w:rPr>
          <w:rFonts w:ascii="Times New Roman" w:hAnsi="Times New Roman"/>
          <w:sz w:val="28"/>
        </w:rPr>
      </w:pPr>
      <m:oMathPara>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гп</m:t>
              </m:r>
            </m:sub>
          </m:sSub>
          <m:r>
            <w:rPr>
              <w:rFonts w:ascii="Cambria Math" w:hAnsi="Cambria Math"/>
              <w:sz w:val="28"/>
            </w:rPr>
            <m:t>=</m:t>
          </m:r>
          <m:r>
            <m:rPr>
              <m:sty m:val="p"/>
            </m:rPr>
            <w:rPr>
              <w:rFonts w:ascii="Cambria Math" w:hAnsi="Cambria Math"/>
              <w:sz w:val="28"/>
            </w:rPr>
            <m:t>0,7</m:t>
          </m:r>
          <m:r>
            <w:rPr>
              <w:rFonts w:ascii="Cambria Math" w:hAnsi="Cambria Math"/>
              <w:sz w:val="28"/>
            </w:rPr>
            <m:t>•</m:t>
          </m:r>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пГП</m:t>
              </m:r>
            </m:sub>
          </m:sSub>
          <m:r>
            <w:rPr>
              <w:rFonts w:ascii="Cambria Math" w:hAnsi="Cambria Math"/>
              <w:sz w:val="28"/>
            </w:rPr>
            <m:t>+</m:t>
          </m:r>
          <m:r>
            <m:rPr>
              <m:sty m:val="p"/>
            </m:rPr>
            <w:rPr>
              <w:rFonts w:ascii="Cambria Math" w:hAnsi="Cambria Math"/>
              <w:sz w:val="28"/>
            </w:rPr>
            <m:t>0,3</m:t>
          </m:r>
          <m:r>
            <w:rPr>
              <w:rFonts w:ascii="Cambria Math" w:hAnsi="Cambria Math"/>
              <w:sz w:val="28"/>
            </w:rPr>
            <m:t>•</m:t>
          </m:r>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пСЭ</m:t>
              </m:r>
            </m:sub>
          </m:sSub>
        </m:oMath>
      </m:oMathPara>
    </w:p>
    <w:p w:rsidR="004A51DC" w:rsidRDefault="004A51DC" w:rsidP="004A51DC">
      <w:pPr>
        <w:spacing w:after="0" w:line="240" w:lineRule="auto"/>
        <w:rPr>
          <w:rFonts w:ascii="Times New Roman" w:hAnsi="Times New Roman"/>
          <w:sz w:val="28"/>
        </w:rPr>
      </w:pPr>
      <w:r>
        <w:rPr>
          <w:rFonts w:ascii="Times New Roman" w:hAnsi="Times New Roman"/>
          <w:sz w:val="28"/>
        </w:rPr>
        <w:t>где:</w:t>
      </w:r>
    </w:p>
    <w:p w:rsidR="004A51DC" w:rsidRDefault="004A51DC" w:rsidP="004A51DC">
      <w:pPr>
        <w:spacing w:after="0" w:line="240" w:lineRule="auto"/>
        <w:jc w:val="both"/>
        <w:rPr>
          <w:rFonts w:ascii="Times New Roman" w:hAnsi="Times New Roman"/>
          <w:sz w:val="28"/>
        </w:rPr>
      </w:pPr>
      <w:r>
        <w:rPr>
          <w:rFonts w:ascii="Times New Roman" w:hAnsi="Times New Roman"/>
          <w:sz w:val="28"/>
        </w:rPr>
        <w:tab/>
      </w:r>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пГП</m:t>
            </m:r>
          </m:sub>
        </m:sSub>
      </m:oMath>
      <w:r>
        <w:rPr>
          <w:rFonts w:ascii="Times New Roman" w:hAnsi="Times New Roman"/>
          <w:sz w:val="28"/>
          <w:vertAlign w:val="subscript"/>
        </w:rPr>
        <w:t xml:space="preserve">- </w:t>
      </w:r>
      <w:r>
        <w:rPr>
          <w:rFonts w:ascii="Times New Roman" w:hAnsi="Times New Roman"/>
          <w:sz w:val="28"/>
        </w:rPr>
        <w:t>оценка динамики прироста значений показателей уровня муниципальной (комплексной) программы;</w:t>
      </w:r>
    </w:p>
    <w:p w:rsidR="004A51DC" w:rsidRDefault="004A51DC" w:rsidP="004A51DC">
      <w:pPr>
        <w:spacing w:after="0" w:line="240" w:lineRule="auto"/>
        <w:jc w:val="both"/>
        <w:rPr>
          <w:rFonts w:ascii="Times New Roman" w:hAnsi="Times New Roman"/>
          <w:sz w:val="28"/>
        </w:rPr>
      </w:pPr>
      <w:r>
        <w:tab/>
      </w:r>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пСЭ</m:t>
            </m:r>
          </m:sub>
        </m:sSub>
      </m:oMath>
      <w:r>
        <w:rPr>
          <w:rFonts w:ascii="Times New Roman" w:hAnsi="Times New Roman"/>
          <w:sz w:val="28"/>
        </w:rPr>
        <w:t xml:space="preserve"> - оценка динамики прироста значений показателей уровня структурных элементов муниципальной (комплексной) программы.</w:t>
      </w:r>
    </w:p>
    <w:p w:rsidR="004A51DC" w:rsidRDefault="004A51DC" w:rsidP="004A51DC">
      <w:pPr>
        <w:spacing w:after="0" w:line="240" w:lineRule="auto"/>
        <w:jc w:val="both"/>
        <w:rPr>
          <w:rFonts w:ascii="Times New Roman" w:hAnsi="Times New Roman"/>
          <w:sz w:val="28"/>
        </w:rPr>
      </w:pPr>
      <w:r w:rsidRPr="00FC3479">
        <w:rPr>
          <w:rFonts w:ascii="Times New Roman" w:hAnsi="Times New Roman"/>
          <w:bCs/>
          <w:sz w:val="28"/>
        </w:rPr>
        <w:tab/>
        <w:t>3. Оценка качества финансового управления в отчетном периоде</w:t>
      </w:r>
      <w:r>
        <w:rPr>
          <w:rFonts w:ascii="Times New Roman" w:hAnsi="Times New Roman"/>
          <w:sz w:val="28"/>
        </w:rPr>
        <w:t>рассчитывается по формуле:</w:t>
      </w:r>
    </w:p>
    <w:p w:rsidR="004A51DC" w:rsidRDefault="004A51DC" w:rsidP="004A51DC">
      <w:pPr>
        <w:spacing w:after="0" w:line="240" w:lineRule="auto"/>
        <w:jc w:val="both"/>
        <w:rPr>
          <w:rFonts w:ascii="Times New Roman" w:hAnsi="Times New Roman"/>
          <w:sz w:val="28"/>
        </w:rPr>
      </w:pPr>
    </w:p>
    <w:p w:rsidR="004A51DC" w:rsidRDefault="004A51DC" w:rsidP="004A51DC">
      <w:pPr>
        <w:spacing w:after="0" w:line="240" w:lineRule="auto"/>
        <w:jc w:val="both"/>
        <w:rPr>
          <w:rFonts w:ascii="Times New Roman" w:hAnsi="Times New Roman"/>
          <w:sz w:val="28"/>
        </w:rPr>
      </w:pPr>
      <m:oMathPara>
        <m:oMath>
          <m:r>
            <m:rPr>
              <m:sty m:val="p"/>
            </m:rPr>
            <w:rPr>
              <w:rFonts w:ascii="Cambria Math" w:hAnsi="Cambria Math"/>
              <w:sz w:val="28"/>
            </w:rPr>
            <m:t>ФинУп</m:t>
          </m:r>
          <m:r>
            <w:rPr>
              <w:rFonts w:ascii="Cambria Math" w:hAnsi="Cambria Math"/>
              <w:sz w:val="28"/>
            </w:rPr>
            <m:t>=</m:t>
          </m:r>
          <m:sSub>
            <m:sSubPr>
              <m:ctrlPr>
                <w:rPr>
                  <w:rFonts w:ascii="Cambria Math" w:hAnsi="Cambria Math"/>
                </w:rPr>
              </m:ctrlPr>
            </m:sSubPr>
            <m:e>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w</m:t>
                  </m:r>
                </m:e>
              </m:nary>
            </m:e>
            <m:sub>
              <m:r>
                <w:rPr>
                  <w:rFonts w:ascii="Cambria Math" w:hAnsi="Cambria Math"/>
                  <w:sz w:val="28"/>
                </w:rPr>
                <m:t>i</m:t>
              </m:r>
            </m:sub>
          </m:sSub>
          <m:r>
            <w:rPr>
              <w:rFonts w:ascii="Cambria Math" w:hAnsi="Cambria Math"/>
              <w:sz w:val="28"/>
            </w:rPr>
            <m:t>•</m:t>
          </m:r>
          <m:r>
            <m:rPr>
              <m:sty m:val="p"/>
            </m:rPr>
            <w:rPr>
              <w:rFonts w:ascii="Cambria Math" w:hAnsi="Cambria Math"/>
              <w:sz w:val="28"/>
            </w:rPr>
            <m:t>E</m:t>
          </m:r>
          <m:d>
            <m:dPr>
              <m:ctrlPr>
                <w:rPr>
                  <w:rFonts w:ascii="Cambria Math" w:hAnsi="Cambria Math"/>
                </w:rPr>
              </m:ctrlPr>
            </m:dPr>
            <m:e>
              <m:sSub>
                <m:sSubPr>
                  <m:ctrlPr>
                    <w:rPr>
                      <w:rFonts w:ascii="Cambria Math" w:hAnsi="Cambria Math"/>
                    </w:rPr>
                  </m:ctrlPr>
                </m:sSubPr>
                <m:e>
                  <m:r>
                    <w:rPr>
                      <w:rFonts w:ascii="Cambria Math" w:hAnsi="Cambria Math"/>
                      <w:sz w:val="28"/>
                    </w:rPr>
                    <m:t>P</m:t>
                  </m:r>
                </m:e>
                <m:sub>
                  <m:r>
                    <w:rPr>
                      <w:rFonts w:ascii="Cambria Math" w:hAnsi="Cambria Math"/>
                      <w:sz w:val="28"/>
                    </w:rPr>
                    <m:t>i</m:t>
                  </m:r>
                </m:sub>
              </m:sSub>
            </m:e>
          </m:d>
          <m:r>
            <w:rPr>
              <w:rFonts w:ascii="Cambria Math" w:hAnsi="Cambria Math"/>
              <w:sz w:val="28"/>
            </w:rPr>
            <m:t>•100</m:t>
          </m:r>
        </m:oMath>
      </m:oMathPara>
    </w:p>
    <w:p w:rsidR="004A51DC" w:rsidRDefault="004A51DC" w:rsidP="004A51DC">
      <w:pPr>
        <w:widowControl w:val="0"/>
        <w:spacing w:after="0" w:line="240" w:lineRule="auto"/>
        <w:rPr>
          <w:rFonts w:ascii="Times New Roman" w:hAnsi="Times New Roman"/>
          <w:sz w:val="28"/>
        </w:rPr>
      </w:pPr>
      <w:r>
        <w:rPr>
          <w:rFonts w:ascii="Times New Roman" w:hAnsi="Times New Roman"/>
          <w:spacing w:val="-4"/>
          <w:sz w:val="28"/>
        </w:rPr>
        <w:t>где:</w:t>
      </w:r>
    </w:p>
    <w:p w:rsidR="004A51DC" w:rsidRDefault="004A51DC" w:rsidP="004A51DC">
      <w:pPr>
        <w:widowControl w:val="0"/>
        <w:tabs>
          <w:tab w:val="left" w:pos="2540"/>
          <w:tab w:val="left" w:pos="3941"/>
          <w:tab w:val="left" w:pos="5866"/>
          <w:tab w:val="left" w:pos="7616"/>
          <w:tab w:val="left" w:pos="8429"/>
        </w:tabs>
        <w:spacing w:before="48" w:after="0"/>
        <w:ind w:left="152" w:right="153" w:firstLine="708"/>
        <w:jc w:val="both"/>
        <w:rPr>
          <w:rFonts w:ascii="Times New Roman" w:hAnsi="Times New Roman"/>
          <w:sz w:val="28"/>
        </w:rPr>
      </w:pPr>
      <m:oMath>
        <m:r>
          <m:rPr>
            <m:sty m:val="p"/>
          </m:rPr>
          <w:rPr>
            <w:rFonts w:ascii="Cambria Math" w:hAnsi="Cambria Math"/>
            <w:sz w:val="28"/>
          </w:rPr>
          <m:t>ФинУп</m:t>
        </m:r>
      </m:oMath>
      <w:r>
        <w:rPr>
          <w:rFonts w:ascii="Times New Roman" w:hAnsi="Times New Roman"/>
          <w:sz w:val="28"/>
        </w:rPr>
        <w:t xml:space="preserve"> – оценка </w:t>
      </w:r>
      <w:r>
        <w:rPr>
          <w:rFonts w:ascii="Times New Roman" w:hAnsi="Times New Roman"/>
          <w:spacing w:val="-2"/>
          <w:sz w:val="28"/>
        </w:rPr>
        <w:t>качествафинансовогоуправления</w:t>
      </w:r>
      <w:r>
        <w:rPr>
          <w:rFonts w:ascii="Times New Roman" w:hAnsi="Times New Roman"/>
          <w:spacing w:val="-4"/>
          <w:sz w:val="28"/>
        </w:rPr>
        <w:t>при</w:t>
      </w:r>
      <w:r>
        <w:rPr>
          <w:rFonts w:ascii="Times New Roman" w:hAnsi="Times New Roman"/>
          <w:spacing w:val="-2"/>
          <w:sz w:val="28"/>
        </w:rPr>
        <w:t>реализации муниципальной</w:t>
      </w:r>
      <w:r>
        <w:rPr>
          <w:rFonts w:ascii="Times New Roman" w:hAnsi="Times New Roman"/>
          <w:sz w:val="28"/>
        </w:rPr>
        <w:t xml:space="preserve"> (комплексной) программы в отчетном году;</w:t>
      </w:r>
    </w:p>
    <w:p w:rsidR="004A51DC" w:rsidRDefault="004A51DC" w:rsidP="004A51DC">
      <w:pPr>
        <w:widowControl w:val="0"/>
        <w:tabs>
          <w:tab w:val="left" w:pos="2197"/>
          <w:tab w:val="left" w:pos="3604"/>
          <w:tab w:val="left" w:pos="5573"/>
          <w:tab w:val="left" w:pos="5949"/>
          <w:tab w:val="left" w:pos="7779"/>
          <w:tab w:val="left" w:pos="8148"/>
        </w:tabs>
        <w:spacing w:before="1" w:after="0"/>
        <w:ind w:left="152" w:right="155" w:firstLine="708"/>
        <w:jc w:val="both"/>
        <w:rPr>
          <w:rFonts w:ascii="Times New Roman" w:hAnsi="Times New Roman"/>
          <w:sz w:val="28"/>
        </w:rPr>
      </w:pPr>
      <m:oMath>
        <m:r>
          <w:rPr>
            <w:rFonts w:ascii="Cambria Math" w:hAnsi="Cambria Math"/>
            <w:sz w:val="28"/>
          </w:rPr>
          <m:t>i</m:t>
        </m:r>
      </m:oMath>
      <w:r>
        <w:rPr>
          <w:rFonts w:ascii="Times New Roman" w:hAnsi="Times New Roman"/>
          <w:sz w:val="28"/>
        </w:rPr>
        <w:t xml:space="preserve"> – номер</w:t>
      </w:r>
      <w:r>
        <w:rPr>
          <w:rFonts w:ascii="Times New Roman" w:hAnsi="Times New Roman"/>
          <w:sz w:val="28"/>
        </w:rPr>
        <w:tab/>
      </w:r>
      <w:r>
        <w:rPr>
          <w:rFonts w:ascii="Times New Roman" w:hAnsi="Times New Roman"/>
          <w:spacing w:val="-2"/>
          <w:sz w:val="28"/>
        </w:rPr>
        <w:t>критерия</w:t>
      </w:r>
      <w:r>
        <w:rPr>
          <w:rFonts w:ascii="Times New Roman" w:hAnsi="Times New Roman"/>
          <w:sz w:val="28"/>
        </w:rPr>
        <w:t>;</w:t>
      </w:r>
    </w:p>
    <w:p w:rsidR="004A51DC" w:rsidRDefault="004A51DC" w:rsidP="004A51DC">
      <w:pPr>
        <w:widowControl w:val="0"/>
        <w:spacing w:after="0" w:line="321" w:lineRule="exact"/>
        <w:ind w:left="861"/>
        <w:jc w:val="both"/>
        <w:rPr>
          <w:rFonts w:ascii="Times New Roman" w:hAnsi="Times New Roman"/>
          <w:sz w:val="28"/>
        </w:rPr>
      </w:pPr>
      <m:oMath>
        <m:r>
          <w:rPr>
            <w:rFonts w:ascii="Cambria Math" w:hAnsi="Cambria Math"/>
            <w:sz w:val="28"/>
          </w:rPr>
          <m:t>N</m:t>
        </m:r>
      </m:oMath>
      <w:r>
        <w:rPr>
          <w:rFonts w:ascii="Times New Roman" w:hAnsi="Times New Roman"/>
          <w:sz w:val="28"/>
        </w:rPr>
        <w:t>–количество</w:t>
      </w:r>
      <w:r>
        <w:rPr>
          <w:rFonts w:ascii="Times New Roman" w:hAnsi="Times New Roman"/>
          <w:spacing w:val="-2"/>
          <w:sz w:val="28"/>
        </w:rPr>
        <w:t>критериев;</w:t>
      </w:r>
    </w:p>
    <w:p w:rsidR="004A51DC" w:rsidRDefault="00DA56F8" w:rsidP="004A51DC">
      <w:pPr>
        <w:widowControl w:val="0"/>
        <w:spacing w:before="48" w:after="0"/>
        <w:ind w:left="152" w:right="150" w:firstLine="708"/>
        <w:jc w:val="both"/>
        <w:rPr>
          <w:rFonts w:ascii="Times New Roman" w:hAnsi="Times New Roman"/>
          <w:sz w:val="28"/>
        </w:rPr>
      </w:pPr>
      <m:oMath>
        <m:sSub>
          <m:sSubPr>
            <m:ctrlPr>
              <w:rPr>
                <w:rFonts w:ascii="Cambria Math" w:hAnsi="Cambria Math"/>
              </w:rPr>
            </m:ctrlPr>
          </m:sSubPr>
          <m:e>
            <m:r>
              <w:rPr>
                <w:rFonts w:ascii="Cambria Math" w:hAnsi="Cambria Math"/>
                <w:sz w:val="28"/>
              </w:rPr>
              <m:t>w</m:t>
            </m:r>
          </m:e>
          <m:sub>
            <m:r>
              <w:rPr>
                <w:rFonts w:ascii="Cambria Math" w:hAnsi="Cambria Math"/>
                <w:sz w:val="28"/>
              </w:rPr>
              <m:t>i</m:t>
            </m:r>
          </m:sub>
        </m:sSub>
      </m:oMath>
      <w:r w:rsidR="004A51DC">
        <w:rPr>
          <w:rFonts w:ascii="Times New Roman" w:hAnsi="Times New Roman"/>
          <w:sz w:val="28"/>
        </w:rPr>
        <w:t>–удельный</w:t>
      </w:r>
      <w:r w:rsidR="00336B57">
        <w:rPr>
          <w:rFonts w:ascii="Times New Roman" w:hAnsi="Times New Roman"/>
          <w:sz w:val="28"/>
        </w:rPr>
        <w:t xml:space="preserve"> </w:t>
      </w:r>
      <w:r w:rsidR="004A51DC">
        <w:rPr>
          <w:rFonts w:ascii="Times New Roman" w:hAnsi="Times New Roman"/>
          <w:sz w:val="28"/>
        </w:rPr>
        <w:t>вес</w:t>
      </w:r>
      <m:oMath>
        <m:r>
          <w:rPr>
            <w:rFonts w:ascii="Cambria Math" w:hAnsi="Cambria Math"/>
            <w:sz w:val="28"/>
          </w:rPr>
          <m:t xml:space="preserve"> </m:t>
        </m:r>
      </m:oMath>
      <w:r w:rsidR="004A51DC">
        <w:rPr>
          <w:rFonts w:ascii="Times New Roman" w:hAnsi="Times New Roman"/>
          <w:sz w:val="28"/>
        </w:rPr>
        <w:t>-го</w:t>
      </w:r>
      <w:r w:rsidR="00336B57">
        <w:rPr>
          <w:rFonts w:ascii="Times New Roman" w:hAnsi="Times New Roman"/>
          <w:sz w:val="28"/>
        </w:rPr>
        <w:t xml:space="preserve"> </w:t>
      </w:r>
      <w:r w:rsidR="004A51DC">
        <w:rPr>
          <w:rFonts w:ascii="Times New Roman" w:hAnsi="Times New Roman"/>
          <w:sz w:val="28"/>
        </w:rPr>
        <w:t>критерия</w:t>
      </w:r>
      <w:r w:rsidR="00336B57">
        <w:rPr>
          <w:rFonts w:ascii="Times New Roman" w:hAnsi="Times New Roman"/>
          <w:sz w:val="28"/>
        </w:rPr>
        <w:t xml:space="preserve"> </w:t>
      </w:r>
      <w:r w:rsidR="004A51DC">
        <w:rPr>
          <w:rFonts w:ascii="Times New Roman" w:hAnsi="Times New Roman"/>
          <w:sz w:val="28"/>
        </w:rPr>
        <w:t>в</w:t>
      </w:r>
      <w:r w:rsidR="00336B57">
        <w:rPr>
          <w:rFonts w:ascii="Times New Roman" w:hAnsi="Times New Roman"/>
          <w:sz w:val="28"/>
        </w:rPr>
        <w:t xml:space="preserve"> </w:t>
      </w:r>
      <w:r w:rsidR="004A51DC">
        <w:rPr>
          <w:rFonts w:ascii="Times New Roman" w:hAnsi="Times New Roman"/>
          <w:sz w:val="28"/>
        </w:rPr>
        <w:t>оценке</w:t>
      </w:r>
      <w:r w:rsidR="00336B57">
        <w:rPr>
          <w:rFonts w:ascii="Times New Roman" w:hAnsi="Times New Roman"/>
          <w:sz w:val="28"/>
        </w:rPr>
        <w:t xml:space="preserve"> </w:t>
      </w:r>
      <w:r w:rsidR="004A51DC">
        <w:rPr>
          <w:rFonts w:ascii="Times New Roman" w:hAnsi="Times New Roman"/>
          <w:sz w:val="28"/>
        </w:rPr>
        <w:t>качества</w:t>
      </w:r>
      <w:r w:rsidR="00336B57">
        <w:rPr>
          <w:rFonts w:ascii="Times New Roman" w:hAnsi="Times New Roman"/>
          <w:sz w:val="28"/>
        </w:rPr>
        <w:t xml:space="preserve"> </w:t>
      </w:r>
      <w:r w:rsidR="004A51DC">
        <w:rPr>
          <w:rFonts w:ascii="Times New Roman" w:hAnsi="Times New Roman"/>
          <w:sz w:val="28"/>
        </w:rPr>
        <w:t>финансового</w:t>
      </w:r>
      <w:r w:rsidR="00336B57">
        <w:rPr>
          <w:rFonts w:ascii="Times New Roman" w:hAnsi="Times New Roman"/>
          <w:sz w:val="28"/>
        </w:rPr>
        <w:t xml:space="preserve"> </w:t>
      </w:r>
      <w:r w:rsidR="004A51DC">
        <w:rPr>
          <w:rFonts w:ascii="Times New Roman" w:hAnsi="Times New Roman"/>
          <w:sz w:val="28"/>
        </w:rPr>
        <w:t>управления при</w:t>
      </w:r>
      <w:r w:rsidR="00336B57">
        <w:rPr>
          <w:rFonts w:ascii="Times New Roman" w:hAnsi="Times New Roman"/>
          <w:sz w:val="28"/>
        </w:rPr>
        <w:t xml:space="preserve"> </w:t>
      </w:r>
      <w:r w:rsidR="004A51DC">
        <w:rPr>
          <w:rFonts w:ascii="Times New Roman" w:hAnsi="Times New Roman"/>
          <w:sz w:val="28"/>
        </w:rPr>
        <w:t>реализации</w:t>
      </w:r>
      <w:r w:rsidR="00336B57">
        <w:rPr>
          <w:rFonts w:ascii="Times New Roman" w:hAnsi="Times New Roman"/>
          <w:sz w:val="28"/>
        </w:rPr>
        <w:t xml:space="preserve"> </w:t>
      </w:r>
      <w:r w:rsidR="004A51DC">
        <w:rPr>
          <w:rFonts w:ascii="Times New Roman" w:hAnsi="Times New Roman"/>
          <w:spacing w:val="-2"/>
          <w:sz w:val="28"/>
        </w:rPr>
        <w:t>муниципальной</w:t>
      </w:r>
      <w:r w:rsidR="004A51DC">
        <w:rPr>
          <w:rFonts w:ascii="Times New Roman" w:hAnsi="Times New Roman"/>
          <w:sz w:val="28"/>
        </w:rPr>
        <w:t>(комплексной) программы</w:t>
      </w:r>
      <w:r w:rsidR="00336B57">
        <w:rPr>
          <w:rFonts w:ascii="Times New Roman" w:hAnsi="Times New Roman"/>
          <w:sz w:val="28"/>
        </w:rPr>
        <w:t xml:space="preserve"> </w:t>
      </w:r>
      <w:r w:rsidR="004A51DC">
        <w:rPr>
          <w:rFonts w:ascii="Times New Roman" w:hAnsi="Times New Roman"/>
          <w:sz w:val="28"/>
        </w:rPr>
        <w:t>вотчетномгоду;</w:t>
      </w:r>
    </w:p>
    <w:p w:rsidR="004A51DC" w:rsidRDefault="004A51DC" w:rsidP="004A51DC">
      <w:pPr>
        <w:widowControl w:val="0"/>
        <w:spacing w:before="1" w:after="0"/>
        <w:ind w:left="152" w:right="153" w:firstLine="708"/>
        <w:jc w:val="both"/>
        <w:rPr>
          <w:rFonts w:ascii="Times New Roman" w:hAnsi="Times New Roman"/>
          <w:sz w:val="28"/>
        </w:rPr>
      </w:pPr>
      <m:oMath>
        <m:r>
          <w:rPr>
            <w:rFonts w:ascii="Cambria Math" w:hAnsi="Cambria Math"/>
            <w:sz w:val="28"/>
          </w:rPr>
          <m:t>E</m:t>
        </m:r>
        <m:d>
          <m:dPr>
            <m:ctrlPr>
              <w:rPr>
                <w:rFonts w:ascii="Cambria Math" w:hAnsi="Cambria Math"/>
              </w:rPr>
            </m:ctrlPr>
          </m:dPr>
          <m:e>
            <m:sSub>
              <m:sSubPr>
                <m:ctrlPr>
                  <w:rPr>
                    <w:rFonts w:ascii="Cambria Math" w:hAnsi="Cambria Math"/>
                  </w:rPr>
                </m:ctrlPr>
              </m:sSubPr>
              <m:e>
                <m:r>
                  <w:rPr>
                    <w:rFonts w:ascii="Cambria Math" w:hAnsi="Cambria Math"/>
                    <w:sz w:val="28"/>
                  </w:rPr>
                  <m:t>P</m:t>
                </m:r>
              </m:e>
              <m:sub>
                <m:r>
                  <w:rPr>
                    <w:rFonts w:ascii="Cambria Math" w:hAnsi="Cambria Math"/>
                    <w:sz w:val="28"/>
                  </w:rPr>
                  <m:t>i</m:t>
                </m:r>
              </m:sub>
            </m:sSub>
          </m:e>
        </m:d>
      </m:oMath>
      <w:r>
        <w:rPr>
          <w:rFonts w:ascii="Times New Roman" w:hAnsi="Times New Roman"/>
          <w:sz w:val="28"/>
        </w:rPr>
        <w:t>–значение</w:t>
      </w:r>
      <m:oMath>
        <m:r>
          <w:rPr>
            <w:rFonts w:ascii="Cambria Math" w:hAnsi="Cambria Math"/>
            <w:sz w:val="28"/>
          </w:rPr>
          <m:t>i</m:t>
        </m:r>
      </m:oMath>
      <w:r>
        <w:rPr>
          <w:rFonts w:ascii="Times New Roman" w:hAnsi="Times New Roman"/>
          <w:sz w:val="28"/>
        </w:rPr>
        <w:t xml:space="preserve"> -гокритерия.</w:t>
      </w:r>
    </w:p>
    <w:p w:rsidR="004A51DC" w:rsidRDefault="004A51DC" w:rsidP="004A51DC">
      <w:pPr>
        <w:spacing w:after="0" w:line="240" w:lineRule="auto"/>
        <w:jc w:val="both"/>
        <w:rPr>
          <w:rFonts w:ascii="Times New Roman" w:hAnsi="Times New Roman"/>
          <w:b/>
          <w:sz w:val="28"/>
        </w:rPr>
      </w:pPr>
    </w:p>
    <w:p w:rsidR="004A51DC" w:rsidRPr="00FC3479" w:rsidRDefault="004A51DC" w:rsidP="004A51DC">
      <w:pPr>
        <w:spacing w:after="0" w:line="216" w:lineRule="auto"/>
        <w:jc w:val="both"/>
        <w:rPr>
          <w:rFonts w:ascii="Times New Roman" w:hAnsi="Times New Roman"/>
          <w:bCs/>
          <w:sz w:val="28"/>
        </w:rPr>
      </w:pPr>
      <w:r w:rsidRPr="00FC3479">
        <w:rPr>
          <w:rFonts w:ascii="Times New Roman" w:hAnsi="Times New Roman"/>
          <w:bCs/>
          <w:sz w:val="28"/>
        </w:rPr>
        <w:lastRenderedPageBreak/>
        <w:tab/>
        <w:t>4. Интегральная оценка хода реализации и эффективности муниципальной (комплексной) программы рассчитывается:</w:t>
      </w:r>
    </w:p>
    <w:p w:rsidR="004A51DC" w:rsidRDefault="004A51DC" w:rsidP="004A51DC">
      <w:pPr>
        <w:spacing w:after="0" w:line="240" w:lineRule="auto"/>
        <w:jc w:val="center"/>
        <w:rPr>
          <w:rFonts w:ascii="Times New Roman" w:hAnsi="Times New Roman"/>
          <w:sz w:val="28"/>
        </w:rPr>
      </w:pPr>
    </w:p>
    <w:p w:rsidR="004A51DC" w:rsidRDefault="004A51DC" w:rsidP="004A51DC">
      <w:pPr>
        <w:spacing w:after="0" w:line="240" w:lineRule="auto"/>
        <w:jc w:val="center"/>
        <w:rPr>
          <w:rFonts w:ascii="Times New Roman" w:hAnsi="Times New Roman"/>
          <w:sz w:val="28"/>
        </w:rPr>
      </w:pPr>
      <m:oMathPara>
        <m:oMath>
          <m:r>
            <m:rPr>
              <m:sty m:val="p"/>
            </m:rPr>
            <w:rPr>
              <w:rFonts w:ascii="Cambria Math" w:hAnsi="Cambria Math"/>
              <w:sz w:val="28"/>
            </w:rPr>
            <m:t>0,8</m:t>
          </m:r>
          <m:r>
            <w:rPr>
              <w:rFonts w:ascii="Cambria Math" w:hAnsi="Cambria Math"/>
              <w:sz w:val="28"/>
            </w:rPr>
            <m:t>•</m:t>
          </m:r>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г</m:t>
              </m:r>
              <m:sSub>
                <m:sSubPr>
                  <m:ctrlPr>
                    <w:rPr>
                      <w:rFonts w:ascii="Cambria Math" w:hAnsi="Cambria Math"/>
                    </w:rPr>
                  </m:ctrlPr>
                </m:sSubPr>
                <m:e>
                  <m:r>
                    <m:rPr>
                      <m:sty m:val="p"/>
                    </m:rPr>
                    <w:rPr>
                      <w:rFonts w:ascii="Cambria Math" w:hAnsi="Cambria Math"/>
                      <w:sz w:val="28"/>
                    </w:rPr>
                    <m:t>п</m:t>
                  </m:r>
                </m:e>
                <m:sub>
                  <m:r>
                    <w:rPr>
                      <w:rFonts w:ascii="Cambria Math" w:hAnsi="Cambria Math"/>
                      <w:sz w:val="28"/>
                    </w:rPr>
                    <m:t>i</m:t>
                  </m:r>
                </m:sub>
              </m:sSub>
            </m:sub>
          </m:sSub>
          <m:r>
            <w:rPr>
              <w:rFonts w:ascii="Cambria Math" w:hAnsi="Cambria Math"/>
              <w:sz w:val="28"/>
            </w:rPr>
            <m:t>+</m:t>
          </m:r>
          <m:r>
            <m:rPr>
              <m:sty m:val="p"/>
            </m:rPr>
            <w:rPr>
              <w:rFonts w:ascii="Cambria Math" w:hAnsi="Cambria Math"/>
              <w:sz w:val="28"/>
            </w:rPr>
            <m:t>0,1</m:t>
          </m:r>
          <m:r>
            <w:rPr>
              <w:rFonts w:ascii="Cambria Math" w:hAnsi="Cambria Math"/>
              <w:sz w:val="28"/>
            </w:rPr>
            <m:t>•</m:t>
          </m:r>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гп</m:t>
              </m:r>
            </m:sub>
          </m:sSub>
          <m:r>
            <w:rPr>
              <w:rFonts w:ascii="Cambria Math" w:hAnsi="Cambria Math"/>
              <w:sz w:val="28"/>
            </w:rPr>
            <m:t>+</m:t>
          </m:r>
          <m:r>
            <m:rPr>
              <m:sty m:val="p"/>
            </m:rPr>
            <w:rPr>
              <w:rFonts w:ascii="Cambria Math" w:hAnsi="Cambria Math"/>
              <w:sz w:val="28"/>
            </w:rPr>
            <m:t>0,1</m:t>
          </m:r>
          <m:r>
            <w:rPr>
              <w:rFonts w:ascii="Cambria Math" w:hAnsi="Cambria Math"/>
              <w:sz w:val="28"/>
            </w:rPr>
            <m:t>•</m:t>
          </m:r>
          <m:r>
            <m:rPr>
              <m:sty m:val="p"/>
            </m:rPr>
            <w:rPr>
              <w:rFonts w:ascii="Cambria Math" w:hAnsi="Cambria Math"/>
              <w:sz w:val="28"/>
            </w:rPr>
            <m:t>ФинУп</m:t>
          </m:r>
          <m:r>
            <w:rPr>
              <w:rFonts w:ascii="Cambria Math" w:hAnsi="Cambria Math"/>
              <w:sz w:val="28"/>
            </w:rPr>
            <m:t>=</m:t>
          </m:r>
          <m:r>
            <m:rPr>
              <m:sty m:val="p"/>
            </m:rPr>
            <w:rPr>
              <w:rFonts w:ascii="Cambria Math" w:hAnsi="Cambria Math"/>
              <w:sz w:val="28"/>
            </w:rPr>
            <m:t>ИОиЭфгп</m:t>
          </m:r>
        </m:oMath>
      </m:oMathPara>
    </w:p>
    <w:p w:rsidR="004A51DC" w:rsidRDefault="004A51DC" w:rsidP="004A51DC">
      <w:pPr>
        <w:spacing w:after="0" w:line="216" w:lineRule="auto"/>
        <w:jc w:val="center"/>
        <w:rPr>
          <w:rFonts w:ascii="Times New Roman" w:hAnsi="Times New Roman"/>
          <w:sz w:val="28"/>
        </w:rPr>
      </w:pPr>
    </w:p>
    <w:p w:rsidR="004A51DC" w:rsidRDefault="004A51DC" w:rsidP="004A51DC">
      <w:pPr>
        <w:spacing w:after="0" w:line="216" w:lineRule="auto"/>
        <w:jc w:val="both"/>
        <w:rPr>
          <w:rFonts w:ascii="Times New Roman" w:hAnsi="Times New Roman"/>
          <w:sz w:val="28"/>
        </w:rPr>
      </w:pPr>
      <w:r>
        <w:rPr>
          <w:rFonts w:ascii="Times New Roman" w:hAnsi="Times New Roman"/>
          <w:sz w:val="28"/>
        </w:rPr>
        <w:tab/>
        <w:t>в связи с чем реализация муниципальной (комплексной) программы признается эффективной/недостаточно эффективной/ с категорией «высокая степень эффективности реализации»/ «степень эффективности реализации (комплексной) муниципальной (комплексной) программы выше/ниже среднего уровня»/«низкая степень эффективности».</w:t>
      </w:r>
    </w:p>
    <w:p w:rsidR="004A51DC" w:rsidRDefault="004A51DC" w:rsidP="004A51DC">
      <w:pPr>
        <w:spacing w:after="0" w:line="216" w:lineRule="auto"/>
        <w:jc w:val="both"/>
        <w:rPr>
          <w:rFonts w:ascii="Times New Roman" w:hAnsi="Times New Roman"/>
          <w:strike/>
          <w:sz w:val="28"/>
        </w:rPr>
      </w:pPr>
    </w:p>
    <w:p w:rsidR="004A51DC" w:rsidRPr="00FC3479" w:rsidRDefault="004A51DC" w:rsidP="004A51DC">
      <w:pPr>
        <w:tabs>
          <w:tab w:val="left" w:pos="709"/>
        </w:tabs>
        <w:spacing w:after="0" w:line="216" w:lineRule="auto"/>
        <w:jc w:val="both"/>
        <w:rPr>
          <w:rFonts w:ascii="Times New Roman" w:hAnsi="Times New Roman"/>
          <w:iCs/>
          <w:spacing w:val="-4"/>
          <w:sz w:val="28"/>
        </w:rPr>
      </w:pPr>
      <w:r w:rsidRPr="00FC3479">
        <w:rPr>
          <w:rFonts w:ascii="Times New Roman" w:hAnsi="Times New Roman"/>
          <w:iCs/>
          <w:spacing w:val="-4"/>
          <w:sz w:val="28"/>
        </w:rPr>
        <w:tab/>
        <w:t>В данном разделе также указывается следующая информация:</w:t>
      </w:r>
    </w:p>
    <w:p w:rsidR="004A51DC" w:rsidRPr="00FC3479" w:rsidRDefault="004A51DC" w:rsidP="004A51DC">
      <w:pPr>
        <w:tabs>
          <w:tab w:val="left" w:pos="709"/>
        </w:tabs>
        <w:spacing w:after="0" w:line="216" w:lineRule="auto"/>
        <w:jc w:val="both"/>
        <w:rPr>
          <w:rFonts w:ascii="Times New Roman" w:hAnsi="Times New Roman"/>
          <w:iCs/>
          <w:spacing w:val="-4"/>
          <w:sz w:val="28"/>
        </w:rPr>
      </w:pPr>
      <w:r w:rsidRPr="00FC3479">
        <w:rPr>
          <w:rFonts w:ascii="Times New Roman" w:hAnsi="Times New Roman"/>
          <w:iCs/>
          <w:spacing w:val="-4"/>
          <w:sz w:val="28"/>
        </w:rPr>
        <w:tab/>
        <w:t>о возникновении экономии бюджетных ассигнований на реализацию мероприятий (результатов) структурных элементов муниципальной (комплексной)программы в отчетном году;</w:t>
      </w:r>
    </w:p>
    <w:p w:rsidR="004A51DC" w:rsidRPr="00FC3479" w:rsidRDefault="004A51DC" w:rsidP="004A51DC">
      <w:pPr>
        <w:tabs>
          <w:tab w:val="left" w:pos="709"/>
        </w:tabs>
        <w:spacing w:after="0" w:line="216" w:lineRule="auto"/>
        <w:jc w:val="both"/>
        <w:rPr>
          <w:rFonts w:ascii="Times New Roman" w:hAnsi="Times New Roman"/>
          <w:iCs/>
          <w:spacing w:val="-4"/>
          <w:sz w:val="28"/>
        </w:rPr>
      </w:pPr>
      <w:r w:rsidRPr="00FC3479">
        <w:rPr>
          <w:rFonts w:ascii="Times New Roman" w:hAnsi="Times New Roman"/>
          <w:iCs/>
          <w:spacing w:val="-4"/>
          <w:sz w:val="28"/>
        </w:rPr>
        <w:tab/>
        <w:t>о расходах за счет средств, полученных от предпринимательской и иной приносящей доход деятельности, муниципальных бюджетных и автономных учреждений Орловского района в отчетном году.</w:t>
      </w:r>
    </w:p>
    <w:p w:rsidR="004A51DC" w:rsidRDefault="004A51DC" w:rsidP="004A51DC">
      <w:pPr>
        <w:tabs>
          <w:tab w:val="left" w:pos="1276"/>
        </w:tabs>
        <w:spacing w:after="0" w:line="216" w:lineRule="auto"/>
        <w:jc w:val="center"/>
        <w:rPr>
          <w:rFonts w:ascii="Times New Roman" w:hAnsi="Times New Roman"/>
          <w:sz w:val="28"/>
        </w:rPr>
      </w:pPr>
    </w:p>
    <w:p w:rsidR="004A51DC" w:rsidRDefault="004A51DC" w:rsidP="004A51DC">
      <w:pPr>
        <w:tabs>
          <w:tab w:val="left" w:pos="1276"/>
        </w:tabs>
        <w:spacing w:after="0" w:line="216" w:lineRule="auto"/>
        <w:jc w:val="center"/>
        <w:rPr>
          <w:rFonts w:ascii="Times New Roman" w:hAnsi="Times New Roman"/>
          <w:sz w:val="28"/>
        </w:rPr>
      </w:pPr>
      <w:r>
        <w:rPr>
          <w:rFonts w:ascii="Times New Roman" w:hAnsi="Times New Roman"/>
          <w:sz w:val="28"/>
        </w:rPr>
        <w:t xml:space="preserve">Раздел 7. Предложения по дальнейшей </w:t>
      </w:r>
      <w:r>
        <w:rPr>
          <w:rFonts w:ascii="Times New Roman" w:hAnsi="Times New Roman"/>
          <w:sz w:val="28"/>
        </w:rPr>
        <w:br/>
        <w:t>реализации муниципальной (комплексной) программы</w:t>
      </w:r>
    </w:p>
    <w:p w:rsidR="004A51DC" w:rsidRDefault="004A51DC" w:rsidP="004A51DC">
      <w:pPr>
        <w:spacing w:after="0" w:line="216" w:lineRule="auto"/>
        <w:jc w:val="both"/>
        <w:rPr>
          <w:rFonts w:ascii="Times New Roman" w:hAnsi="Times New Roman"/>
          <w:sz w:val="28"/>
        </w:rPr>
      </w:pPr>
    </w:p>
    <w:p w:rsidR="004A51DC" w:rsidRPr="00FC3479" w:rsidRDefault="004A51DC" w:rsidP="004A51DC">
      <w:pPr>
        <w:spacing w:after="0" w:line="216" w:lineRule="auto"/>
        <w:jc w:val="both"/>
        <w:rPr>
          <w:rFonts w:ascii="Times New Roman" w:hAnsi="Times New Roman"/>
          <w:iCs/>
          <w:sz w:val="28"/>
        </w:rPr>
      </w:pPr>
      <w:r w:rsidRPr="00FC3479">
        <w:rPr>
          <w:rFonts w:ascii="Times New Roman" w:hAnsi="Times New Roman"/>
          <w:iCs/>
          <w:sz w:val="28"/>
        </w:rPr>
        <w:tab/>
        <w:t>В данном разделе содержатся предложения по дальнейшей реализации муниципальной (комплексной) программы, в том числе по оптимизации бюджетных расходов на реализацию мероприятий (результатов) и корректировке целевых показателей реализации муниципальной (комплексной) программы и ее структурных элементов на текущий финансовый год и плановый период и их обоснование в случае отклонений от плановой динамики реализации муниципальной (комплексной) программы (к годовому отчету за последний год реализации муниципальной (комплексной) программы требования настоящего раздела не применяются).</w:t>
      </w:r>
    </w:p>
    <w:p w:rsidR="004A51DC" w:rsidRDefault="004A51DC" w:rsidP="004A51DC">
      <w:pPr>
        <w:spacing w:after="0" w:line="216" w:lineRule="auto"/>
        <w:jc w:val="both"/>
        <w:rPr>
          <w:rFonts w:ascii="Times New Roman" w:hAnsi="Times New Roman"/>
          <w:i/>
          <w:sz w:val="28"/>
        </w:rPr>
      </w:pPr>
    </w:p>
    <w:p w:rsidR="004A51DC" w:rsidRDefault="004A51DC" w:rsidP="004A51DC">
      <w:pPr>
        <w:widowControl w:val="0"/>
        <w:tabs>
          <w:tab w:val="left" w:pos="1134"/>
        </w:tabs>
        <w:spacing w:after="0" w:line="240" w:lineRule="auto"/>
        <w:ind w:firstLine="709"/>
        <w:jc w:val="both"/>
        <w:rPr>
          <w:rFonts w:ascii="Times New Roman" w:hAnsi="Times New Roman"/>
          <w:sz w:val="28"/>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sectPr w:rsidR="004A51DC">
          <w:footerReference w:type="default" r:id="rId16"/>
          <w:pgSz w:w="11908" w:h="16848"/>
          <w:pgMar w:top="709" w:right="822" w:bottom="283" w:left="992" w:header="720" w:footer="188" w:gutter="0"/>
          <w:cols w:space="720"/>
        </w:sectPr>
      </w:pPr>
    </w:p>
    <w:p w:rsidR="004A51DC" w:rsidRDefault="004A51DC" w:rsidP="004A51DC">
      <w:pPr>
        <w:widowControl w:val="0"/>
        <w:spacing w:after="0" w:line="240" w:lineRule="auto"/>
        <w:jc w:val="right"/>
        <w:rPr>
          <w:rFonts w:ascii="Times New Roman" w:hAnsi="Times New Roman"/>
          <w:sz w:val="24"/>
        </w:rPr>
      </w:pPr>
      <w:r>
        <w:rPr>
          <w:rFonts w:ascii="Times New Roman" w:hAnsi="Times New Roman"/>
          <w:sz w:val="24"/>
        </w:rPr>
        <w:lastRenderedPageBreak/>
        <w:t>Таблица № 1</w:t>
      </w: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СВЕДЕНИЯ</w:t>
      </w: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 xml:space="preserve">о выполнении мероприятий (результатов) </w:t>
      </w: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а также контрольных точек муниципальной (комплексной)программы за 20__ г.</w:t>
      </w:r>
    </w:p>
    <w:p w:rsidR="004A51DC" w:rsidRDefault="004A51DC" w:rsidP="004A51DC">
      <w:pPr>
        <w:widowControl w:val="0"/>
        <w:spacing w:after="0" w:line="240" w:lineRule="auto"/>
        <w:jc w:val="center"/>
        <w:rPr>
          <w:rFonts w:ascii="Times New Roman" w:hAnsi="Times New Roman"/>
          <w:sz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
        <w:gridCol w:w="2530"/>
        <w:gridCol w:w="1618"/>
        <w:gridCol w:w="1766"/>
        <w:gridCol w:w="1208"/>
        <w:gridCol w:w="1397"/>
        <w:gridCol w:w="1921"/>
        <w:gridCol w:w="1946"/>
        <w:gridCol w:w="1765"/>
      </w:tblGrid>
      <w:tr w:rsidR="004A51DC" w:rsidTr="001C6189">
        <w:trPr>
          <w:trHeight w:val="477"/>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 п/п</w:t>
            </w:r>
          </w:p>
        </w:tc>
        <w:tc>
          <w:tcPr>
            <w:tcW w:w="25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 xml:space="preserve">Наименование мероприятия (результата) / контрольной точки </w:t>
            </w:r>
            <w:r>
              <w:rPr>
                <w:rFonts w:ascii="Times New Roman" w:hAnsi="Times New Roman"/>
              </w:rPr>
              <w:br/>
            </w:r>
            <w:hyperlink r:id="rId17" w:anchor="Par1127" w:history="1">
              <w:r>
                <w:rPr>
                  <w:rFonts w:ascii="Times New Roman" w:hAnsi="Times New Roman"/>
                </w:rPr>
                <w:t>&lt;1&gt;</w:t>
              </w:r>
            </w:hyperlink>
          </w:p>
        </w:tc>
        <w:tc>
          <w:tcPr>
            <w:tcW w:w="16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Плановый срок реализации мероприятия (результата) /</w:t>
            </w:r>
          </w:p>
          <w:p w:rsidR="004A51DC" w:rsidRDefault="004A51DC" w:rsidP="001C6189">
            <w:pPr>
              <w:widowControl w:val="0"/>
              <w:spacing w:after="0" w:line="240" w:lineRule="auto"/>
              <w:jc w:val="center"/>
              <w:rPr>
                <w:rFonts w:ascii="Times New Roman" w:hAnsi="Times New Roman"/>
              </w:rPr>
            </w:pPr>
            <w:r>
              <w:rPr>
                <w:rFonts w:ascii="Times New Roman" w:hAnsi="Times New Roman"/>
              </w:rPr>
              <w:t>наступления контрольной точки</w:t>
            </w:r>
          </w:p>
        </w:tc>
        <w:tc>
          <w:tcPr>
            <w:tcW w:w="17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Фактический срок</w:t>
            </w:r>
          </w:p>
          <w:p w:rsidR="004A51DC" w:rsidRDefault="004A51DC" w:rsidP="001C6189">
            <w:pPr>
              <w:widowControl w:val="0"/>
              <w:spacing w:after="0" w:line="240" w:lineRule="auto"/>
              <w:jc w:val="center"/>
              <w:rPr>
                <w:rFonts w:ascii="Times New Roman" w:hAnsi="Times New Roman"/>
              </w:rPr>
            </w:pPr>
            <w:r>
              <w:rPr>
                <w:rFonts w:ascii="Times New Roman" w:hAnsi="Times New Roman"/>
              </w:rPr>
              <w:t>реализации мероприятия (результата) / наступления контрольной точки</w:t>
            </w:r>
          </w:p>
        </w:tc>
        <w:tc>
          <w:tcPr>
            <w:tcW w:w="45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Результаты</w:t>
            </w:r>
          </w:p>
        </w:tc>
        <w:tc>
          <w:tcPr>
            <w:tcW w:w="19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 xml:space="preserve">Ответственный </w:t>
            </w:r>
            <w:r>
              <w:rPr>
                <w:rFonts w:ascii="Times New Roman" w:hAnsi="Times New Roman"/>
              </w:rPr>
              <w:br/>
              <w:t xml:space="preserve"> исполнитель, соисполнитель, участник  </w:t>
            </w:r>
            <w:r>
              <w:rPr>
                <w:rFonts w:ascii="Times New Roman" w:hAnsi="Times New Roman"/>
              </w:rPr>
              <w:br/>
              <w:t>(должность/ ФИО)</w:t>
            </w:r>
          </w:p>
        </w:tc>
        <w:tc>
          <w:tcPr>
            <w:tcW w:w="17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Причины не реализации/ реализации не в полном объеме</w:t>
            </w:r>
          </w:p>
        </w:tc>
      </w:tr>
      <w:tr w:rsidR="004A51DC" w:rsidTr="001C6189">
        <w:trPr>
          <w:trHeight w:val="1423"/>
        </w:trPr>
        <w:tc>
          <w:tcPr>
            <w:tcW w:w="7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25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6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7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единица измерения</w:t>
            </w: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плановое значение</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 xml:space="preserve">фактическое значение </w:t>
            </w:r>
            <w:r>
              <w:rPr>
                <w:rFonts w:ascii="Times New Roman" w:hAnsi="Times New Roman"/>
                <w:vertAlign w:val="superscript"/>
              </w:rPr>
              <w:footnoteReference w:id="51"/>
            </w:r>
          </w:p>
        </w:tc>
        <w:tc>
          <w:tcPr>
            <w:tcW w:w="19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c>
          <w:tcPr>
            <w:tcW w:w="17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tc>
      </w:tr>
      <w:tr w:rsidR="004A51DC" w:rsidTr="001C6189">
        <w:trPr>
          <w:trHeight w:val="284"/>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2</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3</w:t>
            </w: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4</w:t>
            </w: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5</w:t>
            </w: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6</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7</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8</w:t>
            </w:r>
          </w:p>
        </w:tc>
        <w:tc>
          <w:tcPr>
            <w:tcW w:w="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9</w:t>
            </w:r>
          </w:p>
        </w:tc>
      </w:tr>
      <w:tr w:rsidR="004A51DC" w:rsidTr="001C6189">
        <w:trPr>
          <w:trHeight w:val="439"/>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14151"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Структурный элемент муниципальной (комплексной)программы «Наименование»</w:t>
            </w:r>
          </w:p>
        </w:tc>
      </w:tr>
      <w:tr w:rsidR="004A51DC" w:rsidTr="001C6189">
        <w:trPr>
          <w:trHeight w:val="569"/>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Мероприятие (результат)1.1</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r>
      <w:tr w:rsidR="004A51DC" w:rsidTr="001C6189">
        <w:trPr>
          <w:trHeight w:val="569"/>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Контрольная точка1.1</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r>
      <w:tr w:rsidR="004A51DC" w:rsidTr="001C6189">
        <w:trPr>
          <w:trHeight w:val="55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Мероприятие (результат)1.2</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r>
      <w:tr w:rsidR="004A51DC" w:rsidTr="001C6189">
        <w:trPr>
          <w:trHeight w:val="569"/>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Контрольная точка1.2</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r>
      <w:tr w:rsidR="004A51DC" w:rsidTr="001C6189">
        <w:trPr>
          <w:trHeight w:val="284"/>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r>
      <w:tr w:rsidR="004A51DC" w:rsidTr="001C6189">
        <w:trPr>
          <w:trHeight w:val="284"/>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c>
          <w:tcPr>
            <w:tcW w:w="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DC" w:rsidRDefault="004A51DC" w:rsidP="001C6189">
            <w:pPr>
              <w:widowControl w:val="0"/>
              <w:spacing w:after="0" w:line="240" w:lineRule="auto"/>
              <w:jc w:val="center"/>
              <w:rPr>
                <w:rFonts w:ascii="Times New Roman" w:hAnsi="Times New Roman"/>
                <w:sz w:val="24"/>
              </w:rPr>
            </w:pPr>
          </w:p>
        </w:tc>
      </w:tr>
    </w:tbl>
    <w:p w:rsidR="004A51DC" w:rsidRDefault="00DA56F8" w:rsidP="004A51DC">
      <w:pPr>
        <w:widowControl w:val="0"/>
        <w:spacing w:after="0" w:line="240" w:lineRule="auto"/>
        <w:jc w:val="both"/>
        <w:rPr>
          <w:rFonts w:ascii="Times New Roman" w:hAnsi="Times New Roman"/>
          <w:sz w:val="24"/>
        </w:rPr>
      </w:pPr>
      <w:hyperlink r:id="rId18" w:anchor="Par1127" w:history="1">
        <w:r w:rsidR="004A51DC">
          <w:rPr>
            <w:rFonts w:ascii="Times New Roman" w:hAnsi="Times New Roman"/>
            <w:sz w:val="24"/>
          </w:rPr>
          <w:t>&lt;1&gt;</w:t>
        </w:r>
      </w:hyperlink>
      <w:r w:rsidR="004A51DC">
        <w:rPr>
          <w:rFonts w:ascii="Times New Roman" w:hAnsi="Times New Roman"/>
          <w:sz w:val="24"/>
        </w:rPr>
        <w:t xml:space="preserve"> В целях оптимизации содержания информации в графе 2 допускается использование аббревиатур, например: муниципальная</w:t>
      </w:r>
      <w:r w:rsidR="004A51DC">
        <w:rPr>
          <w:rFonts w:ascii="Times New Roman" w:hAnsi="Times New Roman"/>
          <w:sz w:val="24"/>
        </w:rPr>
        <w:br/>
        <w:t>программа – МП, контрольная точка – КТ и т.д.</w:t>
      </w:r>
    </w:p>
    <w:p w:rsidR="004A51DC" w:rsidRDefault="004A51DC" w:rsidP="004A51DC">
      <w:pPr>
        <w:spacing w:after="160" w:line="252" w:lineRule="auto"/>
        <w:rPr>
          <w:highlight w:val="yellow"/>
        </w:rPr>
      </w:pPr>
    </w:p>
    <w:p w:rsidR="004A51DC" w:rsidRDefault="004A51DC" w:rsidP="004A51DC">
      <w:pPr>
        <w:spacing w:after="160" w:line="264" w:lineRule="auto"/>
      </w:pPr>
      <w:r>
        <w:br w:type="page"/>
      </w:r>
    </w:p>
    <w:p w:rsidR="004A51DC" w:rsidRDefault="004A51DC" w:rsidP="004A51DC">
      <w:pPr>
        <w:spacing w:after="160" w:line="264" w:lineRule="auto"/>
        <w:jc w:val="right"/>
        <w:rPr>
          <w:rFonts w:ascii="Times New Roman" w:hAnsi="Times New Roman"/>
          <w:sz w:val="24"/>
        </w:rPr>
      </w:pPr>
      <w:r>
        <w:rPr>
          <w:rFonts w:ascii="Times New Roman" w:hAnsi="Times New Roman"/>
          <w:sz w:val="24"/>
        </w:rPr>
        <w:lastRenderedPageBreak/>
        <w:t>Таблица № 2</w:t>
      </w: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СВЕДЕНИЯ</w:t>
      </w: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 xml:space="preserve">об использовании бюджетных ассигнований и внебюджетных средств на реализацию </w:t>
      </w: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муниципальной (комплексной)программы за 20__ г.</w:t>
      </w:r>
    </w:p>
    <w:p w:rsidR="004A51DC" w:rsidRDefault="004A51DC" w:rsidP="004A51DC">
      <w:pPr>
        <w:widowControl w:val="0"/>
        <w:spacing w:after="0" w:line="240" w:lineRule="auto"/>
        <w:jc w:val="center"/>
        <w:rPr>
          <w:rFonts w:ascii="Times New Roman" w:hAnsi="Times New Roman"/>
          <w:sz w:val="24"/>
        </w:rPr>
      </w:pPr>
    </w:p>
    <w:tbl>
      <w:tblPr>
        <w:tblW w:w="0" w:type="auto"/>
        <w:tblInd w:w="-209" w:type="dxa"/>
        <w:tblLayout w:type="fixed"/>
        <w:tblCellMar>
          <w:left w:w="75" w:type="dxa"/>
          <w:right w:w="75" w:type="dxa"/>
        </w:tblCellMar>
        <w:tblLook w:val="04A0"/>
      </w:tblPr>
      <w:tblGrid>
        <w:gridCol w:w="3021"/>
        <w:gridCol w:w="3242"/>
        <w:gridCol w:w="1973"/>
        <w:gridCol w:w="1831"/>
        <w:gridCol w:w="1550"/>
        <w:gridCol w:w="1612"/>
        <w:gridCol w:w="1550"/>
      </w:tblGrid>
      <w:tr w:rsidR="004A51DC" w:rsidTr="001C6189">
        <w:trPr>
          <w:trHeight w:val="305"/>
        </w:trPr>
        <w:tc>
          <w:tcPr>
            <w:tcW w:w="30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Наименование муниципальной (комплексной)программы, структурного элемента</w:t>
            </w:r>
          </w:p>
        </w:tc>
        <w:tc>
          <w:tcPr>
            <w:tcW w:w="32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Источники финансирования</w:t>
            </w:r>
          </w:p>
        </w:tc>
        <w:tc>
          <w:tcPr>
            <w:tcW w:w="380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Объем расходов (тыс. рублей), предусмотренных</w:t>
            </w:r>
          </w:p>
        </w:tc>
        <w:tc>
          <w:tcPr>
            <w:tcW w:w="15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 xml:space="preserve">Фактические </w:t>
            </w:r>
            <w:r>
              <w:rPr>
                <w:rFonts w:ascii="Times New Roman" w:hAnsi="Times New Roman"/>
                <w:sz w:val="24"/>
              </w:rPr>
              <w:br/>
              <w:t>расходы (тыс. рублей),</w:t>
            </w:r>
            <w:r>
              <w:rPr>
                <w:rFonts w:ascii="Times New Roman" w:hAnsi="Times New Roman"/>
                <w:sz w:val="24"/>
              </w:rPr>
              <w:br/>
              <w:t>&lt;1&gt;</w:t>
            </w:r>
          </w:p>
        </w:tc>
        <w:tc>
          <w:tcPr>
            <w:tcW w:w="161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Процент освоения бюджетных средств с учетом сложившейся экономии, % &lt;3&gt;</w:t>
            </w:r>
          </w:p>
        </w:tc>
        <w:tc>
          <w:tcPr>
            <w:tcW w:w="15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Примечания &lt;4&gt;</w:t>
            </w:r>
          </w:p>
        </w:tc>
      </w:tr>
      <w:tr w:rsidR="004A51DC" w:rsidTr="001C6189">
        <w:trPr>
          <w:trHeight w:val="1178"/>
        </w:trPr>
        <w:tc>
          <w:tcPr>
            <w:tcW w:w="30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9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 xml:space="preserve">муниципальной (комплексной) программой </w:t>
            </w:r>
          </w:p>
          <w:p w:rsidR="004A51DC" w:rsidRDefault="004A51DC" w:rsidP="001C6189">
            <w:pPr>
              <w:widowControl w:val="0"/>
              <w:spacing w:after="0" w:line="240" w:lineRule="auto"/>
              <w:jc w:val="center"/>
              <w:rPr>
                <w:rFonts w:ascii="Times New Roman" w:hAnsi="Times New Roman"/>
                <w:sz w:val="24"/>
              </w:rPr>
            </w:pPr>
          </w:p>
        </w:tc>
        <w:tc>
          <w:tcPr>
            <w:tcW w:w="18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сводной бюджетной росписью</w:t>
            </w:r>
          </w:p>
        </w:tc>
        <w:tc>
          <w:tcPr>
            <w:tcW w:w="15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1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5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r>
    </w:tbl>
    <w:p w:rsidR="004A51DC" w:rsidRDefault="004A51DC" w:rsidP="004A51DC">
      <w:pPr>
        <w:widowControl w:val="0"/>
        <w:spacing w:after="0" w:line="240" w:lineRule="auto"/>
        <w:jc w:val="center"/>
        <w:rPr>
          <w:rFonts w:ascii="Times New Roman" w:hAnsi="Times New Roman"/>
          <w:sz w:val="4"/>
        </w:rPr>
      </w:pPr>
    </w:p>
    <w:tbl>
      <w:tblPr>
        <w:tblW w:w="0" w:type="auto"/>
        <w:tblInd w:w="-209" w:type="dxa"/>
        <w:tblLayout w:type="fixed"/>
        <w:tblCellMar>
          <w:left w:w="75" w:type="dxa"/>
          <w:right w:w="75" w:type="dxa"/>
        </w:tblCellMar>
        <w:tblLook w:val="04A0"/>
      </w:tblPr>
      <w:tblGrid>
        <w:gridCol w:w="3021"/>
        <w:gridCol w:w="3242"/>
        <w:gridCol w:w="1972"/>
        <w:gridCol w:w="1832"/>
        <w:gridCol w:w="1550"/>
        <w:gridCol w:w="1612"/>
        <w:gridCol w:w="1550"/>
      </w:tblGrid>
      <w:tr w:rsidR="004A51DC" w:rsidTr="001C6189">
        <w:tc>
          <w:tcPr>
            <w:tcW w:w="30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w:t>
            </w:r>
          </w:p>
        </w:tc>
        <w:tc>
          <w:tcPr>
            <w:tcW w:w="32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2</w:t>
            </w:r>
          </w:p>
        </w:tc>
        <w:tc>
          <w:tcPr>
            <w:tcW w:w="19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3</w:t>
            </w:r>
          </w:p>
        </w:tc>
        <w:tc>
          <w:tcPr>
            <w:tcW w:w="1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4</w:t>
            </w:r>
          </w:p>
        </w:tc>
        <w:tc>
          <w:tcPr>
            <w:tcW w:w="15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5</w:t>
            </w:r>
          </w:p>
        </w:tc>
        <w:tc>
          <w:tcPr>
            <w:tcW w:w="16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6</w:t>
            </w:r>
          </w:p>
        </w:tc>
        <w:tc>
          <w:tcPr>
            <w:tcW w:w="15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7</w:t>
            </w:r>
          </w:p>
        </w:tc>
      </w:tr>
      <w:tr w:rsidR="004A51DC" w:rsidTr="001C6189">
        <w:trPr>
          <w:trHeight w:val="327"/>
        </w:trPr>
        <w:tc>
          <w:tcPr>
            <w:tcW w:w="3021"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Муниципальная</w:t>
            </w:r>
          </w:p>
          <w:p w:rsidR="004A51DC" w:rsidRDefault="004A51DC" w:rsidP="001C6189">
            <w:pPr>
              <w:widowControl w:val="0"/>
              <w:spacing w:after="0" w:line="240" w:lineRule="auto"/>
              <w:rPr>
                <w:rFonts w:ascii="Times New Roman" w:hAnsi="Times New Roman"/>
                <w:sz w:val="24"/>
              </w:rPr>
            </w:pPr>
            <w:r>
              <w:rPr>
                <w:rFonts w:ascii="Times New Roman" w:hAnsi="Times New Roman"/>
                <w:sz w:val="24"/>
              </w:rPr>
              <w:t>(комплексная)</w:t>
            </w:r>
            <w:r>
              <w:rPr>
                <w:rFonts w:ascii="Times New Roman" w:hAnsi="Times New Roman"/>
                <w:sz w:val="24"/>
              </w:rPr>
              <w:br/>
              <w:t>программа</w:t>
            </w:r>
          </w:p>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spacing w:after="0" w:line="240" w:lineRule="auto"/>
              <w:rPr>
                <w:rFonts w:ascii="Times New Roman" w:hAnsi="Times New Roman"/>
                <w:sz w:val="24"/>
              </w:rPr>
            </w:pPr>
            <w:r>
              <w:rPr>
                <w:rFonts w:ascii="Times New Roman" w:hAnsi="Times New Roman"/>
                <w:sz w:val="24"/>
              </w:rPr>
              <w:t>всего</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309"/>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290377">
            <w:pPr>
              <w:spacing w:after="0" w:line="240" w:lineRule="auto"/>
              <w:rPr>
                <w:rFonts w:ascii="Times New Roman" w:hAnsi="Times New Roman"/>
                <w:sz w:val="24"/>
              </w:rPr>
            </w:pPr>
            <w:r>
              <w:rPr>
                <w:rFonts w:ascii="Times New Roman" w:hAnsi="Times New Roman"/>
                <w:sz w:val="24"/>
              </w:rPr>
              <w:t xml:space="preserve">Бюджет </w:t>
            </w:r>
            <w:r w:rsidR="00290377">
              <w:rPr>
                <w:rFonts w:ascii="Times New Roman" w:hAnsi="Times New Roman"/>
                <w:sz w:val="28"/>
              </w:rPr>
              <w:t xml:space="preserve">  </w:t>
            </w:r>
            <w:r w:rsidR="00290377" w:rsidRPr="00290377">
              <w:rPr>
                <w:rFonts w:ascii="Times New Roman" w:hAnsi="Times New Roman"/>
                <w:sz w:val="24"/>
                <w:szCs w:val="24"/>
              </w:rPr>
              <w:t xml:space="preserve">Волочаевского сельского поселения </w:t>
            </w:r>
            <w:r w:rsidRPr="00290377">
              <w:rPr>
                <w:rFonts w:ascii="Times New Roman" w:hAnsi="Times New Roman"/>
                <w:sz w:val="24"/>
                <w:szCs w:val="24"/>
              </w:rPr>
              <w:t>Орловского района</w:t>
            </w:r>
            <w:r>
              <w:rPr>
                <w:rFonts w:ascii="Times New Roman" w:hAnsi="Times New Roman"/>
                <w:sz w:val="24"/>
              </w:rPr>
              <w:t xml:space="preserve"> всего, из них:</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309"/>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spacing w:after="0" w:line="240" w:lineRule="auto"/>
              <w:rPr>
                <w:rFonts w:ascii="Times New Roman" w:hAnsi="Times New Roman"/>
                <w:sz w:val="24"/>
              </w:rPr>
            </w:pPr>
            <w:r>
              <w:rPr>
                <w:rFonts w:ascii="Times New Roman" w:hAnsi="Times New Roman"/>
                <w:sz w:val="24"/>
              </w:rPr>
              <w:t>местный бюджет</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387"/>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spacing w:after="0" w:line="240" w:lineRule="auto"/>
              <w:rPr>
                <w:rFonts w:ascii="Times New Roman" w:hAnsi="Times New Roman"/>
                <w:sz w:val="24"/>
              </w:rPr>
            </w:pPr>
            <w:r>
              <w:rPr>
                <w:rFonts w:ascii="Times New Roman" w:hAnsi="Times New Roman"/>
                <w:sz w:val="24"/>
              </w:rPr>
              <w:t xml:space="preserve">безвозмездные поступления в бюджет </w:t>
            </w:r>
            <w:r w:rsidR="00290377" w:rsidRPr="00290377">
              <w:rPr>
                <w:rFonts w:ascii="Times New Roman" w:hAnsi="Times New Roman"/>
                <w:sz w:val="24"/>
                <w:szCs w:val="24"/>
              </w:rPr>
              <w:t xml:space="preserve">Волочаевского сельского поселения </w:t>
            </w:r>
            <w:r>
              <w:rPr>
                <w:rFonts w:ascii="Times New Roman" w:hAnsi="Times New Roman"/>
                <w:sz w:val="24"/>
              </w:rPr>
              <w:t>Орловского района, &lt;2&gt;</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317"/>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Pr="00AD081E" w:rsidRDefault="004A51DC" w:rsidP="001C6189">
            <w:pPr>
              <w:spacing w:after="0" w:line="240" w:lineRule="auto"/>
              <w:rPr>
                <w:rFonts w:ascii="Times New Roman" w:hAnsi="Times New Roman"/>
                <w:iCs/>
                <w:sz w:val="24"/>
              </w:rPr>
            </w:pPr>
            <w:r w:rsidRPr="00AD081E">
              <w:rPr>
                <w:rFonts w:ascii="Times New Roman" w:hAnsi="Times New Roman"/>
                <w:iCs/>
                <w:sz w:val="24"/>
              </w:rPr>
              <w:t>в том числе за счет средств:</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226"/>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tabs>
                <w:tab w:val="left" w:pos="346"/>
              </w:tabs>
              <w:spacing w:after="0" w:line="240" w:lineRule="auto"/>
              <w:rPr>
                <w:rFonts w:ascii="Times New Roman" w:hAnsi="Times New Roman"/>
                <w:sz w:val="24"/>
              </w:rPr>
            </w:pPr>
            <w:r>
              <w:rPr>
                <w:rFonts w:ascii="Times New Roman" w:hAnsi="Times New Roman"/>
                <w:sz w:val="24"/>
              </w:rPr>
              <w:t>федерального бюджета</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403"/>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tabs>
                <w:tab w:val="left" w:pos="346"/>
              </w:tabs>
              <w:spacing w:after="0" w:line="240" w:lineRule="auto"/>
              <w:rPr>
                <w:rFonts w:ascii="Times New Roman" w:hAnsi="Times New Roman"/>
                <w:sz w:val="24"/>
              </w:rPr>
            </w:pPr>
            <w:r>
              <w:rPr>
                <w:rFonts w:ascii="Times New Roman" w:hAnsi="Times New Roman"/>
                <w:sz w:val="24"/>
              </w:rPr>
              <w:t>областного бюджета</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403"/>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tabs>
                <w:tab w:val="left" w:pos="346"/>
              </w:tabs>
              <w:spacing w:after="0" w:line="240" w:lineRule="auto"/>
              <w:rPr>
                <w:rFonts w:ascii="Times New Roman" w:hAnsi="Times New Roman"/>
                <w:sz w:val="24"/>
              </w:rPr>
            </w:pPr>
            <w:r>
              <w:rPr>
                <w:rFonts w:ascii="Times New Roman" w:hAnsi="Times New Roman"/>
                <w:sz w:val="24"/>
              </w:rPr>
              <w:t>Фонда содействия реформированию ЖКХ</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403"/>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tabs>
                <w:tab w:val="left" w:pos="346"/>
              </w:tabs>
              <w:spacing w:after="0" w:line="240" w:lineRule="auto"/>
              <w:rPr>
                <w:rFonts w:ascii="Times New Roman" w:hAnsi="Times New Roman"/>
                <w:sz w:val="24"/>
              </w:rPr>
            </w:pPr>
            <w:r>
              <w:rPr>
                <w:rFonts w:ascii="Times New Roman" w:hAnsi="Times New Roman"/>
                <w:sz w:val="24"/>
              </w:rPr>
              <w:t>Бюджеты поселений</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279"/>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spacing w:after="0" w:line="240" w:lineRule="auto"/>
              <w:rPr>
                <w:rFonts w:ascii="Times New Roman" w:hAnsi="Times New Roman"/>
                <w:sz w:val="24"/>
              </w:rPr>
            </w:pPr>
            <w:r>
              <w:rPr>
                <w:rFonts w:ascii="Times New Roman" w:hAnsi="Times New Roman"/>
                <w:sz w:val="24"/>
              </w:rPr>
              <w:t xml:space="preserve">Внебюджетные источники </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320"/>
        </w:trPr>
        <w:tc>
          <w:tcPr>
            <w:tcW w:w="3021"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Структурный элемент 1</w:t>
            </w:r>
          </w:p>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spacing w:after="0" w:line="240" w:lineRule="auto"/>
              <w:rPr>
                <w:rFonts w:ascii="Times New Roman" w:hAnsi="Times New Roman"/>
                <w:sz w:val="24"/>
              </w:rPr>
            </w:pPr>
            <w:r>
              <w:rPr>
                <w:rFonts w:ascii="Times New Roman" w:hAnsi="Times New Roman"/>
                <w:sz w:val="24"/>
              </w:rPr>
              <w:t>всего</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248"/>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spacing w:after="0" w:line="240" w:lineRule="auto"/>
              <w:rPr>
                <w:rFonts w:ascii="Times New Roman" w:hAnsi="Times New Roman"/>
                <w:sz w:val="24"/>
              </w:rPr>
            </w:pPr>
            <w:r>
              <w:rPr>
                <w:rFonts w:ascii="Times New Roman" w:hAnsi="Times New Roman"/>
                <w:sz w:val="24"/>
              </w:rPr>
              <w:t>Бюджет</w:t>
            </w:r>
            <w:r w:rsidR="00290377" w:rsidRPr="00290377">
              <w:rPr>
                <w:rFonts w:ascii="Times New Roman" w:hAnsi="Times New Roman"/>
                <w:sz w:val="24"/>
                <w:szCs w:val="24"/>
              </w:rPr>
              <w:t xml:space="preserve"> Волочаевского сельского поселения</w:t>
            </w:r>
            <w:r>
              <w:rPr>
                <w:rFonts w:ascii="Times New Roman" w:hAnsi="Times New Roman"/>
                <w:sz w:val="24"/>
              </w:rPr>
              <w:t xml:space="preserve"> Орловского района всего, из </w:t>
            </w:r>
            <w:r>
              <w:rPr>
                <w:rFonts w:ascii="Times New Roman" w:hAnsi="Times New Roman"/>
                <w:sz w:val="24"/>
              </w:rPr>
              <w:lastRenderedPageBreak/>
              <w:t>них:</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248"/>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spacing w:after="0" w:line="240" w:lineRule="auto"/>
              <w:rPr>
                <w:rFonts w:ascii="Times New Roman" w:hAnsi="Times New Roman"/>
                <w:sz w:val="24"/>
              </w:rPr>
            </w:pPr>
            <w:r>
              <w:rPr>
                <w:rFonts w:ascii="Times New Roman" w:hAnsi="Times New Roman"/>
                <w:sz w:val="24"/>
              </w:rPr>
              <w:t>местный бюджет</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367"/>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spacing w:after="0" w:line="240" w:lineRule="auto"/>
              <w:rPr>
                <w:rFonts w:ascii="Times New Roman" w:hAnsi="Times New Roman"/>
                <w:sz w:val="24"/>
              </w:rPr>
            </w:pPr>
            <w:r>
              <w:rPr>
                <w:rFonts w:ascii="Times New Roman" w:hAnsi="Times New Roman"/>
                <w:sz w:val="24"/>
              </w:rPr>
              <w:t>безвозмездные поступления в бюджет</w:t>
            </w:r>
            <w:r w:rsidR="00290377" w:rsidRPr="00290377">
              <w:rPr>
                <w:rFonts w:ascii="Times New Roman" w:hAnsi="Times New Roman"/>
                <w:sz w:val="24"/>
                <w:szCs w:val="24"/>
              </w:rPr>
              <w:t xml:space="preserve"> Волочаевского сельского поселения</w:t>
            </w:r>
            <w:r>
              <w:rPr>
                <w:rFonts w:ascii="Times New Roman" w:hAnsi="Times New Roman"/>
                <w:sz w:val="24"/>
              </w:rPr>
              <w:t xml:space="preserve"> Орловского района, &lt;2&gt;</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334"/>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Pr="00AD081E" w:rsidRDefault="004A51DC" w:rsidP="001C6189">
            <w:pPr>
              <w:spacing w:after="0" w:line="240" w:lineRule="auto"/>
              <w:rPr>
                <w:rFonts w:ascii="Times New Roman" w:hAnsi="Times New Roman"/>
                <w:iCs/>
                <w:sz w:val="24"/>
              </w:rPr>
            </w:pPr>
            <w:r w:rsidRPr="00AD081E">
              <w:rPr>
                <w:rFonts w:ascii="Times New Roman" w:hAnsi="Times New Roman"/>
                <w:iCs/>
                <w:sz w:val="24"/>
              </w:rPr>
              <w:t>в том числе за счет средств:</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392"/>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tabs>
                <w:tab w:val="left" w:pos="346"/>
              </w:tabs>
              <w:spacing w:after="0" w:line="240" w:lineRule="auto"/>
              <w:rPr>
                <w:rFonts w:ascii="Times New Roman" w:hAnsi="Times New Roman"/>
                <w:sz w:val="24"/>
              </w:rPr>
            </w:pPr>
            <w:r>
              <w:rPr>
                <w:rFonts w:ascii="Times New Roman" w:hAnsi="Times New Roman"/>
                <w:sz w:val="24"/>
              </w:rPr>
              <w:t>федерального бюджета</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392"/>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tabs>
                <w:tab w:val="left" w:pos="346"/>
              </w:tabs>
              <w:spacing w:after="0" w:line="240" w:lineRule="auto"/>
              <w:rPr>
                <w:rFonts w:ascii="Times New Roman" w:hAnsi="Times New Roman"/>
                <w:sz w:val="24"/>
              </w:rPr>
            </w:pPr>
            <w:r>
              <w:rPr>
                <w:rFonts w:ascii="Times New Roman" w:hAnsi="Times New Roman"/>
                <w:sz w:val="24"/>
              </w:rPr>
              <w:t>областного бюджета</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392"/>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tabs>
                <w:tab w:val="left" w:pos="346"/>
              </w:tabs>
              <w:spacing w:after="0" w:line="240" w:lineRule="auto"/>
              <w:rPr>
                <w:rFonts w:ascii="Times New Roman" w:hAnsi="Times New Roman"/>
                <w:sz w:val="24"/>
              </w:rPr>
            </w:pPr>
            <w:r>
              <w:rPr>
                <w:rFonts w:ascii="Times New Roman" w:hAnsi="Times New Roman"/>
                <w:sz w:val="24"/>
              </w:rPr>
              <w:t>Фонда содействия реформированию ЖКХ</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262"/>
        </w:trPr>
        <w:tc>
          <w:tcPr>
            <w:tcW w:w="3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spacing w:after="0" w:line="240" w:lineRule="auto"/>
              <w:rPr>
                <w:rFonts w:ascii="Times New Roman" w:hAnsi="Times New Roman"/>
                <w:sz w:val="24"/>
              </w:rPr>
            </w:pPr>
            <w:r>
              <w:rPr>
                <w:rFonts w:ascii="Times New Roman" w:hAnsi="Times New Roman"/>
                <w:sz w:val="24"/>
              </w:rPr>
              <w:t xml:space="preserve">Внебюджетные источники </w:t>
            </w: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rPr>
          <w:trHeight w:val="328"/>
        </w:trPr>
        <w:tc>
          <w:tcPr>
            <w:tcW w:w="30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w:t>
            </w:r>
          </w:p>
        </w:tc>
        <w:tc>
          <w:tcPr>
            <w:tcW w:w="324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97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1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550"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bl>
    <w:p w:rsidR="004A51DC" w:rsidRDefault="004A51DC" w:rsidP="004A51DC">
      <w:pPr>
        <w:widowControl w:val="0"/>
        <w:spacing w:after="0" w:line="240" w:lineRule="auto"/>
        <w:jc w:val="both"/>
        <w:rPr>
          <w:rFonts w:ascii="Times New Roman" w:hAnsi="Times New Roman"/>
          <w:sz w:val="24"/>
        </w:rPr>
      </w:pPr>
    </w:p>
    <w:p w:rsidR="004A51DC" w:rsidRDefault="004A51DC" w:rsidP="004A51DC">
      <w:pPr>
        <w:widowControl w:val="0"/>
        <w:spacing w:after="0" w:line="240" w:lineRule="auto"/>
        <w:ind w:right="422"/>
        <w:jc w:val="both"/>
        <w:rPr>
          <w:rFonts w:ascii="Times New Roman" w:hAnsi="Times New Roman"/>
          <w:sz w:val="24"/>
        </w:rPr>
      </w:pPr>
      <w:r>
        <w:rPr>
          <w:rFonts w:ascii="Times New Roman" w:hAnsi="Times New Roman"/>
          <w:sz w:val="24"/>
        </w:rPr>
        <w:t>&lt;1&gt; В соответствии с бюджетной отчетностью на 1 января текущего финансового года.</w:t>
      </w:r>
    </w:p>
    <w:p w:rsidR="004A51DC" w:rsidRDefault="004A51DC" w:rsidP="004A51DC">
      <w:pPr>
        <w:widowControl w:val="0"/>
        <w:spacing w:after="0" w:line="240" w:lineRule="auto"/>
        <w:ind w:right="422"/>
        <w:jc w:val="both"/>
        <w:rPr>
          <w:rFonts w:ascii="Times New Roman" w:hAnsi="Times New Roman"/>
          <w:sz w:val="24"/>
        </w:rPr>
      </w:pPr>
      <w:r>
        <w:rPr>
          <w:rFonts w:ascii="Times New Roman" w:hAnsi="Times New Roman"/>
          <w:sz w:val="24"/>
        </w:rPr>
        <w:t>&lt;2&gt; Включается в приложение при наличии средств.</w:t>
      </w:r>
    </w:p>
    <w:p w:rsidR="004A51DC" w:rsidRDefault="004A51DC" w:rsidP="004A51DC">
      <w:pPr>
        <w:spacing w:after="0" w:line="240" w:lineRule="auto"/>
        <w:rPr>
          <w:rFonts w:ascii="Times New Roman" w:hAnsi="Times New Roman"/>
          <w:sz w:val="24"/>
        </w:rPr>
      </w:pPr>
      <w:r>
        <w:rPr>
          <w:rFonts w:ascii="Times New Roman" w:hAnsi="Times New Roman"/>
          <w:sz w:val="24"/>
        </w:rPr>
        <w:t>&lt;3&gt; Структурный элемент считается выполненным в полном объеме, если процент исполнения равен или более 95% с учетом сложившейся экономии в отчетном году.</w:t>
      </w:r>
    </w:p>
    <w:p w:rsidR="004A51DC" w:rsidRDefault="004A51DC" w:rsidP="004A51DC">
      <w:pPr>
        <w:spacing w:after="0" w:line="240" w:lineRule="auto"/>
      </w:pPr>
      <w:r>
        <w:rPr>
          <w:rFonts w:ascii="Times New Roman" w:hAnsi="Times New Roman"/>
          <w:sz w:val="24"/>
        </w:rPr>
        <w:t>&lt;4&gt; Отражается экономия бюджетных средств, сложившаяся в отчетном году (тыс. рублей).</w:t>
      </w: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p>
    <w:p w:rsidR="004A51DC" w:rsidRDefault="004A51DC" w:rsidP="004A51DC">
      <w:pPr>
        <w:spacing w:after="0" w:line="240" w:lineRule="auto"/>
        <w:rPr>
          <w:rFonts w:ascii="Times New Roman" w:hAnsi="Times New Roman"/>
          <w:sz w:val="24"/>
        </w:rPr>
      </w:pPr>
    </w:p>
    <w:p w:rsidR="004A51DC" w:rsidRDefault="004A51DC" w:rsidP="004A51DC">
      <w:pPr>
        <w:widowControl w:val="0"/>
        <w:spacing w:after="0" w:line="240" w:lineRule="auto"/>
        <w:jc w:val="right"/>
        <w:rPr>
          <w:rFonts w:ascii="Times New Roman" w:hAnsi="Times New Roman"/>
          <w:sz w:val="24"/>
        </w:rPr>
      </w:pPr>
      <w:r>
        <w:rPr>
          <w:rFonts w:ascii="Times New Roman" w:hAnsi="Times New Roman"/>
          <w:sz w:val="24"/>
        </w:rPr>
        <w:lastRenderedPageBreak/>
        <w:t>Таблица № 3</w:t>
      </w:r>
    </w:p>
    <w:p w:rsidR="004A51DC" w:rsidRDefault="004A51DC" w:rsidP="004A51DC">
      <w:pPr>
        <w:widowControl w:val="0"/>
        <w:spacing w:after="0" w:line="240" w:lineRule="auto"/>
        <w:jc w:val="center"/>
        <w:rPr>
          <w:rFonts w:ascii="Times New Roman" w:hAnsi="Times New Roman"/>
          <w:sz w:val="24"/>
        </w:rPr>
      </w:pPr>
    </w:p>
    <w:p w:rsidR="004A51DC" w:rsidRDefault="004A51DC" w:rsidP="004A51DC">
      <w:pPr>
        <w:widowControl w:val="0"/>
        <w:spacing w:after="0" w:line="240" w:lineRule="auto"/>
        <w:jc w:val="center"/>
        <w:rPr>
          <w:rFonts w:ascii="Times New Roman" w:hAnsi="Times New Roman"/>
          <w:sz w:val="24"/>
        </w:rPr>
      </w:pP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СВЕДЕНИЯ</w:t>
      </w:r>
    </w:p>
    <w:p w:rsidR="004A51DC" w:rsidRDefault="004A51DC" w:rsidP="004A51DC">
      <w:pPr>
        <w:widowControl w:val="0"/>
        <w:spacing w:after="0" w:line="240" w:lineRule="auto"/>
        <w:jc w:val="center"/>
        <w:rPr>
          <w:rFonts w:ascii="Times New Roman" w:hAnsi="Times New Roman"/>
          <w:sz w:val="24"/>
        </w:rPr>
      </w:pPr>
      <w:r>
        <w:rPr>
          <w:rFonts w:ascii="Times New Roman" w:hAnsi="Times New Roman"/>
          <w:sz w:val="24"/>
        </w:rPr>
        <w:t xml:space="preserve">о достижении значений показателей </w:t>
      </w:r>
    </w:p>
    <w:p w:rsidR="004A51DC" w:rsidRDefault="004A51DC" w:rsidP="004A51DC">
      <w:pPr>
        <w:widowControl w:val="0"/>
        <w:spacing w:after="0" w:line="240" w:lineRule="auto"/>
        <w:jc w:val="both"/>
        <w:rPr>
          <w:rFonts w:ascii="Times New Roman" w:hAnsi="Times New Roman"/>
          <w:sz w:val="24"/>
        </w:rPr>
      </w:pPr>
    </w:p>
    <w:tbl>
      <w:tblPr>
        <w:tblW w:w="0" w:type="auto"/>
        <w:tblLayout w:type="fixed"/>
        <w:tblCellMar>
          <w:left w:w="75" w:type="dxa"/>
          <w:right w:w="75" w:type="dxa"/>
        </w:tblCellMar>
        <w:tblLook w:val="04A0"/>
      </w:tblPr>
      <w:tblGrid>
        <w:gridCol w:w="736"/>
        <w:gridCol w:w="1947"/>
        <w:gridCol w:w="1317"/>
        <w:gridCol w:w="1281"/>
        <w:gridCol w:w="1697"/>
        <w:gridCol w:w="1831"/>
        <w:gridCol w:w="844"/>
        <w:gridCol w:w="1416"/>
        <w:gridCol w:w="1845"/>
        <w:gridCol w:w="2122"/>
      </w:tblGrid>
      <w:tr w:rsidR="004A51DC" w:rsidTr="001C6189">
        <w:tc>
          <w:tcPr>
            <w:tcW w:w="73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 п/п</w:t>
            </w:r>
          </w:p>
        </w:tc>
        <w:tc>
          <w:tcPr>
            <w:tcW w:w="19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 xml:space="preserve">Номер и наименование </w:t>
            </w:r>
          </w:p>
          <w:p w:rsidR="004A51DC" w:rsidRDefault="004A51DC" w:rsidP="001C6189">
            <w:pPr>
              <w:widowControl w:val="0"/>
              <w:spacing w:after="0" w:line="240" w:lineRule="auto"/>
              <w:jc w:val="center"/>
              <w:rPr>
                <w:rFonts w:ascii="Times New Roman" w:hAnsi="Times New Roman"/>
              </w:rPr>
            </w:pPr>
          </w:p>
        </w:tc>
        <w:tc>
          <w:tcPr>
            <w:tcW w:w="13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ind w:left="66" w:hanging="66"/>
              <w:jc w:val="center"/>
              <w:rPr>
                <w:rFonts w:ascii="Times New Roman" w:hAnsi="Times New Roman"/>
              </w:rPr>
            </w:pPr>
            <w:r>
              <w:rPr>
                <w:rFonts w:ascii="Times New Roman" w:hAnsi="Times New Roman"/>
              </w:rPr>
              <w:t>Единица</w:t>
            </w:r>
          </w:p>
          <w:p w:rsidR="004A51DC" w:rsidRDefault="004A51DC" w:rsidP="001C6189">
            <w:pPr>
              <w:widowControl w:val="0"/>
              <w:spacing w:after="0" w:line="240" w:lineRule="auto"/>
              <w:jc w:val="center"/>
              <w:rPr>
                <w:rFonts w:ascii="Times New Roman" w:hAnsi="Times New Roman"/>
              </w:rPr>
            </w:pPr>
            <w:r>
              <w:rPr>
                <w:rFonts w:ascii="Times New Roman" w:hAnsi="Times New Roman"/>
              </w:rPr>
              <w:t>измерения</w:t>
            </w:r>
          </w:p>
        </w:tc>
        <w:tc>
          <w:tcPr>
            <w:tcW w:w="128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Критерий</w:t>
            </w:r>
          </w:p>
          <w:p w:rsidR="004A51DC" w:rsidRDefault="004A51DC" w:rsidP="001C6189">
            <w:pPr>
              <w:widowControl w:val="0"/>
              <w:spacing w:after="0" w:line="240" w:lineRule="auto"/>
              <w:jc w:val="center"/>
              <w:rPr>
                <w:rFonts w:ascii="Times New Roman" w:hAnsi="Times New Roman"/>
              </w:rPr>
            </w:pPr>
            <w:r>
              <w:rPr>
                <w:rFonts w:ascii="Times New Roman" w:hAnsi="Times New Roman"/>
              </w:rPr>
              <w:t>наследуемости /динамики</w:t>
            </w:r>
          </w:p>
        </w:tc>
        <w:tc>
          <w:tcPr>
            <w:tcW w:w="169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Признак</w:t>
            </w:r>
          </w:p>
          <w:p w:rsidR="004A51DC" w:rsidRDefault="004A51DC" w:rsidP="001C6189">
            <w:pPr>
              <w:widowControl w:val="0"/>
              <w:spacing w:after="0" w:line="240" w:lineRule="auto"/>
              <w:jc w:val="center"/>
              <w:rPr>
                <w:rFonts w:ascii="Times New Roman" w:hAnsi="Times New Roman"/>
              </w:rPr>
            </w:pPr>
            <w:r>
              <w:rPr>
                <w:rFonts w:ascii="Times New Roman" w:hAnsi="Times New Roman"/>
              </w:rPr>
              <w:t>положительной</w:t>
            </w:r>
          </w:p>
          <w:p w:rsidR="004A51DC" w:rsidRDefault="004A51DC" w:rsidP="001C6189">
            <w:pPr>
              <w:widowControl w:val="0"/>
              <w:spacing w:after="0" w:line="240" w:lineRule="auto"/>
              <w:jc w:val="center"/>
              <w:rPr>
                <w:rFonts w:ascii="Times New Roman" w:hAnsi="Times New Roman"/>
              </w:rPr>
            </w:pPr>
            <w:r>
              <w:rPr>
                <w:rFonts w:ascii="Times New Roman" w:hAnsi="Times New Roman"/>
              </w:rPr>
              <w:t>тенденции (возрастающий/</w:t>
            </w:r>
          </w:p>
          <w:p w:rsidR="004A51DC" w:rsidRDefault="004A51DC" w:rsidP="001C6189">
            <w:pPr>
              <w:widowControl w:val="0"/>
              <w:spacing w:after="0" w:line="240" w:lineRule="auto"/>
              <w:jc w:val="center"/>
              <w:rPr>
                <w:rFonts w:ascii="Times New Roman" w:hAnsi="Times New Roman"/>
              </w:rPr>
            </w:pPr>
            <w:r>
              <w:rPr>
                <w:rFonts w:ascii="Times New Roman" w:hAnsi="Times New Roman"/>
              </w:rPr>
              <w:t>убывающий)</w:t>
            </w:r>
          </w:p>
        </w:tc>
        <w:tc>
          <w:tcPr>
            <w:tcW w:w="409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Значения показателей</w:t>
            </w:r>
            <w:r>
              <w:rPr>
                <w:rFonts w:ascii="Times New Roman" w:hAnsi="Times New Roman"/>
              </w:rPr>
              <w:br/>
              <w:t>муниципальной (комплексной) программы,</w:t>
            </w:r>
            <w:r>
              <w:rPr>
                <w:rFonts w:ascii="Times New Roman" w:hAnsi="Times New Roman"/>
              </w:rPr>
              <w:br/>
              <w:t>структурного элемента муниципальной (комплексной) программы</w:t>
            </w:r>
          </w:p>
        </w:tc>
        <w:tc>
          <w:tcPr>
            <w:tcW w:w="184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Оценка</w:t>
            </w:r>
          </w:p>
          <w:p w:rsidR="004A51DC" w:rsidRDefault="004A51DC" w:rsidP="001C6189">
            <w:pPr>
              <w:widowControl w:val="0"/>
              <w:spacing w:after="0" w:line="240" w:lineRule="auto"/>
              <w:jc w:val="center"/>
              <w:rPr>
                <w:rFonts w:ascii="Times New Roman" w:hAnsi="Times New Roman"/>
              </w:rPr>
            </w:pPr>
            <w:r>
              <w:rPr>
                <w:rFonts w:ascii="Times New Roman" w:hAnsi="Times New Roman"/>
              </w:rPr>
              <w:t>динамики прироста</w:t>
            </w:r>
            <w:r>
              <w:rPr>
                <w:rFonts w:ascii="Times New Roman" w:hAnsi="Times New Roman"/>
                <w:vertAlign w:val="superscript"/>
              </w:rPr>
              <w:footnoteReference w:id="52"/>
            </w:r>
          </w:p>
          <w:p w:rsidR="004A51DC" w:rsidRDefault="004A51DC" w:rsidP="001C6189">
            <w:pPr>
              <w:widowControl w:val="0"/>
              <w:spacing w:after="0" w:line="240" w:lineRule="auto"/>
              <w:jc w:val="center"/>
              <w:rPr>
                <w:rFonts w:ascii="Times New Roman" w:hAnsi="Times New Roman"/>
              </w:rPr>
            </w:pPr>
          </w:p>
        </w:tc>
        <w:tc>
          <w:tcPr>
            <w:tcW w:w="21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Обоснование отклонений</w:t>
            </w:r>
            <w:r>
              <w:rPr>
                <w:rFonts w:ascii="Times New Roman" w:hAnsi="Times New Roman"/>
              </w:rPr>
              <w:br/>
              <w:t xml:space="preserve"> значений показателя</w:t>
            </w:r>
            <w:r>
              <w:rPr>
                <w:rFonts w:ascii="Times New Roman" w:hAnsi="Times New Roman"/>
              </w:rPr>
              <w:br/>
              <w:t>на конец отчетного года</w:t>
            </w:r>
            <w:r>
              <w:rPr>
                <w:rFonts w:ascii="Times New Roman" w:hAnsi="Times New Roman"/>
              </w:rPr>
              <w:br/>
              <w:t>(при наличии)</w:t>
            </w:r>
          </w:p>
        </w:tc>
      </w:tr>
      <w:tr w:rsidR="004A51DC" w:rsidTr="001C6189">
        <w:tc>
          <w:tcPr>
            <w:tcW w:w="73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9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3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28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9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831"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год,</w:t>
            </w:r>
          </w:p>
          <w:p w:rsidR="004A51DC" w:rsidRDefault="004A51DC" w:rsidP="001C6189">
            <w:pPr>
              <w:widowControl w:val="0"/>
              <w:spacing w:after="0" w:line="240" w:lineRule="auto"/>
              <w:jc w:val="center"/>
              <w:rPr>
                <w:rFonts w:ascii="Times New Roman" w:hAnsi="Times New Roman"/>
              </w:rPr>
            </w:pPr>
            <w:r>
              <w:rPr>
                <w:rFonts w:ascii="Times New Roman" w:hAnsi="Times New Roman"/>
              </w:rPr>
              <w:t xml:space="preserve">предшествующий </w:t>
            </w:r>
            <w:r>
              <w:rPr>
                <w:rFonts w:ascii="Times New Roman" w:hAnsi="Times New Roman"/>
              </w:rPr>
              <w:br/>
              <w:t>отчетному &lt;1&gt;</w:t>
            </w:r>
          </w:p>
        </w:tc>
        <w:tc>
          <w:tcPr>
            <w:tcW w:w="22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отчетный год</w:t>
            </w:r>
          </w:p>
        </w:tc>
        <w:tc>
          <w:tcPr>
            <w:tcW w:w="184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r>
      <w:tr w:rsidR="004A51DC" w:rsidTr="001C6189">
        <w:tc>
          <w:tcPr>
            <w:tcW w:w="73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9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3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28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69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183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84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план</w:t>
            </w:r>
          </w:p>
        </w:tc>
        <w:tc>
          <w:tcPr>
            <w:tcW w:w="141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rPr>
            </w:pPr>
            <w:r>
              <w:rPr>
                <w:rFonts w:ascii="Times New Roman" w:hAnsi="Times New Roman"/>
              </w:rPr>
              <w:t>факт</w:t>
            </w:r>
          </w:p>
        </w:tc>
        <w:tc>
          <w:tcPr>
            <w:tcW w:w="184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c>
          <w:tcPr>
            <w:tcW w:w="21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tc>
      </w:tr>
      <w:tr w:rsidR="004A51DC" w:rsidTr="001C6189">
        <w:tc>
          <w:tcPr>
            <w:tcW w:w="73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w:t>
            </w:r>
          </w:p>
        </w:tc>
        <w:tc>
          <w:tcPr>
            <w:tcW w:w="194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2</w:t>
            </w:r>
          </w:p>
        </w:tc>
        <w:tc>
          <w:tcPr>
            <w:tcW w:w="131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3</w:t>
            </w:r>
          </w:p>
        </w:tc>
        <w:tc>
          <w:tcPr>
            <w:tcW w:w="128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4</w:t>
            </w:r>
          </w:p>
        </w:tc>
        <w:tc>
          <w:tcPr>
            <w:tcW w:w="169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5</w:t>
            </w:r>
          </w:p>
        </w:tc>
        <w:tc>
          <w:tcPr>
            <w:tcW w:w="183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6</w:t>
            </w:r>
          </w:p>
        </w:tc>
        <w:tc>
          <w:tcPr>
            <w:tcW w:w="84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7</w:t>
            </w:r>
          </w:p>
        </w:tc>
        <w:tc>
          <w:tcPr>
            <w:tcW w:w="141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8</w:t>
            </w:r>
          </w:p>
        </w:tc>
        <w:tc>
          <w:tcPr>
            <w:tcW w:w="184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9</w:t>
            </w:r>
          </w:p>
        </w:tc>
        <w:tc>
          <w:tcPr>
            <w:tcW w:w="212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10</w:t>
            </w:r>
          </w:p>
        </w:tc>
      </w:tr>
      <w:tr w:rsidR="004A51DC" w:rsidTr="001C6189">
        <w:tc>
          <w:tcPr>
            <w:tcW w:w="11068" w:type="dxa"/>
            <w:gridSpan w:val="8"/>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Муниципальная  (комплексная) программа «Наименование»</w:t>
            </w:r>
          </w:p>
        </w:tc>
        <w:tc>
          <w:tcPr>
            <w:tcW w:w="184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jc w:val="center"/>
            </w:pPr>
            <w:r>
              <w:rPr>
                <w:vertAlign w:val="superscript"/>
              </w:rPr>
              <w:footnoteReference w:id="53"/>
            </w:r>
          </w:p>
        </w:tc>
        <w:tc>
          <w:tcPr>
            <w:tcW w:w="212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r>
      <w:tr w:rsidR="004A51DC" w:rsidTr="001C6189">
        <w:trPr>
          <w:trHeight w:val="372"/>
        </w:trPr>
        <w:tc>
          <w:tcPr>
            <w:tcW w:w="11068" w:type="dxa"/>
            <w:gridSpan w:val="8"/>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Показатели муниципальной (комплексной) программы</w:t>
            </w:r>
          </w:p>
        </w:tc>
        <w:tc>
          <w:tcPr>
            <w:tcW w:w="184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jc w:val="center"/>
            </w:pPr>
            <w:r>
              <w:rPr>
                <w:vertAlign w:val="superscript"/>
              </w:rPr>
              <w:footnoteReference w:id="54"/>
            </w:r>
          </w:p>
        </w:tc>
        <w:tc>
          <w:tcPr>
            <w:tcW w:w="212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r>
      <w:tr w:rsidR="004A51DC" w:rsidTr="001C6189">
        <w:trPr>
          <w:trHeight w:val="417"/>
        </w:trPr>
        <w:tc>
          <w:tcPr>
            <w:tcW w:w="73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1.1.</w:t>
            </w:r>
          </w:p>
        </w:tc>
        <w:tc>
          <w:tcPr>
            <w:tcW w:w="19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Показатель 1</w:t>
            </w:r>
          </w:p>
        </w:tc>
        <w:tc>
          <w:tcPr>
            <w:tcW w:w="131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8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9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84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41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4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212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73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1.2.</w:t>
            </w:r>
          </w:p>
        </w:tc>
        <w:tc>
          <w:tcPr>
            <w:tcW w:w="194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Показатель 2</w:t>
            </w:r>
          </w:p>
        </w:tc>
        <w:tc>
          <w:tcPr>
            <w:tcW w:w="131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8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9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84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41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4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212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73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1.3.</w:t>
            </w:r>
          </w:p>
        </w:tc>
        <w:tc>
          <w:tcPr>
            <w:tcW w:w="194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Показатель 3</w:t>
            </w:r>
          </w:p>
        </w:tc>
        <w:tc>
          <w:tcPr>
            <w:tcW w:w="131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8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9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84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41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4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212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73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1.4.</w:t>
            </w:r>
          </w:p>
        </w:tc>
        <w:tc>
          <w:tcPr>
            <w:tcW w:w="194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Показатель 4</w:t>
            </w:r>
          </w:p>
        </w:tc>
        <w:tc>
          <w:tcPr>
            <w:tcW w:w="131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8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9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84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41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4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212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73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94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w:t>
            </w:r>
          </w:p>
        </w:tc>
        <w:tc>
          <w:tcPr>
            <w:tcW w:w="131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8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9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84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41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4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p>
        </w:tc>
        <w:tc>
          <w:tcPr>
            <w:tcW w:w="212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11068" w:type="dxa"/>
            <w:gridSpan w:val="8"/>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Показатели структурных муниципальной (комплексной) программы</w:t>
            </w:r>
          </w:p>
        </w:tc>
        <w:tc>
          <w:tcPr>
            <w:tcW w:w="184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jc w:val="center"/>
            </w:pPr>
            <w:r>
              <w:rPr>
                <w:vertAlign w:val="superscript"/>
              </w:rPr>
              <w:footnoteReference w:id="55"/>
            </w:r>
          </w:p>
        </w:tc>
        <w:tc>
          <w:tcPr>
            <w:tcW w:w="212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Х</w:t>
            </w:r>
          </w:p>
        </w:tc>
      </w:tr>
      <w:tr w:rsidR="004A51DC" w:rsidTr="001C6189">
        <w:tc>
          <w:tcPr>
            <w:tcW w:w="15034" w:type="dxa"/>
            <w:gridSpan w:val="10"/>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Наименование структурного элемента муниципальной  (комплексной) программы</w:t>
            </w:r>
          </w:p>
        </w:tc>
      </w:tr>
      <w:tr w:rsidR="004A51DC" w:rsidTr="001C6189">
        <w:tc>
          <w:tcPr>
            <w:tcW w:w="73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2.1.</w:t>
            </w:r>
          </w:p>
        </w:tc>
        <w:tc>
          <w:tcPr>
            <w:tcW w:w="194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Показатель 1.1., в том числе:</w:t>
            </w:r>
          </w:p>
        </w:tc>
        <w:tc>
          <w:tcPr>
            <w:tcW w:w="131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8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9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84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41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4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212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73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lastRenderedPageBreak/>
              <w:t>2.2.</w:t>
            </w:r>
          </w:p>
        </w:tc>
        <w:tc>
          <w:tcPr>
            <w:tcW w:w="194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Показатель 1.1</w:t>
            </w:r>
            <w:r>
              <w:rPr>
                <w:rFonts w:ascii="Times New Roman" w:hAnsi="Times New Roman"/>
                <w:sz w:val="24"/>
                <w:vertAlign w:val="superscript"/>
              </w:rPr>
              <w:t>1</w:t>
            </w:r>
          </w:p>
        </w:tc>
        <w:tc>
          <w:tcPr>
            <w:tcW w:w="131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8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9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84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41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4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212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73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2.3.</w:t>
            </w:r>
          </w:p>
        </w:tc>
        <w:tc>
          <w:tcPr>
            <w:tcW w:w="194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Показатель 1.1</w:t>
            </w:r>
            <w:r>
              <w:rPr>
                <w:rFonts w:ascii="Times New Roman" w:hAnsi="Times New Roman"/>
                <w:sz w:val="24"/>
                <w:vertAlign w:val="superscript"/>
              </w:rPr>
              <w:t>2</w:t>
            </w:r>
          </w:p>
        </w:tc>
        <w:tc>
          <w:tcPr>
            <w:tcW w:w="131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8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9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84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41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4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212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73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2.4.</w:t>
            </w:r>
          </w:p>
        </w:tc>
        <w:tc>
          <w:tcPr>
            <w:tcW w:w="194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Показатель 1.2</w:t>
            </w:r>
          </w:p>
        </w:tc>
        <w:tc>
          <w:tcPr>
            <w:tcW w:w="131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8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9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84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41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4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212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73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2.5.</w:t>
            </w:r>
          </w:p>
        </w:tc>
        <w:tc>
          <w:tcPr>
            <w:tcW w:w="194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Показатель 1.3</w:t>
            </w:r>
          </w:p>
        </w:tc>
        <w:tc>
          <w:tcPr>
            <w:tcW w:w="131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8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9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84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41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4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212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r w:rsidR="004A51DC" w:rsidTr="001C6189">
        <w:tc>
          <w:tcPr>
            <w:tcW w:w="73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jc w:val="center"/>
              <w:rPr>
                <w:rFonts w:ascii="Times New Roman" w:hAnsi="Times New Roman"/>
                <w:sz w:val="24"/>
              </w:rPr>
            </w:pPr>
            <w:r>
              <w:rPr>
                <w:rFonts w:ascii="Times New Roman" w:hAnsi="Times New Roman"/>
                <w:sz w:val="24"/>
              </w:rPr>
              <w:t>…</w:t>
            </w:r>
          </w:p>
        </w:tc>
        <w:tc>
          <w:tcPr>
            <w:tcW w:w="194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r>
              <w:rPr>
                <w:rFonts w:ascii="Times New Roman" w:hAnsi="Times New Roman"/>
                <w:sz w:val="24"/>
              </w:rPr>
              <w:t>…</w:t>
            </w:r>
          </w:p>
        </w:tc>
        <w:tc>
          <w:tcPr>
            <w:tcW w:w="131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28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697"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31"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844"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416"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1845"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c>
          <w:tcPr>
            <w:tcW w:w="2122" w:type="dxa"/>
            <w:tcBorders>
              <w:left w:val="single" w:sz="4" w:space="0" w:color="000000"/>
              <w:bottom w:val="single" w:sz="4" w:space="0" w:color="000000"/>
              <w:right w:val="single" w:sz="4" w:space="0" w:color="000000"/>
            </w:tcBorders>
            <w:tcMar>
              <w:top w:w="0" w:type="dxa"/>
              <w:left w:w="75" w:type="dxa"/>
              <w:bottom w:w="0" w:type="dxa"/>
              <w:right w:w="75" w:type="dxa"/>
            </w:tcMar>
          </w:tcPr>
          <w:p w:rsidR="004A51DC" w:rsidRDefault="004A51DC" w:rsidP="001C6189">
            <w:pPr>
              <w:widowControl w:val="0"/>
              <w:spacing w:after="0" w:line="240" w:lineRule="auto"/>
              <w:rPr>
                <w:rFonts w:ascii="Times New Roman" w:hAnsi="Times New Roman"/>
                <w:sz w:val="24"/>
              </w:rPr>
            </w:pPr>
          </w:p>
        </w:tc>
      </w:tr>
    </w:tbl>
    <w:p w:rsidR="004A51DC" w:rsidRDefault="004A51DC" w:rsidP="004A51DC">
      <w:pPr>
        <w:widowControl w:val="0"/>
        <w:spacing w:after="0" w:line="240" w:lineRule="auto"/>
        <w:jc w:val="both"/>
        <w:rPr>
          <w:rFonts w:ascii="Times New Roman" w:hAnsi="Times New Roman"/>
          <w:sz w:val="24"/>
        </w:rPr>
      </w:pPr>
      <w:r>
        <w:rPr>
          <w:rFonts w:ascii="Times New Roman" w:hAnsi="Times New Roman"/>
          <w:sz w:val="24"/>
        </w:rPr>
        <w:t>&lt;1&gt; Приводится фактическое значение показателя за год, предшествующий отчетному.</w:t>
      </w:r>
    </w:p>
    <w:p w:rsidR="004A51DC" w:rsidRDefault="004A51DC" w:rsidP="004A51DC">
      <w:pPr>
        <w:sectPr w:rsidR="004A51DC">
          <w:footerReference w:type="default" r:id="rId19"/>
          <w:pgSz w:w="16848" w:h="11908" w:orient="landscape"/>
          <w:pgMar w:top="709" w:right="822" w:bottom="283" w:left="992" w:header="720" w:footer="188" w:gutter="0"/>
          <w:cols w:space="720"/>
        </w:sectPr>
      </w:pPr>
    </w:p>
    <w:tbl>
      <w:tblPr>
        <w:tblW w:w="0" w:type="auto"/>
        <w:tblLayout w:type="fixed"/>
        <w:tblLook w:val="04A0"/>
      </w:tblPr>
      <w:tblGrid>
        <w:gridCol w:w="5860"/>
        <w:gridCol w:w="4088"/>
      </w:tblGrid>
      <w:tr w:rsidR="004A51DC" w:rsidTr="001C6189">
        <w:trPr>
          <w:trHeight w:val="1120"/>
        </w:trPr>
        <w:tc>
          <w:tcPr>
            <w:tcW w:w="5860" w:type="dxa"/>
            <w:tcMar>
              <w:top w:w="0" w:type="dxa"/>
              <w:left w:w="108" w:type="dxa"/>
              <w:bottom w:w="0" w:type="dxa"/>
              <w:right w:w="108" w:type="dxa"/>
            </w:tcMar>
          </w:tcPr>
          <w:p w:rsidR="004A51DC" w:rsidRDefault="004A51DC" w:rsidP="001C6189">
            <w:pPr>
              <w:rPr>
                <w:rFonts w:ascii="Times New Roman" w:hAnsi="Times New Roman"/>
                <w:sz w:val="28"/>
              </w:rPr>
            </w:pPr>
          </w:p>
        </w:tc>
        <w:tc>
          <w:tcPr>
            <w:tcW w:w="4088" w:type="dxa"/>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8"/>
              </w:rPr>
            </w:pPr>
            <w:r>
              <w:rPr>
                <w:rFonts w:ascii="Times New Roman" w:hAnsi="Times New Roman"/>
                <w:sz w:val="28"/>
              </w:rPr>
              <w:t xml:space="preserve">Приложение № 10 </w:t>
            </w:r>
            <w:r>
              <w:rPr>
                <w:rFonts w:ascii="Times New Roman" w:hAnsi="Times New Roman"/>
                <w:sz w:val="28"/>
              </w:rPr>
              <w:br/>
              <w:t xml:space="preserve">к Методическим рекомендациям по разработке и реализации </w:t>
            </w:r>
            <w:r w:rsidR="0097626F">
              <w:rPr>
                <w:rFonts w:ascii="Times New Roman" w:hAnsi="Times New Roman"/>
                <w:sz w:val="28"/>
              </w:rPr>
              <w:t>муниципальных программ Волочаевского сельского поселения</w:t>
            </w:r>
          </w:p>
        </w:tc>
      </w:tr>
    </w:tbl>
    <w:p w:rsidR="004A51DC" w:rsidRDefault="004A51DC" w:rsidP="004A51DC">
      <w:pPr>
        <w:widowControl w:val="0"/>
        <w:spacing w:after="0" w:line="240" w:lineRule="auto"/>
        <w:ind w:firstLine="284"/>
        <w:jc w:val="both"/>
        <w:rPr>
          <w:rFonts w:ascii="Times New Roman" w:hAnsi="Times New Roman"/>
          <w:sz w:val="24"/>
        </w:rPr>
      </w:pPr>
    </w:p>
    <w:p w:rsidR="004A51DC" w:rsidRPr="00945BE0" w:rsidRDefault="004A51DC" w:rsidP="004A51DC">
      <w:pPr>
        <w:spacing w:after="28" w:line="240" w:lineRule="auto"/>
        <w:ind w:left="139"/>
        <w:jc w:val="center"/>
        <w:rPr>
          <w:rFonts w:ascii="Times New Roman" w:hAnsi="Times New Roman"/>
          <w:sz w:val="28"/>
          <w:szCs w:val="28"/>
        </w:rPr>
      </w:pPr>
      <w:r>
        <w:rPr>
          <w:rFonts w:ascii="Times New Roman" w:hAnsi="Times New Roman"/>
          <w:sz w:val="28"/>
        </w:rPr>
        <w:t xml:space="preserve">Порядок </w:t>
      </w:r>
      <w:r w:rsidRPr="00945BE0">
        <w:rPr>
          <w:rFonts w:ascii="Times New Roman" w:hAnsi="Times New Roman"/>
          <w:sz w:val="28"/>
          <w:szCs w:val="28"/>
        </w:rPr>
        <w:t>определения уровня достижения муниципальных</w:t>
      </w:r>
    </w:p>
    <w:p w:rsidR="004A51DC" w:rsidRPr="00945BE0" w:rsidRDefault="004A51DC" w:rsidP="004A51DC">
      <w:pPr>
        <w:spacing w:after="28" w:line="240" w:lineRule="auto"/>
        <w:ind w:left="139"/>
        <w:jc w:val="center"/>
        <w:rPr>
          <w:rFonts w:ascii="Times New Roman" w:hAnsi="Times New Roman"/>
          <w:sz w:val="28"/>
          <w:szCs w:val="28"/>
        </w:rPr>
      </w:pPr>
      <w:r w:rsidRPr="00945BE0">
        <w:rPr>
          <w:rFonts w:ascii="Times New Roman" w:hAnsi="Times New Roman"/>
          <w:sz w:val="28"/>
          <w:szCs w:val="28"/>
        </w:rPr>
        <w:t xml:space="preserve">(комплексных)программ </w:t>
      </w:r>
      <w:r w:rsidR="00945BE0" w:rsidRPr="00945BE0">
        <w:rPr>
          <w:rFonts w:ascii="Times New Roman" w:hAnsi="Times New Roman"/>
          <w:sz w:val="28"/>
          <w:szCs w:val="28"/>
        </w:rPr>
        <w:t>Волочаевского сельского поселения</w:t>
      </w:r>
    </w:p>
    <w:p w:rsidR="004A51DC" w:rsidRDefault="004A51DC" w:rsidP="004A51DC">
      <w:pPr>
        <w:spacing w:after="28" w:line="240" w:lineRule="auto"/>
        <w:ind w:left="139"/>
        <w:jc w:val="center"/>
        <w:rPr>
          <w:rFonts w:ascii="Times New Roman" w:hAnsi="Times New Roman"/>
          <w:sz w:val="28"/>
        </w:rPr>
      </w:pPr>
    </w:p>
    <w:p w:rsidR="004A51DC" w:rsidRPr="00AD081E" w:rsidRDefault="004A51DC" w:rsidP="004A51DC">
      <w:pPr>
        <w:keepNext/>
        <w:keepLines/>
        <w:spacing w:after="4" w:line="240" w:lineRule="auto"/>
        <w:ind w:left="160" w:right="84" w:hanging="10"/>
        <w:jc w:val="center"/>
        <w:rPr>
          <w:rFonts w:ascii="Times New Roman" w:hAnsi="Times New Roman"/>
          <w:bCs/>
          <w:sz w:val="28"/>
        </w:rPr>
      </w:pPr>
      <w:r w:rsidRPr="00AD081E">
        <w:rPr>
          <w:rFonts w:ascii="Times New Roman" w:hAnsi="Times New Roman"/>
          <w:bCs/>
          <w:sz w:val="28"/>
        </w:rPr>
        <w:t>I. Общие положения</w:t>
      </w:r>
    </w:p>
    <w:p w:rsidR="004A51DC" w:rsidRDefault="004A51DC" w:rsidP="004A51DC">
      <w:pPr>
        <w:spacing w:after="82" w:line="240" w:lineRule="auto"/>
        <w:rPr>
          <w:rFonts w:ascii="Times New Roman" w:hAnsi="Times New Roman"/>
          <w:sz w:val="28"/>
        </w:rPr>
      </w:pPr>
    </w:p>
    <w:p w:rsidR="004A51DC" w:rsidRPr="00945BE0" w:rsidRDefault="004A51DC" w:rsidP="004A51DC">
      <w:pPr>
        <w:numPr>
          <w:ilvl w:val="0"/>
          <w:numId w:val="20"/>
        </w:numPr>
        <w:spacing w:after="14" w:line="240" w:lineRule="auto"/>
        <w:ind w:left="0" w:right="65" w:firstLine="698"/>
        <w:jc w:val="both"/>
        <w:rPr>
          <w:rFonts w:ascii="Times New Roman" w:hAnsi="Times New Roman"/>
          <w:sz w:val="28"/>
          <w:szCs w:val="28"/>
        </w:rPr>
      </w:pPr>
      <w:r>
        <w:rPr>
          <w:rFonts w:ascii="Times New Roman" w:hAnsi="Times New Roman"/>
          <w:sz w:val="28"/>
        </w:rPr>
        <w:t xml:space="preserve">Настоящий порядок подготовлен в целях определения уровня достижения муниципальных (комплексных) программ </w:t>
      </w:r>
      <w:r w:rsidR="00945BE0" w:rsidRPr="00945BE0">
        <w:rPr>
          <w:rFonts w:ascii="Times New Roman" w:hAnsi="Times New Roman"/>
          <w:sz w:val="28"/>
          <w:szCs w:val="28"/>
        </w:rPr>
        <w:t>Волочаевского сельского поселения</w:t>
      </w:r>
      <w:r w:rsidRPr="00945BE0">
        <w:rPr>
          <w:rFonts w:ascii="Times New Roman" w:hAnsi="Times New Roman"/>
          <w:sz w:val="28"/>
          <w:szCs w:val="28"/>
        </w:rPr>
        <w:t xml:space="preserve">. </w:t>
      </w:r>
    </w:p>
    <w:p w:rsidR="004A51DC" w:rsidRDefault="004A51DC" w:rsidP="004A51DC">
      <w:pPr>
        <w:numPr>
          <w:ilvl w:val="0"/>
          <w:numId w:val="20"/>
        </w:numPr>
        <w:spacing w:after="14" w:line="240" w:lineRule="auto"/>
        <w:ind w:left="0" w:right="65" w:firstLine="698"/>
        <w:jc w:val="both"/>
        <w:rPr>
          <w:rFonts w:ascii="Times New Roman" w:hAnsi="Times New Roman"/>
          <w:sz w:val="28"/>
        </w:rPr>
      </w:pPr>
      <w:r w:rsidRPr="00945BE0">
        <w:rPr>
          <w:rFonts w:ascii="Times New Roman" w:hAnsi="Times New Roman"/>
          <w:sz w:val="28"/>
          <w:szCs w:val="28"/>
        </w:rPr>
        <w:t>Подтверждение полноты и достоверности информации о реализации муниципальных (комплексных) программ осуществляется</w:t>
      </w:r>
      <w:r>
        <w:rPr>
          <w:rFonts w:ascii="Times New Roman" w:hAnsi="Times New Roman"/>
          <w:sz w:val="28"/>
        </w:rPr>
        <w:t xml:space="preserve">, в том числе с использованием критериев счетности (периодичность расчета, наличие единиц измерения в соответствии с общероссийским классификатором единиц измерения, возможность автоматизации, определение источника данных, возможность подтверждения данных (верификация), надлежащий охват данных). </w:t>
      </w:r>
    </w:p>
    <w:p w:rsidR="004A51DC" w:rsidRDefault="004A51DC" w:rsidP="004A51DC">
      <w:pPr>
        <w:numPr>
          <w:ilvl w:val="0"/>
          <w:numId w:val="20"/>
        </w:numPr>
        <w:spacing w:after="14" w:line="240" w:lineRule="auto"/>
        <w:ind w:left="0" w:right="65" w:firstLine="698"/>
        <w:jc w:val="both"/>
        <w:rPr>
          <w:rFonts w:ascii="Times New Roman" w:hAnsi="Times New Roman"/>
          <w:sz w:val="28"/>
        </w:rPr>
      </w:pPr>
      <w:r>
        <w:rPr>
          <w:rFonts w:ascii="Times New Roman" w:hAnsi="Times New Roman"/>
          <w:sz w:val="28"/>
        </w:rPr>
        <w:t>Подтверждение полноты информации о реализации муниципальных (комплексных)программ осуществляется с учетом наличия согласованных в установленном порядке методик расчета показателей муниципальных (комплексных)программ и комплексов процессных мероприятий.</w:t>
      </w:r>
    </w:p>
    <w:p w:rsidR="004A51DC" w:rsidRDefault="004A51DC" w:rsidP="004A51DC">
      <w:pPr>
        <w:spacing w:after="14" w:line="240" w:lineRule="auto"/>
        <w:ind w:left="125" w:right="62" w:firstLine="697"/>
        <w:jc w:val="both"/>
        <w:rPr>
          <w:rFonts w:ascii="Times New Roman" w:hAnsi="Times New Roman"/>
          <w:sz w:val="28"/>
        </w:rPr>
      </w:pPr>
      <w:r>
        <w:rPr>
          <w:rFonts w:ascii="Times New Roman" w:hAnsi="Times New Roman"/>
          <w:sz w:val="28"/>
        </w:rPr>
        <w:t>4. Подтверждение достоверности информации о реализации муниципальных (комплексных</w:t>
      </w:r>
      <w:r>
        <w:rPr>
          <w:rFonts w:ascii="Times New Roman" w:hAnsi="Times New Roman"/>
          <w:sz w:val="24"/>
        </w:rPr>
        <w:t xml:space="preserve">) </w:t>
      </w:r>
      <w:r>
        <w:rPr>
          <w:rFonts w:ascii="Times New Roman" w:hAnsi="Times New Roman"/>
          <w:sz w:val="28"/>
        </w:rPr>
        <w:t>программ осуществляется с учетом анализа отчетов о ходе реализации муниципальных (комплексных</w:t>
      </w:r>
      <w:r>
        <w:rPr>
          <w:rFonts w:ascii="Times New Roman" w:hAnsi="Times New Roman"/>
          <w:sz w:val="24"/>
        </w:rPr>
        <w:t xml:space="preserve">) </w:t>
      </w:r>
      <w:r>
        <w:rPr>
          <w:rFonts w:ascii="Times New Roman" w:hAnsi="Times New Roman"/>
          <w:sz w:val="28"/>
        </w:rPr>
        <w:t xml:space="preserve">программ и комплексов процессных мероприятий, муниципальных и ведомственных проектов. </w:t>
      </w:r>
    </w:p>
    <w:p w:rsidR="004A51DC" w:rsidRDefault="004A51DC" w:rsidP="004A51DC">
      <w:pPr>
        <w:spacing w:after="14" w:line="240" w:lineRule="auto"/>
        <w:ind w:left="124" w:right="65" w:firstLine="585"/>
        <w:jc w:val="both"/>
        <w:rPr>
          <w:rFonts w:ascii="Times New Roman" w:hAnsi="Times New Roman"/>
          <w:sz w:val="28"/>
        </w:rPr>
      </w:pPr>
      <w:r>
        <w:rPr>
          <w:rFonts w:ascii="Times New Roman" w:hAnsi="Times New Roman"/>
          <w:sz w:val="28"/>
        </w:rPr>
        <w:t>5. В расчет уровня достижения всех муниципальных (комплексных) программ по итогам года не включается уровень достижения параметров муниципальных (комплексных) программ, сведения о которых составляют государственную тайну и (или) относятся к сведениям конфиденциального характера.</w:t>
      </w:r>
    </w:p>
    <w:p w:rsidR="004A51DC" w:rsidRDefault="004A51DC" w:rsidP="004A51DC">
      <w:pPr>
        <w:spacing w:after="14" w:line="240" w:lineRule="auto"/>
        <w:ind w:left="124" w:right="65" w:firstLine="585"/>
        <w:jc w:val="both"/>
        <w:rPr>
          <w:rFonts w:ascii="Times New Roman" w:hAnsi="Times New Roman"/>
          <w:sz w:val="28"/>
        </w:rPr>
      </w:pPr>
      <w:r>
        <w:rPr>
          <w:rFonts w:ascii="Times New Roman" w:hAnsi="Times New Roman"/>
          <w:sz w:val="28"/>
        </w:rPr>
        <w:t>6. Оценка уровня кассового исполнения и оценка уровня удовлетворенности населения по муниципальной (комплексной) программе не включается в расчет уровня достижения и осуществляется дополнительно к указанному расчету.</w:t>
      </w:r>
    </w:p>
    <w:p w:rsidR="004A51DC" w:rsidRDefault="004A51DC" w:rsidP="004A51DC">
      <w:pPr>
        <w:spacing w:after="14" w:line="240" w:lineRule="auto"/>
        <w:ind w:left="124" w:right="65" w:firstLine="585"/>
        <w:jc w:val="both"/>
        <w:rPr>
          <w:rFonts w:ascii="Times New Roman" w:hAnsi="Times New Roman"/>
          <w:sz w:val="28"/>
        </w:rPr>
      </w:pPr>
      <w:r>
        <w:rPr>
          <w:rFonts w:ascii="Times New Roman" w:hAnsi="Times New Roman"/>
          <w:sz w:val="28"/>
        </w:rPr>
        <w:t xml:space="preserve">7. Мероприятия (результаты) с типом «Осуществление текущей деятельности» не включаются в расчет уровня достижения. </w:t>
      </w:r>
    </w:p>
    <w:p w:rsidR="004A51DC" w:rsidRDefault="004A51DC" w:rsidP="004A51DC">
      <w:pPr>
        <w:spacing w:after="0" w:line="240" w:lineRule="auto"/>
        <w:rPr>
          <w:rFonts w:ascii="Times New Roman" w:hAnsi="Times New Roman"/>
          <w:sz w:val="28"/>
        </w:rPr>
      </w:pPr>
      <w:r>
        <w:rPr>
          <w:rFonts w:ascii="Times New Roman" w:hAnsi="Times New Roman"/>
          <w:sz w:val="28"/>
        </w:rPr>
        <w:br w:type="page"/>
      </w:r>
    </w:p>
    <w:p w:rsidR="004A51DC" w:rsidRPr="00AD081E" w:rsidRDefault="004A51DC" w:rsidP="004A51DC">
      <w:pPr>
        <w:keepNext/>
        <w:keepLines/>
        <w:spacing w:after="4" w:line="240" w:lineRule="auto"/>
        <w:ind w:left="1882" w:right="1660" w:hanging="10"/>
        <w:jc w:val="center"/>
        <w:rPr>
          <w:rFonts w:ascii="Times New Roman" w:hAnsi="Times New Roman"/>
          <w:bCs/>
          <w:sz w:val="28"/>
        </w:rPr>
      </w:pPr>
      <w:r w:rsidRPr="00AD081E">
        <w:rPr>
          <w:rFonts w:ascii="Times New Roman" w:hAnsi="Times New Roman"/>
          <w:bCs/>
          <w:sz w:val="28"/>
        </w:rPr>
        <w:lastRenderedPageBreak/>
        <w:t>II. Определение уровня достижения муниципальных (комплексных</w:t>
      </w:r>
      <w:r w:rsidRPr="00AD081E">
        <w:rPr>
          <w:rFonts w:ascii="Times New Roman" w:hAnsi="Times New Roman"/>
          <w:bCs/>
          <w:sz w:val="24"/>
        </w:rPr>
        <w:t xml:space="preserve">) </w:t>
      </w:r>
      <w:r w:rsidRPr="00AD081E">
        <w:rPr>
          <w:rFonts w:ascii="Times New Roman" w:hAnsi="Times New Roman"/>
          <w:bCs/>
          <w:sz w:val="28"/>
        </w:rPr>
        <w:t>программ</w:t>
      </w:r>
    </w:p>
    <w:p w:rsidR="004A51DC" w:rsidRDefault="004A51DC" w:rsidP="004A51DC">
      <w:pPr>
        <w:spacing w:after="25" w:line="240" w:lineRule="auto"/>
        <w:rPr>
          <w:rFonts w:ascii="Times New Roman" w:hAnsi="Times New Roman"/>
          <w:sz w:val="28"/>
        </w:rPr>
      </w:pPr>
    </w:p>
    <w:p w:rsidR="004A51DC" w:rsidRDefault="004A51DC" w:rsidP="004A51DC">
      <w:pPr>
        <w:numPr>
          <w:ilvl w:val="0"/>
          <w:numId w:val="21"/>
        </w:numPr>
        <w:spacing w:after="14" w:line="240" w:lineRule="auto"/>
        <w:ind w:right="65"/>
        <w:contextualSpacing/>
        <w:jc w:val="both"/>
        <w:rPr>
          <w:rFonts w:ascii="Times New Roman" w:hAnsi="Times New Roman"/>
          <w:sz w:val="28"/>
        </w:rPr>
      </w:pPr>
      <w:r>
        <w:rPr>
          <w:rFonts w:ascii="Times New Roman" w:hAnsi="Times New Roman"/>
          <w:sz w:val="28"/>
        </w:rPr>
        <w:t xml:space="preserve">Уровень достижения всех муниципальных (комплексных) программ за отчетный период </w:t>
      </w:r>
      <m:oMath>
        <m:d>
          <m:dPr>
            <m:ctrlPr>
              <w:rPr>
                <w:rFonts w:ascii="Cambria Math" w:hAnsi="Cambria Math"/>
              </w:rPr>
            </m:ctrlPr>
          </m:dPr>
          <m:e>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гп</m:t>
                </m:r>
              </m:sub>
            </m:sSub>
          </m:e>
        </m:d>
      </m:oMath>
      <w:r>
        <w:rPr>
          <w:rFonts w:ascii="Times New Roman" w:hAnsi="Times New Roman"/>
          <w:sz w:val="28"/>
        </w:rPr>
        <w:t xml:space="preserve">рассчитывается  отделом экономики и прогнозирования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в сводном годовом отчете по формуле: </w:t>
      </w:r>
    </w:p>
    <w:p w:rsidR="004A51DC" w:rsidRDefault="004A51DC" w:rsidP="004A51DC">
      <w:pPr>
        <w:spacing w:after="14" w:line="240" w:lineRule="auto"/>
        <w:ind w:left="822" w:right="65"/>
        <w:jc w:val="center"/>
        <w:rPr>
          <w:rFonts w:ascii="Times New Roman" w:hAnsi="Times New Roman"/>
          <w:sz w:val="28"/>
        </w:rPr>
      </w:pPr>
    </w:p>
    <w:p w:rsidR="004A51DC" w:rsidRDefault="004A51DC" w:rsidP="004A51DC">
      <w:pPr>
        <w:spacing w:after="0" w:line="360" w:lineRule="auto"/>
        <w:jc w:val="right"/>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гп</m:t>
              </m:r>
            </m:sub>
          </m:sSub>
          <m:r>
            <w:rPr>
              <w:rFonts w:ascii="Cambria Math" w:hAnsi="Cambria Math"/>
              <w:sz w:val="28"/>
            </w:rPr>
            <m:t>=</m:t>
          </m:r>
          <m:f>
            <m:fPr>
              <m:ctrlPr>
                <w:rPr>
                  <w:rFonts w:ascii="Cambria Math" w:hAnsi="Cambria Math"/>
                </w:rPr>
              </m:ctrlPr>
            </m:fPr>
            <m:num>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У</m:t>
                  </m:r>
                </m:e>
              </m:nary>
              <m:sSub>
                <m:sSubPr>
                  <m:ctrlPr>
                    <w:rPr>
                      <w:rFonts w:ascii="Cambria Math" w:hAnsi="Cambria Math"/>
                    </w:rPr>
                  </m:ctrlPr>
                </m:sSubPr>
                <m:e>
                  <m:r>
                    <w:rPr>
                      <w:rFonts w:ascii="Cambria Math" w:hAnsi="Cambria Math"/>
                      <w:sz w:val="28"/>
                    </w:rPr>
                    <m:t>Д</m:t>
                  </m:r>
                </m:e>
                <m:sub>
                  <m:r>
                    <m:rPr>
                      <m:sty m:val="p"/>
                    </m:rPr>
                    <w:rPr>
                      <w:rFonts w:ascii="Cambria Math" w:hAnsi="Cambria Math"/>
                      <w:sz w:val="28"/>
                    </w:rPr>
                    <m:t>г</m:t>
                  </m:r>
                  <m:sSub>
                    <m:sSubPr>
                      <m:ctrlPr>
                        <w:rPr>
                          <w:rFonts w:ascii="Cambria Math" w:hAnsi="Cambria Math"/>
                        </w:rPr>
                      </m:ctrlPr>
                    </m:sSubPr>
                    <m:e>
                      <m:r>
                        <m:rPr>
                          <m:sty m:val="p"/>
                        </m:rPr>
                        <w:rPr>
                          <w:rFonts w:ascii="Cambria Math" w:hAnsi="Cambria Math"/>
                          <w:sz w:val="28"/>
                        </w:rPr>
                        <m:t>п</m:t>
                      </m:r>
                    </m:e>
                    <m:sub>
                      <m:r>
                        <w:rPr>
                          <w:rFonts w:ascii="Cambria Math" w:hAnsi="Cambria Math"/>
                          <w:sz w:val="28"/>
                        </w:rPr>
                        <m:t>i</m:t>
                      </m:r>
                    </m:sub>
                  </m:sSub>
                </m:sub>
              </m:sSub>
            </m:num>
            <m:den>
              <m:r>
                <w:rPr>
                  <w:rFonts w:ascii="Cambria Math" w:hAnsi="Cambria Math"/>
                  <w:sz w:val="28"/>
                </w:rPr>
                <m:t>N</m:t>
              </m:r>
            </m:den>
          </m:f>
        </m:oMath>
      </m:oMathPara>
    </w:p>
    <w:p w:rsidR="004A51DC" w:rsidRDefault="004A51DC" w:rsidP="004A51DC">
      <w:pPr>
        <w:spacing w:after="14" w:line="240" w:lineRule="auto"/>
        <w:ind w:right="65"/>
        <w:jc w:val="both"/>
        <w:rPr>
          <w:rFonts w:ascii="Times New Roman" w:hAnsi="Times New Roman"/>
          <w:sz w:val="28"/>
        </w:rPr>
      </w:pPr>
      <w:r>
        <w:rPr>
          <w:rFonts w:ascii="Times New Roman" w:hAnsi="Times New Roman"/>
          <w:sz w:val="28"/>
        </w:rPr>
        <w:t xml:space="preserve">где: </w:t>
      </w:r>
    </w:p>
    <w:p w:rsidR="004A51DC" w:rsidRDefault="004A51DC" w:rsidP="004A51DC">
      <w:pPr>
        <w:spacing w:after="14" w:line="240" w:lineRule="auto"/>
        <w:ind w:left="847" w:right="-1"/>
        <w:jc w:val="both"/>
        <w:rPr>
          <w:rFonts w:ascii="Times New Roman" w:hAnsi="Times New Roman"/>
          <w:sz w:val="28"/>
        </w:rPr>
      </w:pP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г</m:t>
            </m:r>
            <m:sSub>
              <m:sSubPr>
                <m:ctrlPr>
                  <w:rPr>
                    <w:rFonts w:ascii="Cambria Math" w:hAnsi="Cambria Math"/>
                  </w:rPr>
                </m:ctrlPr>
              </m:sSubPr>
              <m:e>
                <m:r>
                  <m:rPr>
                    <m:sty m:val="p"/>
                  </m:rPr>
                  <w:rPr>
                    <w:rFonts w:ascii="Cambria Math" w:hAnsi="Cambria Math"/>
                    <w:sz w:val="28"/>
                  </w:rPr>
                  <m:t>п</m:t>
                </m:r>
              </m:e>
              <m:sub>
                <m:r>
                  <w:rPr>
                    <w:rFonts w:ascii="Cambria Math" w:hAnsi="Cambria Math"/>
                    <w:sz w:val="28"/>
                  </w:rPr>
                  <m:t>i</m:t>
                </m:r>
              </m:sub>
            </m:sSub>
          </m:sub>
        </m:sSub>
      </m:oMath>
      <w:r>
        <w:rPr>
          <w:rFonts w:ascii="Times New Roman" w:hAnsi="Times New Roman"/>
          <w:sz w:val="28"/>
        </w:rPr>
        <w:t xml:space="preserve"> – уровень достижения </w:t>
      </w:r>
      <w:r>
        <w:rPr>
          <w:rFonts w:ascii="Times New Roman" w:hAnsi="Times New Roman"/>
          <w:i/>
          <w:sz w:val="28"/>
        </w:rPr>
        <w:t>i</w:t>
      </w:r>
      <w:r>
        <w:rPr>
          <w:rFonts w:ascii="Times New Roman" w:hAnsi="Times New Roman"/>
          <w:sz w:val="28"/>
        </w:rPr>
        <w:t>-ой муниципальной (комплексной</w:t>
      </w:r>
      <w:r>
        <w:rPr>
          <w:rFonts w:ascii="Times New Roman" w:hAnsi="Times New Roman"/>
          <w:sz w:val="24"/>
        </w:rPr>
        <w:t>)</w:t>
      </w:r>
      <w:r>
        <w:rPr>
          <w:rFonts w:ascii="Times New Roman" w:hAnsi="Times New Roman"/>
          <w:sz w:val="28"/>
        </w:rPr>
        <w:t xml:space="preserve"> программы; </w:t>
      </w:r>
    </w:p>
    <w:p w:rsidR="004A51DC" w:rsidRDefault="004A51DC" w:rsidP="004A51DC">
      <w:pPr>
        <w:spacing w:after="14" w:line="240" w:lineRule="auto"/>
        <w:ind w:left="847" w:right="-1"/>
        <w:jc w:val="both"/>
        <w:rPr>
          <w:rFonts w:ascii="Times New Roman" w:hAnsi="Times New Roman"/>
          <w:sz w:val="28"/>
        </w:rPr>
      </w:pPr>
      <m:oMath>
        <m:r>
          <w:rPr>
            <w:rFonts w:ascii="Cambria Math" w:hAnsi="Cambria Math"/>
            <w:sz w:val="28"/>
          </w:rPr>
          <m:t>N</m:t>
        </m:r>
      </m:oMath>
      <w:r>
        <w:rPr>
          <w:rFonts w:ascii="Times New Roman" w:hAnsi="Times New Roman"/>
          <w:sz w:val="28"/>
        </w:rPr>
        <w:t xml:space="preserve"> – количество муниципальных (комплексных</w:t>
      </w:r>
      <w:r>
        <w:rPr>
          <w:rFonts w:ascii="Times New Roman" w:hAnsi="Times New Roman"/>
          <w:sz w:val="24"/>
        </w:rPr>
        <w:t xml:space="preserve">) </w:t>
      </w:r>
      <w:r>
        <w:rPr>
          <w:rFonts w:ascii="Times New Roman" w:hAnsi="Times New Roman"/>
          <w:sz w:val="28"/>
        </w:rPr>
        <w:t xml:space="preserve">программ. </w:t>
      </w:r>
    </w:p>
    <w:p w:rsidR="004A51DC" w:rsidRDefault="004A51DC" w:rsidP="004A51DC">
      <w:pPr>
        <w:numPr>
          <w:ilvl w:val="0"/>
          <w:numId w:val="21"/>
        </w:numPr>
        <w:spacing w:after="14" w:line="240" w:lineRule="auto"/>
        <w:ind w:right="-1"/>
        <w:contextualSpacing/>
        <w:jc w:val="both"/>
        <w:rPr>
          <w:rFonts w:ascii="Times New Roman" w:hAnsi="Times New Roman"/>
          <w:sz w:val="28"/>
        </w:rPr>
      </w:pPr>
      <w:r>
        <w:rPr>
          <w:rFonts w:ascii="Times New Roman" w:hAnsi="Times New Roman"/>
          <w:sz w:val="28"/>
        </w:rPr>
        <w:t xml:space="preserve">Уровень достижения </w:t>
      </w:r>
      <w:r>
        <w:rPr>
          <w:rFonts w:ascii="Times New Roman" w:hAnsi="Times New Roman"/>
          <w:i/>
          <w:sz w:val="28"/>
        </w:rPr>
        <w:t>i</w:t>
      </w:r>
      <w:r>
        <w:rPr>
          <w:rFonts w:ascii="Times New Roman" w:hAnsi="Times New Roman"/>
          <w:sz w:val="28"/>
        </w:rPr>
        <w:t xml:space="preserve">-ой муниципальной (комплексной) программы за отчетный период </w:t>
      </w:r>
      <m:oMath>
        <m:d>
          <m:dPr>
            <m:ctrlPr>
              <w:rPr>
                <w:rFonts w:ascii="Cambria Math" w:hAnsi="Cambria Math"/>
              </w:rPr>
            </m:ctrlPr>
          </m:dPr>
          <m:e>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г</m:t>
                </m:r>
                <m:sSub>
                  <m:sSubPr>
                    <m:ctrlPr>
                      <w:rPr>
                        <w:rFonts w:ascii="Cambria Math" w:hAnsi="Cambria Math"/>
                      </w:rPr>
                    </m:ctrlPr>
                  </m:sSubPr>
                  <m:e>
                    <m:r>
                      <m:rPr>
                        <m:sty m:val="p"/>
                      </m:rPr>
                      <w:rPr>
                        <w:rFonts w:ascii="Cambria Math" w:hAnsi="Cambria Math"/>
                        <w:sz w:val="28"/>
                      </w:rPr>
                      <m:t>п</m:t>
                    </m:r>
                  </m:e>
                  <m:sub>
                    <m:r>
                      <w:rPr>
                        <w:rFonts w:ascii="Cambria Math" w:hAnsi="Cambria Math"/>
                        <w:sz w:val="28"/>
                      </w:rPr>
                      <m:t>i</m:t>
                    </m:r>
                  </m:sub>
                </m:sSub>
              </m:sub>
            </m:sSub>
          </m:e>
        </m:d>
      </m:oMath>
      <w:r>
        <w:rPr>
          <w:rFonts w:ascii="Times New Roman" w:hAnsi="Times New Roman"/>
          <w:sz w:val="28"/>
        </w:rPr>
        <w:t xml:space="preserve"> рассчитывается ответственным исполнителем муниципальной программы в годовом отчете по формуле: </w:t>
      </w:r>
    </w:p>
    <w:p w:rsidR="004A51DC" w:rsidRDefault="004A51DC" w:rsidP="004A51DC">
      <w:pPr>
        <w:spacing w:after="14" w:line="240" w:lineRule="auto"/>
        <w:ind w:left="1069" w:right="-1"/>
        <w:contextualSpacing/>
        <w:jc w:val="both"/>
        <w:rPr>
          <w:rFonts w:ascii="Times New Roman" w:hAnsi="Times New Roman"/>
          <w:sz w:val="28"/>
        </w:rPr>
      </w:pPr>
    </w:p>
    <w:p w:rsidR="004A51DC" w:rsidRDefault="004A51DC" w:rsidP="004A51DC">
      <w:pPr>
        <w:spacing w:after="15" w:line="240" w:lineRule="auto"/>
        <w:ind w:left="848"/>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г</m:t>
              </m:r>
              <m:sSub>
                <m:sSubPr>
                  <m:ctrlPr>
                    <w:rPr>
                      <w:rFonts w:ascii="Cambria Math" w:hAnsi="Cambria Math"/>
                    </w:rPr>
                  </m:ctrlPr>
                </m:sSubPr>
                <m:e>
                  <m:r>
                    <m:rPr>
                      <m:sty m:val="p"/>
                    </m:rPr>
                    <w:rPr>
                      <w:rFonts w:ascii="Cambria Math" w:hAnsi="Cambria Math"/>
                      <w:sz w:val="28"/>
                    </w:rPr>
                    <m:t>п</m:t>
                  </m:r>
                </m:e>
                <m:sub>
                  <m:r>
                    <w:rPr>
                      <w:rFonts w:ascii="Cambria Math" w:hAnsi="Cambria Math"/>
                      <w:sz w:val="28"/>
                    </w:rPr>
                    <m:t>i</m:t>
                  </m:r>
                </m:sub>
              </m:sSub>
            </m:sub>
          </m:sSub>
          <m:r>
            <w:rPr>
              <w:rFonts w:ascii="Cambria Math" w:hAnsi="Cambria Math"/>
              <w:sz w:val="28"/>
            </w:rPr>
            <m:t>=</m:t>
          </m:r>
          <m:r>
            <m:rPr>
              <m:sty m:val="p"/>
            </m:rPr>
            <w:rPr>
              <w:rFonts w:ascii="Cambria Math" w:hAnsi="Cambria Math"/>
              <w:sz w:val="28"/>
            </w:rPr>
            <m:t>0,5</m:t>
          </m:r>
          <m:r>
            <w:rPr>
              <w:rFonts w:ascii="Cambria Math" w:hAnsi="Cambria Math"/>
              <w:sz w:val="28"/>
            </w:rPr>
            <m:t>•</m:t>
          </m:r>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w:rPr>
                  <w:rFonts w:ascii="Cambria Math" w:hAnsi="Cambria Math"/>
                  <w:sz w:val="28"/>
                </w:rPr>
                <m:t>п</m:t>
              </m:r>
            </m:sub>
          </m:sSub>
          <m:r>
            <w:rPr>
              <w:rFonts w:ascii="Cambria Math" w:hAnsi="Cambria Math"/>
              <w:sz w:val="28"/>
            </w:rPr>
            <m:t>+</m:t>
          </m:r>
          <m:r>
            <m:rPr>
              <m:sty m:val="p"/>
            </m:rPr>
            <w:rPr>
              <w:rFonts w:ascii="Cambria Math" w:hAnsi="Cambria Math"/>
              <w:sz w:val="28"/>
            </w:rPr>
            <m:t>0,5</m:t>
          </m:r>
          <m:r>
            <w:rPr>
              <w:rFonts w:ascii="Cambria Math" w:hAnsi="Cambria Math"/>
              <w:sz w:val="28"/>
            </w:rPr>
            <m:t>•</m:t>
          </m:r>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стр</m:t>
              </m:r>
              <m:r>
                <w:rPr>
                  <w:rFonts w:ascii="Cambria Math" w:hAnsi="Cambria Math"/>
                  <w:sz w:val="28"/>
                </w:rPr>
                <m:t>.</m:t>
              </m:r>
              <m:r>
                <m:rPr>
                  <m:sty m:val="p"/>
                </m:rPr>
                <w:rPr>
                  <w:rFonts w:ascii="Cambria Math" w:hAnsi="Cambria Math"/>
                  <w:sz w:val="28"/>
                </w:rPr>
                <m:t>эл</m:t>
              </m:r>
              <m:r>
                <w:rPr>
                  <w:rFonts w:ascii="Cambria Math" w:hAnsi="Cambria Math"/>
                  <w:sz w:val="28"/>
                </w:rPr>
                <m:t>.</m:t>
              </m:r>
            </m:sub>
          </m:sSub>
        </m:oMath>
      </m:oMathPara>
    </w:p>
    <w:p w:rsidR="004A51DC" w:rsidRDefault="004A51DC" w:rsidP="004A51DC">
      <w:pPr>
        <w:spacing w:after="37" w:line="240" w:lineRule="auto"/>
        <w:ind w:right="2020"/>
        <w:jc w:val="both"/>
        <w:rPr>
          <w:rFonts w:ascii="Times New Roman" w:hAnsi="Times New Roman"/>
          <w:sz w:val="28"/>
        </w:rPr>
      </w:pPr>
      <w:r>
        <w:rPr>
          <w:rFonts w:ascii="Times New Roman" w:hAnsi="Times New Roman"/>
          <w:sz w:val="28"/>
        </w:rPr>
        <w:t>где:</w:t>
      </w:r>
    </w:p>
    <w:p w:rsidR="004A51DC" w:rsidRDefault="004A51DC" w:rsidP="004A51DC">
      <w:pPr>
        <w:spacing w:after="14" w:line="240" w:lineRule="auto"/>
        <w:ind w:left="124" w:right="65" w:firstLine="698"/>
        <w:jc w:val="both"/>
        <w:rPr>
          <w:rFonts w:ascii="Times New Roman" w:hAnsi="Times New Roman"/>
          <w:sz w:val="28"/>
        </w:rPr>
      </w:pP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w:rPr>
                <w:rFonts w:ascii="Cambria Math" w:hAnsi="Cambria Math"/>
                <w:sz w:val="28"/>
              </w:rPr>
              <m:t>п</m:t>
            </m:r>
          </m:sub>
        </m:sSub>
      </m:oMath>
      <w:r>
        <w:rPr>
          <w:rFonts w:ascii="Times New Roman" w:hAnsi="Times New Roman"/>
          <w:sz w:val="28"/>
        </w:rPr>
        <w:t xml:space="preserve"> – уровень достижения показателей муниципальной (комплексной) программы в отчетном периоде; </w:t>
      </w:r>
    </w:p>
    <w:p w:rsidR="004A51DC" w:rsidRDefault="004A51DC" w:rsidP="004A51DC">
      <w:pPr>
        <w:spacing w:after="14" w:line="240" w:lineRule="auto"/>
        <w:ind w:left="124" w:right="65" w:firstLine="698"/>
        <w:jc w:val="both"/>
        <w:rPr>
          <w:rFonts w:ascii="Times New Roman" w:hAnsi="Times New Roman"/>
          <w:sz w:val="28"/>
        </w:rPr>
      </w:pP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стр</m:t>
            </m:r>
            <m:r>
              <w:rPr>
                <w:rFonts w:ascii="Cambria Math" w:hAnsi="Cambria Math"/>
                <w:sz w:val="28"/>
              </w:rPr>
              <m:t>.</m:t>
            </m:r>
            <m:r>
              <m:rPr>
                <m:sty m:val="p"/>
              </m:rPr>
              <w:rPr>
                <w:rFonts w:ascii="Cambria Math" w:hAnsi="Cambria Math"/>
                <w:sz w:val="28"/>
              </w:rPr>
              <m:t>эл</m:t>
            </m:r>
            <m:r>
              <w:rPr>
                <w:rFonts w:ascii="Cambria Math" w:hAnsi="Cambria Math"/>
                <w:sz w:val="28"/>
              </w:rPr>
              <m:t>.</m:t>
            </m:r>
          </m:sub>
        </m:sSub>
      </m:oMath>
      <w:r>
        <w:rPr>
          <w:rFonts w:ascii="Times New Roman" w:hAnsi="Times New Roman"/>
          <w:sz w:val="28"/>
        </w:rPr>
        <w:t xml:space="preserve"> – уровень достижения структурных элементов муниципальной (комплексной</w:t>
      </w:r>
      <w:r>
        <w:rPr>
          <w:rFonts w:ascii="Times New Roman" w:hAnsi="Times New Roman"/>
          <w:sz w:val="24"/>
        </w:rPr>
        <w:t xml:space="preserve">) </w:t>
      </w:r>
      <w:r>
        <w:rPr>
          <w:rFonts w:ascii="Times New Roman" w:hAnsi="Times New Roman"/>
          <w:sz w:val="28"/>
        </w:rPr>
        <w:t xml:space="preserve">программы в отчетном периоде.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В расчет уровня достижения муниципальной (комплексной) программы не включаются аналитические показатели такой муниципальной (комплексной) программы.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В случае если показатель включен одновременно в паспорт муниципальной (комплексной) программы и в паспорт структурного элемента муниципальной (комплексной) программы, то в расчете уровня достижения муниципальной (комплексной) программы такой показатель учитывается единожды как показатель уровня муниципальной (комплексной) программы.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9.1 В случае если комплексная муниципальная программа не содержит структурных элементов, расчет уровня достижения такой комплексной муниципальной программы осуществляется по формуле: </w:t>
      </w:r>
    </w:p>
    <w:p w:rsidR="004A51DC" w:rsidRDefault="004A51DC" w:rsidP="004A51DC">
      <w:pPr>
        <w:spacing w:after="89" w:line="240" w:lineRule="auto"/>
        <w:ind w:left="787" w:right="712" w:hanging="10"/>
        <w:jc w:val="center"/>
        <w:rPr>
          <w:rFonts w:ascii="Times New Roman" w:hAnsi="Times New Roman"/>
          <w:sz w:val="28"/>
        </w:rPr>
      </w:pPr>
    </w:p>
    <w:p w:rsidR="004A51DC" w:rsidRDefault="004A51DC" w:rsidP="004A51DC">
      <w:pPr>
        <w:spacing w:after="89" w:line="240" w:lineRule="auto"/>
        <w:ind w:left="787" w:right="712" w:hanging="10"/>
        <w:jc w:val="center"/>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г</m:t>
              </m:r>
              <m:sSub>
                <m:sSubPr>
                  <m:ctrlPr>
                    <w:rPr>
                      <w:rFonts w:ascii="Cambria Math" w:hAnsi="Cambria Math"/>
                    </w:rPr>
                  </m:ctrlPr>
                </m:sSubPr>
                <m:e>
                  <m:r>
                    <m:rPr>
                      <m:sty m:val="p"/>
                    </m:rPr>
                    <w:rPr>
                      <w:rFonts w:ascii="Cambria Math" w:hAnsi="Cambria Math"/>
                      <w:sz w:val="28"/>
                    </w:rPr>
                    <m:t>п</m:t>
                  </m:r>
                </m:e>
                <m:sub>
                  <m:r>
                    <w:rPr>
                      <w:rFonts w:ascii="Cambria Math" w:hAnsi="Cambria Math"/>
                      <w:sz w:val="28"/>
                    </w:rPr>
                    <m:t>i</m:t>
                  </m:r>
                </m:sub>
              </m:sSub>
            </m:sub>
          </m:sSub>
          <m:r>
            <w:rPr>
              <w:rFonts w:ascii="Cambria Math" w:hAnsi="Cambria Math"/>
              <w:sz w:val="28"/>
            </w:rPr>
            <m:t>=</m:t>
          </m:r>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w:rPr>
                  <w:rFonts w:ascii="Cambria Math" w:hAnsi="Cambria Math"/>
                  <w:sz w:val="28"/>
                </w:rPr>
                <m:t>п</m:t>
              </m:r>
            </m:sub>
          </m:sSub>
        </m:oMath>
      </m:oMathPara>
    </w:p>
    <w:p w:rsidR="004A51DC" w:rsidRDefault="004A51DC" w:rsidP="004A51DC">
      <w:pPr>
        <w:spacing w:after="41" w:line="240" w:lineRule="auto"/>
        <w:ind w:right="65"/>
        <w:jc w:val="both"/>
        <w:rPr>
          <w:rFonts w:ascii="Times New Roman" w:hAnsi="Times New Roman"/>
          <w:sz w:val="28"/>
        </w:rPr>
      </w:pPr>
      <w:r>
        <w:rPr>
          <w:rFonts w:ascii="Times New Roman" w:hAnsi="Times New Roman"/>
          <w:sz w:val="28"/>
        </w:rPr>
        <w:t xml:space="preserve">где: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УДп – уровень достижения показателей муниципальной (комплексной) программы в отчетном периоде.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В случае если комплексная муниципальная программа не содержит структурных элементов, при этом отсутствуют запланированные или досрочно достигнутые значения показателей комплексной муниципальной программы на дату расчета уровня достижения или при наличии показателей только с плановым значением равным 0 расчет уровня достижения такой комплексной муниципальной программы не осуществляется.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lastRenderedPageBreak/>
        <w:t xml:space="preserve">10. В случае отсутствия запланированных или досрочно достигнутых значений показателей муниципальной (комплексной) программы на дату расчета уровня достижения или при наличии показателей только с плановым значением равным 0 расчет уровня достижения муниципальной (комплексной) программы осуществляется по формуле: </w:t>
      </w:r>
    </w:p>
    <w:p w:rsidR="004A51DC" w:rsidRDefault="004A51DC" w:rsidP="004A51DC">
      <w:pPr>
        <w:spacing w:after="0" w:line="240" w:lineRule="auto"/>
        <w:ind w:left="848"/>
        <w:rPr>
          <w:rFonts w:ascii="Times New Roman" w:hAnsi="Times New Roman"/>
          <w:sz w:val="28"/>
        </w:rPr>
      </w:pPr>
    </w:p>
    <w:p w:rsidR="004A51DC" w:rsidRDefault="004A51DC" w:rsidP="004A51DC">
      <w:pPr>
        <w:spacing w:after="0" w:line="240" w:lineRule="auto"/>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г</m:t>
              </m:r>
              <m:sSub>
                <m:sSubPr>
                  <m:ctrlPr>
                    <w:rPr>
                      <w:rFonts w:ascii="Cambria Math" w:hAnsi="Cambria Math"/>
                    </w:rPr>
                  </m:ctrlPr>
                </m:sSubPr>
                <m:e>
                  <m:r>
                    <m:rPr>
                      <m:sty m:val="p"/>
                    </m:rPr>
                    <w:rPr>
                      <w:rFonts w:ascii="Cambria Math" w:hAnsi="Cambria Math"/>
                      <w:sz w:val="28"/>
                    </w:rPr>
                    <m:t>п</m:t>
                  </m:r>
                </m:e>
                <m:sub>
                  <m:r>
                    <w:rPr>
                      <w:rFonts w:ascii="Cambria Math" w:hAnsi="Cambria Math"/>
                      <w:sz w:val="28"/>
                    </w:rPr>
                    <m:t>i</m:t>
                  </m:r>
                </m:sub>
              </m:sSub>
            </m:sub>
          </m:sSub>
          <m:r>
            <w:rPr>
              <w:rFonts w:ascii="Cambria Math" w:hAnsi="Cambria Math"/>
              <w:sz w:val="28"/>
            </w:rPr>
            <m:t>=</m:t>
          </m:r>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стр</m:t>
              </m:r>
              <m:r>
                <w:rPr>
                  <w:rFonts w:ascii="Cambria Math" w:hAnsi="Cambria Math"/>
                  <w:sz w:val="28"/>
                </w:rPr>
                <m:t>.</m:t>
              </m:r>
              <m:r>
                <m:rPr>
                  <m:sty m:val="p"/>
                </m:rPr>
                <w:rPr>
                  <w:rFonts w:ascii="Cambria Math" w:hAnsi="Cambria Math"/>
                  <w:sz w:val="28"/>
                </w:rPr>
                <m:t>эл</m:t>
              </m:r>
              <m:r>
                <w:rPr>
                  <w:rFonts w:ascii="Cambria Math" w:hAnsi="Cambria Math"/>
                  <w:sz w:val="28"/>
                </w:rPr>
                <m:t>.</m:t>
              </m:r>
            </m:sub>
          </m:sSub>
        </m:oMath>
      </m:oMathPara>
    </w:p>
    <w:p w:rsidR="004A51DC" w:rsidRDefault="004A51DC" w:rsidP="004A51DC">
      <w:pPr>
        <w:spacing w:after="0" w:line="240" w:lineRule="auto"/>
        <w:ind w:left="848"/>
        <w:rPr>
          <w:rFonts w:ascii="Times New Roman" w:hAnsi="Times New Roman"/>
          <w:sz w:val="28"/>
        </w:rPr>
      </w:pPr>
    </w:p>
    <w:p w:rsidR="004A51DC" w:rsidRDefault="004A51DC" w:rsidP="004A51DC">
      <w:pPr>
        <w:spacing w:after="133" w:line="240" w:lineRule="auto"/>
        <w:ind w:right="3202"/>
        <w:jc w:val="both"/>
        <w:rPr>
          <w:rFonts w:ascii="Times New Roman" w:hAnsi="Times New Roman"/>
          <w:sz w:val="28"/>
        </w:rPr>
      </w:pPr>
      <w:r>
        <w:rPr>
          <w:rFonts w:ascii="Times New Roman" w:hAnsi="Times New Roman"/>
          <w:sz w:val="28"/>
        </w:rPr>
        <w:t xml:space="preserve">где: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УДстр.эл. – уровень достижения структурных элементов муниципальной (комплексной</w:t>
      </w:r>
      <w:r>
        <w:rPr>
          <w:rFonts w:ascii="Times New Roman" w:hAnsi="Times New Roman"/>
          <w:sz w:val="24"/>
        </w:rPr>
        <w:t xml:space="preserve">) </w:t>
      </w:r>
      <w:r>
        <w:rPr>
          <w:rFonts w:ascii="Times New Roman" w:hAnsi="Times New Roman"/>
          <w:sz w:val="28"/>
        </w:rPr>
        <w:t xml:space="preserve">программы в отчетном периоде.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11. Уровень достижения показателей муниципальной (комплексной) программы в отчетном периоде (УДп) рассчитывается исходя из среднего значения уровней достижения всех показателей муниципальной (комплексной) программы по формуле: </w:t>
      </w:r>
    </w:p>
    <w:p w:rsidR="004A51DC" w:rsidRDefault="004A51DC" w:rsidP="004A51DC">
      <w:pPr>
        <w:spacing w:after="14" w:line="240" w:lineRule="auto"/>
        <w:ind w:left="124" w:right="65" w:firstLine="698"/>
        <w:jc w:val="both"/>
        <w:rPr>
          <w:rFonts w:ascii="Times New Roman" w:hAnsi="Times New Roman"/>
          <w:sz w:val="28"/>
        </w:rPr>
      </w:pPr>
    </w:p>
    <w:p w:rsidR="004A51DC" w:rsidRDefault="004A51DC" w:rsidP="004A51DC">
      <w:pPr>
        <w:spacing w:after="14" w:line="240" w:lineRule="auto"/>
        <w:ind w:left="124" w:right="65" w:firstLine="698"/>
        <w:jc w:val="both"/>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w:rPr>
                  <w:rFonts w:ascii="Cambria Math" w:hAnsi="Cambria Math"/>
                  <w:sz w:val="28"/>
                </w:rPr>
                <m:t>п</m:t>
              </m:r>
            </m:sub>
          </m:sSub>
          <m:r>
            <w:rPr>
              <w:rFonts w:ascii="Cambria Math" w:hAnsi="Cambria Math"/>
              <w:sz w:val="28"/>
            </w:rPr>
            <m:t>=</m:t>
          </m:r>
          <m:f>
            <m:fPr>
              <m:ctrlPr>
                <w:rPr>
                  <w:rFonts w:ascii="Cambria Math" w:hAnsi="Cambria Math"/>
                </w:rPr>
              </m:ctrlPr>
            </m:fPr>
            <m:num>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P</m:t>
                  </m:r>
                </m:sup>
                <m:e>
                  <m:r>
                    <w:rPr>
                      <w:rFonts w:ascii="Cambria Math" w:hAnsi="Cambria Math"/>
                      <w:sz w:val="28"/>
                    </w:rPr>
                    <m:t>У</m:t>
                  </m:r>
                </m:e>
              </m:nary>
              <m:sSub>
                <m:sSubPr>
                  <m:ctrlPr>
                    <w:rPr>
                      <w:rFonts w:ascii="Cambria Math" w:hAnsi="Cambria Math"/>
                    </w:rPr>
                  </m:ctrlPr>
                </m:sSubPr>
                <m:e>
                  <m:r>
                    <w:rPr>
                      <w:rFonts w:ascii="Cambria Math" w:hAnsi="Cambria Math"/>
                      <w:sz w:val="28"/>
                    </w:rPr>
                    <m:t>Д</m:t>
                  </m:r>
                </m:e>
                <m:sub>
                  <m:sSub>
                    <m:sSubPr>
                      <m:ctrlPr>
                        <w:rPr>
                          <w:rFonts w:ascii="Cambria Math" w:hAnsi="Cambria Math"/>
                        </w:rPr>
                      </m:ctrlPr>
                    </m:sSubPr>
                    <m:e>
                      <m:r>
                        <w:rPr>
                          <w:rFonts w:ascii="Cambria Math" w:hAnsi="Cambria Math"/>
                          <w:sz w:val="28"/>
                        </w:rPr>
                        <m:t>п</m:t>
                      </m:r>
                    </m:e>
                    <m:sub>
                      <m:r>
                        <w:rPr>
                          <w:rFonts w:ascii="Cambria Math" w:hAnsi="Cambria Math"/>
                          <w:sz w:val="28"/>
                        </w:rPr>
                        <m:t>i</m:t>
                      </m:r>
                    </m:sub>
                  </m:sSub>
                </m:sub>
              </m:sSub>
            </m:num>
            <m:den>
              <m:r>
                <w:rPr>
                  <w:rFonts w:ascii="Cambria Math" w:hAnsi="Cambria Math"/>
                  <w:sz w:val="28"/>
                </w:rPr>
                <m:t>P</m:t>
              </m:r>
            </m:den>
          </m:f>
        </m:oMath>
      </m:oMathPara>
    </w:p>
    <w:p w:rsidR="004A51DC" w:rsidRDefault="004A51DC" w:rsidP="004A51DC">
      <w:pPr>
        <w:spacing w:after="36" w:line="240" w:lineRule="auto"/>
        <w:ind w:right="65"/>
        <w:jc w:val="both"/>
        <w:rPr>
          <w:rFonts w:ascii="Times New Roman" w:hAnsi="Times New Roman"/>
          <w:sz w:val="28"/>
        </w:rPr>
      </w:pPr>
      <w:r>
        <w:rPr>
          <w:rFonts w:ascii="Times New Roman" w:hAnsi="Times New Roman"/>
          <w:sz w:val="28"/>
        </w:rPr>
        <w:t xml:space="preserve">где: </w:t>
      </w:r>
    </w:p>
    <w:p w:rsidR="004A51DC" w:rsidRDefault="004A51DC" w:rsidP="004A51DC">
      <w:pPr>
        <w:spacing w:after="14" w:line="240" w:lineRule="auto"/>
        <w:ind w:left="848" w:right="516"/>
        <w:jc w:val="both"/>
        <w:rPr>
          <w:rFonts w:ascii="Times New Roman" w:hAnsi="Times New Roman"/>
          <w:sz w:val="28"/>
        </w:rPr>
      </w:pP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sSub>
              <m:sSubPr>
                <m:ctrlPr>
                  <w:rPr>
                    <w:rFonts w:ascii="Cambria Math" w:hAnsi="Cambria Math"/>
                  </w:rPr>
                </m:ctrlPr>
              </m:sSubPr>
              <m:e>
                <m:r>
                  <w:rPr>
                    <w:rFonts w:ascii="Cambria Math" w:hAnsi="Cambria Math"/>
                    <w:sz w:val="28"/>
                  </w:rPr>
                  <m:t>п</m:t>
                </m:r>
              </m:e>
              <m:sub>
                <m:r>
                  <w:rPr>
                    <w:rFonts w:ascii="Cambria Math" w:hAnsi="Cambria Math"/>
                    <w:sz w:val="28"/>
                  </w:rPr>
                  <m:t>i</m:t>
                </m:r>
              </m:sub>
            </m:sSub>
          </m:sub>
        </m:sSub>
      </m:oMath>
      <w:r>
        <w:rPr>
          <w:rFonts w:ascii="Times New Roman" w:hAnsi="Times New Roman"/>
          <w:sz w:val="28"/>
        </w:rPr>
        <w:t xml:space="preserve"> - уровень достижения </w:t>
      </w:r>
      <w:r>
        <w:rPr>
          <w:rFonts w:ascii="Times New Roman" w:hAnsi="Times New Roman"/>
          <w:i/>
          <w:sz w:val="28"/>
        </w:rPr>
        <w:t>i</w:t>
      </w:r>
      <w:r>
        <w:rPr>
          <w:rFonts w:ascii="Times New Roman" w:hAnsi="Times New Roman"/>
          <w:sz w:val="28"/>
        </w:rPr>
        <w:t xml:space="preserve">-ого показателя муниципальной (комплексной) программы; </w:t>
      </w:r>
    </w:p>
    <w:p w:rsidR="004A51DC" w:rsidRDefault="004A51DC" w:rsidP="004A51DC">
      <w:pPr>
        <w:spacing w:after="14" w:line="240" w:lineRule="auto"/>
        <w:ind w:left="848" w:right="516"/>
        <w:jc w:val="both"/>
        <w:rPr>
          <w:rFonts w:ascii="Times New Roman" w:hAnsi="Times New Roman"/>
          <w:sz w:val="28"/>
        </w:rPr>
      </w:pPr>
      <m:oMath>
        <m:r>
          <w:rPr>
            <w:rFonts w:ascii="Cambria Math" w:hAnsi="Cambria Math"/>
            <w:sz w:val="28"/>
          </w:rPr>
          <m:t>P</m:t>
        </m:r>
      </m:oMath>
      <w:r>
        <w:rPr>
          <w:rFonts w:ascii="Times New Roman" w:hAnsi="Times New Roman"/>
          <w:sz w:val="28"/>
        </w:rPr>
        <w:t xml:space="preserve"> – количество показателей муниципальной (комплексной</w:t>
      </w:r>
      <w:r>
        <w:rPr>
          <w:rFonts w:ascii="Times New Roman" w:hAnsi="Times New Roman"/>
          <w:sz w:val="24"/>
        </w:rPr>
        <w:t xml:space="preserve">) </w:t>
      </w:r>
      <w:r>
        <w:rPr>
          <w:rFonts w:ascii="Times New Roman" w:hAnsi="Times New Roman"/>
          <w:sz w:val="28"/>
        </w:rPr>
        <w:t xml:space="preserve">программы. </w:t>
      </w:r>
    </w:p>
    <w:p w:rsidR="004A51DC" w:rsidRDefault="004A51DC" w:rsidP="004A51DC">
      <w:pPr>
        <w:spacing w:after="14" w:line="240" w:lineRule="auto"/>
        <w:ind w:right="65" w:firstLine="709"/>
        <w:jc w:val="both"/>
        <w:rPr>
          <w:rFonts w:ascii="Times New Roman" w:hAnsi="Times New Roman"/>
          <w:sz w:val="28"/>
        </w:rPr>
      </w:pPr>
      <w:r>
        <w:rPr>
          <w:rFonts w:ascii="Times New Roman" w:hAnsi="Times New Roman"/>
          <w:sz w:val="28"/>
        </w:rPr>
        <w:t xml:space="preserve">12. Уровень достижения </w:t>
      </w:r>
      <w:r>
        <w:rPr>
          <w:rFonts w:ascii="Times New Roman" w:hAnsi="Times New Roman"/>
          <w:i/>
          <w:sz w:val="28"/>
        </w:rPr>
        <w:t>i</w:t>
      </w:r>
      <w:r>
        <w:rPr>
          <w:rFonts w:ascii="Times New Roman" w:hAnsi="Times New Roman"/>
          <w:sz w:val="28"/>
        </w:rPr>
        <w:t>-ого показателя муниципальной (комплексной</w:t>
      </w:r>
      <w:r>
        <w:rPr>
          <w:rFonts w:ascii="Times New Roman" w:hAnsi="Times New Roman"/>
          <w:sz w:val="24"/>
        </w:rPr>
        <w:t xml:space="preserve">) </w:t>
      </w:r>
      <w:r>
        <w:rPr>
          <w:rFonts w:ascii="Times New Roman" w:hAnsi="Times New Roman"/>
          <w:sz w:val="28"/>
        </w:rPr>
        <w:t>программы рассчитывается в порядке, аналогичном порядку расчета показателей национального проекта, предусмотренного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w:t>
      </w:r>
    </w:p>
    <w:p w:rsidR="004A51DC" w:rsidRDefault="004A51DC" w:rsidP="004A51DC">
      <w:pPr>
        <w:spacing w:after="14" w:line="240" w:lineRule="auto"/>
        <w:ind w:left="68" w:right="65" w:firstLine="698"/>
        <w:jc w:val="both"/>
        <w:rPr>
          <w:rFonts w:ascii="Times New Roman" w:hAnsi="Times New Roman"/>
          <w:sz w:val="28"/>
        </w:rPr>
      </w:pPr>
      <w:r w:rsidRPr="00AD081E">
        <w:rPr>
          <w:rFonts w:ascii="Times New Roman" w:hAnsi="Times New Roman"/>
          <w:bCs/>
          <w:iCs/>
          <w:sz w:val="28"/>
        </w:rPr>
        <w:t>Базовой формулой</w:t>
      </w:r>
      <w:r>
        <w:rPr>
          <w:rFonts w:ascii="Times New Roman" w:hAnsi="Times New Roman"/>
          <w:sz w:val="28"/>
        </w:rPr>
        <w:t xml:space="preserve"> для расчета уровня достижения показателя (далее - показатель, вместе - показатели) </w:t>
      </w:r>
      <m:oMath>
        <m:d>
          <m:dPr>
            <m:ctrlPr>
              <w:rPr>
                <w:rFonts w:ascii="Cambria Math" w:hAnsi="Cambria Math"/>
              </w:rPr>
            </m:ctrlPr>
          </m:dPr>
          <m:e>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пок</m:t>
                </m:r>
              </m:sub>
            </m:sSub>
          </m:e>
        </m:d>
      </m:oMath>
      <w:r>
        <w:rPr>
          <w:rFonts w:ascii="Times New Roman" w:hAnsi="Times New Roman"/>
          <w:sz w:val="28"/>
        </w:rPr>
        <w:t>, для которых возможно осуществление расчета,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 является:</w:t>
      </w:r>
    </w:p>
    <w:p w:rsidR="004A51DC" w:rsidRDefault="004A51DC" w:rsidP="004A51DC">
      <w:pPr>
        <w:spacing w:after="0" w:line="240" w:lineRule="auto"/>
        <w:ind w:left="848" w:right="2696"/>
        <w:rPr>
          <w:rFonts w:ascii="Times New Roman" w:hAnsi="Times New Roman"/>
          <w:sz w:val="28"/>
        </w:rPr>
      </w:pPr>
    </w:p>
    <w:p w:rsidR="004A51DC" w:rsidRDefault="004A51DC" w:rsidP="004A51DC">
      <w:pPr>
        <w:spacing w:after="21" w:line="240" w:lineRule="auto"/>
        <w:ind w:left="787" w:right="1" w:hanging="10"/>
        <w:jc w:val="center"/>
        <w:rPr>
          <w:rFonts w:ascii="Times New Roman" w:hAnsi="Times New Roman"/>
          <w:i/>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пок</m:t>
              </m:r>
            </m:sub>
          </m:sSub>
          <m:r>
            <w:rPr>
              <w:rFonts w:ascii="Cambria Math" w:hAnsi="Cambria Math"/>
              <w:sz w:val="28"/>
            </w:rPr>
            <m:t>=</m:t>
          </m:r>
          <m:r>
            <m:rPr>
              <m:sty m:val="p"/>
            </m:rPr>
            <w:rPr>
              <w:rFonts w:ascii="Cambria Math" w:hAnsi="Cambria Math"/>
              <w:sz w:val="28"/>
            </w:rPr>
            <m:t>K</m:t>
          </m:r>
          <m:r>
            <w:rPr>
              <w:rFonts w:ascii="Cambria Math" w:hAnsi="Cambria Math"/>
              <w:sz w:val="28"/>
            </w:rPr>
            <m:t>•</m:t>
          </m:r>
          <m:d>
            <m:dPr>
              <m:ctrlPr>
                <w:rPr>
                  <w:rFonts w:ascii="Cambria Math" w:hAnsi="Cambria Math"/>
                </w:rPr>
              </m:ctrlPr>
            </m:dPr>
            <m:e>
              <m:r>
                <w:rPr>
                  <w:rFonts w:ascii="Cambria Math" w:hAnsi="Cambria Math"/>
                  <w:sz w:val="28"/>
                </w:rPr>
                <m:t>1+</m:t>
              </m:r>
              <m:r>
                <m:rPr>
                  <m:sty m:val="p"/>
                </m:rPr>
                <w:rPr>
                  <w:rFonts w:ascii="Cambria Math" w:hAnsi="Cambria Math"/>
                  <w:sz w:val="28"/>
                </w:rPr>
                <m:t>X</m:t>
              </m:r>
              <m:r>
                <w:rPr>
                  <w:rFonts w:ascii="Cambria Math" w:hAnsi="Cambria Math"/>
                  <w:sz w:val="28"/>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sz w:val="28"/>
                            </w:rPr>
                            <m:t>П</m:t>
                          </m:r>
                        </m:e>
                        <m:sub>
                          <m:r>
                            <w:rPr>
                              <w:rFonts w:ascii="Cambria Math" w:hAnsi="Cambria Math"/>
                              <w:sz w:val="28"/>
                            </w:rPr>
                            <m:t>ф</m:t>
                          </m:r>
                        </m:sub>
                      </m:sSub>
                    </m:num>
                    <m:den>
                      <m:sSub>
                        <m:sSubPr>
                          <m:ctrlPr>
                            <w:rPr>
                              <w:rFonts w:ascii="Cambria Math" w:hAnsi="Cambria Math"/>
                            </w:rPr>
                          </m:ctrlPr>
                        </m:sSubPr>
                        <m:e>
                          <m:r>
                            <w:rPr>
                              <w:rFonts w:ascii="Cambria Math" w:hAnsi="Cambria Math"/>
                              <w:sz w:val="28"/>
                            </w:rPr>
                            <m:t>П</m:t>
                          </m:r>
                        </m:e>
                        <m:sub>
                          <m:r>
                            <w:rPr>
                              <w:rFonts w:ascii="Cambria Math" w:hAnsi="Cambria Math"/>
                              <w:sz w:val="28"/>
                            </w:rPr>
                            <m:t>п</m:t>
                          </m:r>
                        </m:sub>
                      </m:sSub>
                    </m:den>
                  </m:f>
                  <m:r>
                    <w:rPr>
                      <w:rFonts w:ascii="Cambria Math" w:hAnsi="Cambria Math"/>
                      <w:sz w:val="28"/>
                    </w:rPr>
                    <m:t>-1</m:t>
                  </m:r>
                </m:e>
              </m:d>
            </m:e>
          </m:d>
          <m:r>
            <w:rPr>
              <w:rFonts w:ascii="Cambria Math" w:hAnsi="Cambria Math"/>
              <w:sz w:val="28"/>
            </w:rPr>
            <m:t>•100%</m:t>
          </m:r>
        </m:oMath>
      </m:oMathPara>
    </w:p>
    <w:p w:rsidR="004A51DC" w:rsidRDefault="004A51DC" w:rsidP="004A51DC">
      <w:pPr>
        <w:spacing w:after="14" w:line="240" w:lineRule="auto"/>
        <w:ind w:right="65"/>
        <w:jc w:val="both"/>
        <w:rPr>
          <w:rFonts w:ascii="Times New Roman" w:hAnsi="Times New Roman"/>
          <w:sz w:val="28"/>
        </w:rPr>
      </w:pPr>
      <w:r>
        <w:rPr>
          <w:rFonts w:ascii="Times New Roman" w:hAnsi="Times New Roman"/>
          <w:sz w:val="28"/>
        </w:rPr>
        <w:t xml:space="preserve">где: </w:t>
      </w:r>
    </w:p>
    <w:p w:rsidR="004A51DC" w:rsidRDefault="00DA56F8" w:rsidP="004A51DC">
      <w:pPr>
        <w:spacing w:after="14" w:line="240" w:lineRule="auto"/>
        <w:ind w:left="848" w:right="65"/>
        <w:jc w:val="both"/>
        <w:rPr>
          <w:rFonts w:ascii="Times New Roman" w:hAnsi="Times New Roman"/>
          <w:sz w:val="28"/>
        </w:rPr>
      </w:pPr>
      <m:oMath>
        <m:sSub>
          <m:sSubPr>
            <m:ctrlPr>
              <w:rPr>
                <w:rFonts w:ascii="Cambria Math" w:hAnsi="Cambria Math"/>
              </w:rPr>
            </m:ctrlPr>
          </m:sSubPr>
          <m:e>
            <m:r>
              <w:rPr>
                <w:rFonts w:ascii="Cambria Math" w:hAnsi="Cambria Math"/>
                <w:sz w:val="28"/>
              </w:rPr>
              <m:t>П</m:t>
            </m:r>
          </m:e>
          <m:sub>
            <m:r>
              <w:rPr>
                <w:rFonts w:ascii="Cambria Math" w:hAnsi="Cambria Math"/>
                <w:sz w:val="28"/>
              </w:rPr>
              <m:t>п</m:t>
            </m:r>
          </m:sub>
        </m:sSub>
      </m:oMath>
      <w:r w:rsidR="004A51DC">
        <w:rPr>
          <w:rFonts w:ascii="Times New Roman" w:hAnsi="Times New Roman"/>
          <w:sz w:val="28"/>
        </w:rPr>
        <w:t xml:space="preserve"> - плановое значение показателя; </w:t>
      </w:r>
    </w:p>
    <w:p w:rsidR="004A51DC" w:rsidRDefault="00DA56F8" w:rsidP="004A51DC">
      <w:pPr>
        <w:spacing w:after="14" w:line="240" w:lineRule="auto"/>
        <w:ind w:left="848" w:right="65"/>
        <w:jc w:val="both"/>
        <w:rPr>
          <w:rFonts w:ascii="Times New Roman" w:hAnsi="Times New Roman"/>
          <w:sz w:val="28"/>
        </w:rPr>
      </w:pPr>
      <m:oMath>
        <m:sSub>
          <m:sSubPr>
            <m:ctrlPr>
              <w:rPr>
                <w:rFonts w:ascii="Cambria Math" w:hAnsi="Cambria Math"/>
              </w:rPr>
            </m:ctrlPr>
          </m:sSubPr>
          <m:e>
            <m:r>
              <w:rPr>
                <w:rFonts w:ascii="Cambria Math" w:hAnsi="Cambria Math"/>
                <w:sz w:val="28"/>
              </w:rPr>
              <m:t>П</m:t>
            </m:r>
          </m:e>
          <m:sub>
            <m:r>
              <w:rPr>
                <w:rFonts w:ascii="Cambria Math" w:hAnsi="Cambria Math"/>
                <w:sz w:val="28"/>
              </w:rPr>
              <m:t>ф</m:t>
            </m:r>
          </m:sub>
        </m:sSub>
      </m:oMath>
      <w:r w:rsidR="004A51DC">
        <w:rPr>
          <w:rFonts w:ascii="Times New Roman" w:hAnsi="Times New Roman"/>
          <w:sz w:val="28"/>
        </w:rPr>
        <w:t xml:space="preserve"> - фактическое значение показателя; </w:t>
      </w:r>
    </w:p>
    <w:p w:rsidR="004A51DC" w:rsidRDefault="004A51DC" w:rsidP="004A51DC">
      <w:pPr>
        <w:spacing w:after="14" w:line="240" w:lineRule="auto"/>
        <w:ind w:left="848" w:right="140"/>
        <w:jc w:val="both"/>
        <w:rPr>
          <w:rFonts w:ascii="Times New Roman" w:hAnsi="Times New Roman"/>
          <w:sz w:val="28"/>
        </w:rPr>
      </w:pPr>
      <m:oMath>
        <m:r>
          <w:rPr>
            <w:rFonts w:ascii="Cambria Math" w:hAnsi="Cambria Math"/>
            <w:sz w:val="28"/>
          </w:rPr>
          <m:t>K</m:t>
        </m:r>
      </m:oMath>
      <w:r>
        <w:rPr>
          <w:rFonts w:ascii="Times New Roman" w:hAnsi="Times New Roman"/>
          <w:sz w:val="28"/>
        </w:rPr>
        <w:t xml:space="preserve"> - понижающий коэффициент показателя; </w:t>
      </w:r>
    </w:p>
    <w:p w:rsidR="004A51DC" w:rsidRDefault="004A51DC" w:rsidP="004A51DC">
      <w:pPr>
        <w:spacing w:after="14" w:line="240" w:lineRule="auto"/>
        <w:ind w:left="848" w:right="140"/>
        <w:jc w:val="both"/>
        <w:rPr>
          <w:rFonts w:ascii="Times New Roman" w:hAnsi="Times New Roman"/>
          <w:sz w:val="28"/>
        </w:rPr>
      </w:pPr>
      <m:oMath>
        <m:r>
          <w:rPr>
            <w:rFonts w:ascii="Cambria Math" w:hAnsi="Cambria Math"/>
            <w:sz w:val="28"/>
          </w:rPr>
          <m:t>X</m:t>
        </m:r>
      </m:oMath>
      <w:r>
        <w:rPr>
          <w:rFonts w:ascii="Times New Roman" w:hAnsi="Times New Roman"/>
          <w:sz w:val="28"/>
        </w:rPr>
        <w:t xml:space="preserve"> - индикатор возрастания/убывания.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Индикатор возрастания/убывания для показателей определяется на основании информации, содержащейся в паспорте проекта, о соответствующем атрибуте показателя «возрастающий/убывающий». Для убывающих показателей </w:t>
      </w:r>
      <m:oMath>
        <m:r>
          <w:rPr>
            <w:rFonts w:ascii="Cambria Math" w:hAnsi="Cambria Math"/>
            <w:sz w:val="28"/>
          </w:rPr>
          <w:lastRenderedPageBreak/>
          <m:t>X</m:t>
        </m:r>
      </m:oMath>
      <w:r>
        <w:rPr>
          <w:rFonts w:ascii="Times New Roman" w:hAnsi="Times New Roman"/>
          <w:sz w:val="28"/>
        </w:rPr>
        <w:t xml:space="preserve"> (индикатор возрастания/убывания) считается равным -1 (минус единице), для возрастающих показателей – считается равным 1 (единице).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В случае отсутствия указанной информации в паспорте проекта индикатор возрастания/убывания для показателей рассчитывается по формуле: </w:t>
      </w:r>
    </w:p>
    <w:p w:rsidR="004A51DC" w:rsidRDefault="004A51DC" w:rsidP="004A51DC">
      <w:pPr>
        <w:spacing w:after="14" w:line="240" w:lineRule="auto"/>
        <w:ind w:left="124" w:right="65" w:firstLine="698"/>
        <w:jc w:val="both"/>
        <w:rPr>
          <w:rFonts w:ascii="Times New Roman" w:hAnsi="Times New Roman"/>
          <w:sz w:val="28"/>
        </w:rPr>
      </w:pPr>
    </w:p>
    <w:p w:rsidR="004A51DC" w:rsidRDefault="004A51DC" w:rsidP="004A51DC">
      <w:pPr>
        <w:spacing w:after="14" w:line="240" w:lineRule="auto"/>
        <w:ind w:left="124" w:right="65" w:firstLine="698"/>
        <w:jc w:val="both"/>
        <w:rPr>
          <w:rFonts w:ascii="Times New Roman" w:hAnsi="Times New Roman"/>
          <w:i/>
          <w:sz w:val="28"/>
        </w:rPr>
      </w:pPr>
      <m:oMathPara>
        <m:oMath>
          <m:r>
            <w:rPr>
              <w:rFonts w:ascii="Cambria Math" w:hAnsi="Cambria Math"/>
              <w:sz w:val="28"/>
            </w:rPr>
            <m:t>X=</m:t>
          </m:r>
          <m:f>
            <m:fPr>
              <m:ctrlPr>
                <w:rPr>
                  <w:rFonts w:ascii="Cambria Math" w:hAnsi="Cambria Math"/>
                </w:rPr>
              </m:ctrlPr>
            </m:fPr>
            <m:num>
              <m:sSub>
                <m:sSubPr>
                  <m:ctrlPr>
                    <w:rPr>
                      <w:rFonts w:ascii="Cambria Math" w:hAnsi="Cambria Math"/>
                    </w:rPr>
                  </m:ctrlPr>
                </m:sSubPr>
                <m:e>
                  <m:r>
                    <w:rPr>
                      <w:rFonts w:ascii="Cambria Math" w:hAnsi="Cambria Math"/>
                      <w:sz w:val="28"/>
                    </w:rPr>
                    <m:t>П</m:t>
                  </m:r>
                </m:e>
                <m:sub>
                  <m:r>
                    <w:rPr>
                      <w:rFonts w:ascii="Cambria Math" w:hAnsi="Cambria Math"/>
                      <w:sz w:val="28"/>
                    </w:rPr>
                    <m:t>Ц</m:t>
                  </m:r>
                </m:sub>
              </m:sSub>
              <m:r>
                <w:rPr>
                  <w:rFonts w:ascii="Cambria Math" w:hAnsi="Cambria Math"/>
                  <w:sz w:val="28"/>
                </w:rPr>
                <m:t>-</m:t>
              </m:r>
              <m:sSub>
                <m:sSubPr>
                  <m:ctrlPr>
                    <w:rPr>
                      <w:rFonts w:ascii="Cambria Math" w:hAnsi="Cambria Math"/>
                    </w:rPr>
                  </m:ctrlPr>
                </m:sSubPr>
                <m:e>
                  <m:r>
                    <w:rPr>
                      <w:rFonts w:ascii="Cambria Math" w:hAnsi="Cambria Math"/>
                      <w:sz w:val="28"/>
                    </w:rPr>
                    <m:t>П</m:t>
                  </m:r>
                </m:e>
                <m:sub>
                  <m:r>
                    <w:rPr>
                      <w:rFonts w:ascii="Cambria Math" w:hAnsi="Cambria Math"/>
                      <w:sz w:val="28"/>
                    </w:rPr>
                    <m:t>Б</m:t>
                  </m:r>
                </m:sub>
              </m:sSub>
            </m:num>
            <m:den>
              <m:d>
                <m:dPr>
                  <m:begChr m:val="|"/>
                  <m:endChr m:val="|"/>
                  <m:ctrlPr>
                    <w:rPr>
                      <w:rFonts w:ascii="Cambria Math" w:hAnsi="Cambria Math"/>
                    </w:rPr>
                  </m:ctrlPr>
                </m:dPr>
                <m:e>
                  <m:sSub>
                    <m:sSubPr>
                      <m:ctrlPr>
                        <w:rPr>
                          <w:rFonts w:ascii="Cambria Math" w:hAnsi="Cambria Math"/>
                        </w:rPr>
                      </m:ctrlPr>
                    </m:sSubPr>
                    <m:e>
                      <m:r>
                        <w:rPr>
                          <w:rFonts w:ascii="Cambria Math" w:hAnsi="Cambria Math"/>
                          <w:sz w:val="28"/>
                        </w:rPr>
                        <m:t>П</m:t>
                      </m:r>
                    </m:e>
                    <m:sub>
                      <m:r>
                        <w:rPr>
                          <w:rFonts w:ascii="Cambria Math" w:hAnsi="Cambria Math"/>
                          <w:sz w:val="28"/>
                        </w:rPr>
                        <m:t>Ц</m:t>
                      </m:r>
                    </m:sub>
                  </m:sSub>
                  <m:r>
                    <w:rPr>
                      <w:rFonts w:ascii="Cambria Math" w:hAnsi="Cambria Math"/>
                      <w:sz w:val="28"/>
                    </w:rPr>
                    <m:t>-</m:t>
                  </m:r>
                  <m:sSub>
                    <m:sSubPr>
                      <m:ctrlPr>
                        <w:rPr>
                          <w:rFonts w:ascii="Cambria Math" w:hAnsi="Cambria Math"/>
                        </w:rPr>
                      </m:ctrlPr>
                    </m:sSubPr>
                    <m:e>
                      <m:r>
                        <w:rPr>
                          <w:rFonts w:ascii="Cambria Math" w:hAnsi="Cambria Math"/>
                          <w:sz w:val="28"/>
                        </w:rPr>
                        <m:t>П</m:t>
                      </m:r>
                    </m:e>
                    <m:sub>
                      <m:r>
                        <w:rPr>
                          <w:rFonts w:ascii="Cambria Math" w:hAnsi="Cambria Math"/>
                          <w:sz w:val="28"/>
                        </w:rPr>
                        <m:t>Б</m:t>
                      </m:r>
                    </m:sub>
                  </m:sSub>
                </m:e>
              </m:d>
            </m:den>
          </m:f>
        </m:oMath>
      </m:oMathPara>
    </w:p>
    <w:p w:rsidR="004A51DC" w:rsidRDefault="004A51DC" w:rsidP="004A51DC">
      <w:pPr>
        <w:spacing w:after="14" w:line="240" w:lineRule="auto"/>
        <w:ind w:left="848" w:right="65"/>
        <w:jc w:val="both"/>
        <w:rPr>
          <w:rFonts w:ascii="Times New Roman" w:hAnsi="Times New Roman"/>
          <w:sz w:val="28"/>
        </w:rPr>
      </w:pPr>
      <w:r>
        <w:rPr>
          <w:rFonts w:ascii="Times New Roman" w:hAnsi="Times New Roman"/>
          <w:sz w:val="28"/>
        </w:rPr>
        <w:t xml:space="preserve">где: </w:t>
      </w:r>
    </w:p>
    <w:p w:rsidR="004A51DC" w:rsidRDefault="00DA56F8" w:rsidP="004A51DC">
      <w:pPr>
        <w:spacing w:after="14" w:line="240" w:lineRule="auto"/>
        <w:ind w:left="848" w:right="65"/>
        <w:jc w:val="both"/>
        <w:rPr>
          <w:rFonts w:ascii="Times New Roman" w:hAnsi="Times New Roman"/>
          <w:sz w:val="28"/>
        </w:rPr>
      </w:pPr>
      <m:oMath>
        <m:sSub>
          <m:sSubPr>
            <m:ctrlPr>
              <w:rPr>
                <w:rFonts w:ascii="Cambria Math" w:hAnsi="Cambria Math"/>
              </w:rPr>
            </m:ctrlPr>
          </m:sSubPr>
          <m:e>
            <m:r>
              <w:rPr>
                <w:rFonts w:ascii="Cambria Math" w:hAnsi="Cambria Math"/>
                <w:sz w:val="28"/>
              </w:rPr>
              <m:t>П</m:t>
            </m:r>
          </m:e>
          <m:sub>
            <m:r>
              <w:rPr>
                <w:rFonts w:ascii="Cambria Math" w:hAnsi="Cambria Math"/>
                <w:sz w:val="28"/>
              </w:rPr>
              <m:t>Б</m:t>
            </m:r>
          </m:sub>
        </m:sSub>
      </m:oMath>
      <w:r w:rsidR="004A51DC">
        <w:rPr>
          <w:rFonts w:ascii="Times New Roman" w:hAnsi="Times New Roman"/>
          <w:sz w:val="28"/>
        </w:rPr>
        <w:t xml:space="preserve"> - базовое значение показателя; </w:t>
      </w:r>
    </w:p>
    <w:p w:rsidR="004A51DC" w:rsidRDefault="00DA56F8" w:rsidP="004A51DC">
      <w:pPr>
        <w:spacing w:after="14" w:line="240" w:lineRule="auto"/>
        <w:ind w:left="124" w:right="65"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П</m:t>
            </m:r>
          </m:e>
          <m:sub>
            <m:r>
              <w:rPr>
                <w:rFonts w:ascii="Cambria Math" w:hAnsi="Cambria Math"/>
                <w:sz w:val="28"/>
              </w:rPr>
              <m:t>Ц</m:t>
            </m:r>
          </m:sub>
        </m:sSub>
      </m:oMath>
      <w:r w:rsidR="004A51DC">
        <w:rPr>
          <w:rFonts w:ascii="Times New Roman" w:hAnsi="Times New Roman"/>
          <w:sz w:val="28"/>
        </w:rPr>
        <w:t xml:space="preserve"> - плановое значение показателя на последнюю плановую дату его реализации.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В случае, если расчет уровня достижения показателя в определенный период невозможен в связи с установлением у него отличной от ежемесячной периодичности расчета, то в этот период учитываются значения соответствующего прокси-показателя.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В случае расчета уровня достижения показателя, у которого плановое значение отсутствует или равно 0, при этом имеется информация о фактическом досрочном достижении, плановым значением такого показателя считать его первое последующее плановое значение, отличное от нуля.</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12 (1). Если на плановую дату достижения показателя или позднее отсутствует информация о его фактически достигнутом значении, при расчете уровня достижения показателя:  </w:t>
      </w:r>
    </w:p>
    <w:p w:rsidR="004A51DC" w:rsidRPr="00AD081E" w:rsidRDefault="004A51DC" w:rsidP="004A51DC">
      <w:pPr>
        <w:spacing w:after="14" w:line="240" w:lineRule="auto"/>
        <w:ind w:left="848" w:right="65"/>
        <w:jc w:val="both"/>
        <w:rPr>
          <w:rFonts w:ascii="Times New Roman" w:hAnsi="Times New Roman"/>
          <w:sz w:val="28"/>
        </w:rPr>
      </w:pPr>
      <w:r w:rsidRPr="00AD081E">
        <w:rPr>
          <w:rFonts w:ascii="Times New Roman" w:hAnsi="Times New Roman"/>
          <w:sz w:val="28"/>
        </w:rPr>
        <w:t xml:space="preserve">а) для показателей, спланированных нарастающим итогом, учитывается их последнее фактическое значение на дату расчета; </w:t>
      </w:r>
    </w:p>
    <w:p w:rsidR="004A51DC" w:rsidRPr="00AD081E" w:rsidRDefault="004A51DC" w:rsidP="004A51DC">
      <w:pPr>
        <w:spacing w:after="14" w:line="240" w:lineRule="auto"/>
        <w:ind w:left="848" w:right="65"/>
        <w:jc w:val="both"/>
        <w:rPr>
          <w:rFonts w:ascii="Times New Roman" w:hAnsi="Times New Roman"/>
          <w:sz w:val="28"/>
        </w:rPr>
      </w:pPr>
      <w:r w:rsidRPr="00AD081E">
        <w:rPr>
          <w:rFonts w:ascii="Times New Roman" w:hAnsi="Times New Roman"/>
          <w:sz w:val="28"/>
        </w:rPr>
        <w:t>б) для показателей, спланированных ненарастающим итогом, применяется понижающий коэффициент (</w:t>
      </w:r>
      <m:oMath>
        <m:r>
          <m:rPr>
            <m:sty m:val="p"/>
          </m:rPr>
          <w:rPr>
            <w:rFonts w:ascii="Cambria Math" w:hAnsi="Cambria Math"/>
            <w:sz w:val="28"/>
          </w:rPr>
          <m:t>K</m:t>
        </m:r>
      </m:oMath>
      <w:r w:rsidRPr="00AD081E">
        <w:rPr>
          <w:rFonts w:ascii="Times New Roman" w:hAnsi="Times New Roman"/>
          <w:sz w:val="28"/>
        </w:rPr>
        <w:t xml:space="preserve">) равный 0. </w:t>
      </w:r>
    </w:p>
    <w:p w:rsidR="004A51DC" w:rsidRPr="00AD081E" w:rsidRDefault="004A51DC" w:rsidP="004A51DC">
      <w:pPr>
        <w:spacing w:after="14" w:line="240" w:lineRule="auto"/>
        <w:ind w:left="124" w:right="65" w:firstLine="698"/>
        <w:jc w:val="both"/>
        <w:rPr>
          <w:rFonts w:ascii="Times New Roman" w:hAnsi="Times New Roman"/>
          <w:bCs/>
          <w:sz w:val="28"/>
        </w:rPr>
      </w:pPr>
      <w:r>
        <w:rPr>
          <w:rFonts w:ascii="Times New Roman" w:hAnsi="Times New Roman"/>
          <w:sz w:val="28"/>
        </w:rPr>
        <w:t xml:space="preserve">При расчете уровня достижения «квартальный» и «годовой» в случае невозможности подтверждения фактического значения показателя по итогам подтверждения полноты и достоверности информации о реализации национальных и федеральных проектов для показателей, спланированных </w:t>
      </w:r>
      <w:r w:rsidRPr="00AD081E">
        <w:rPr>
          <w:rFonts w:ascii="Times New Roman" w:hAnsi="Times New Roman"/>
          <w:bCs/>
          <w:i/>
          <w:sz w:val="28"/>
        </w:rPr>
        <w:t>нарастающим итогом</w:t>
      </w:r>
      <w:r w:rsidRPr="00AD081E">
        <w:rPr>
          <w:rFonts w:ascii="Times New Roman" w:hAnsi="Times New Roman"/>
          <w:bCs/>
          <w:sz w:val="28"/>
        </w:rPr>
        <w:t xml:space="preserve">, учитывается его последнее подтвержденное фактическое значение на дату расчета.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В случае наличия информации о фактически достигнутом значении показателя и её подтверждении, понижающий коэффициент показателя (</w:t>
      </w:r>
      <m:oMath>
        <m:r>
          <w:rPr>
            <w:rFonts w:ascii="Cambria Math" w:hAnsi="Cambria Math"/>
            <w:sz w:val="28"/>
          </w:rPr>
          <m:t>K</m:t>
        </m:r>
      </m:oMath>
      <w:r>
        <w:rPr>
          <w:rFonts w:ascii="Times New Roman" w:hAnsi="Times New Roman"/>
          <w:sz w:val="28"/>
        </w:rPr>
        <w:t xml:space="preserve">) равен 1.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12 (2). В случае если уровень достижения отдельно взятого показателя, мероприятия (результата) (далее – параметра) превышает 100%, уровень достижения такого параметра в расчете приравнивается к 100%.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В случае если уровень достижения отдельно взятого параметра принимает отрицательное значение, уровень достижения такого параметра в расчете приравнивается к 0.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13. Уровень достижения структурных элементов муниципальной (комплексной) программы рассчитывается исходя из средневзвешенного значения уровней достижения всех структурных элементов по формуле: </w:t>
      </w:r>
    </w:p>
    <w:p w:rsidR="004A51DC" w:rsidRDefault="004A51DC" w:rsidP="004A51DC">
      <w:pPr>
        <w:spacing w:after="21" w:line="240" w:lineRule="auto"/>
        <w:ind w:left="787" w:right="4" w:hanging="10"/>
        <w:jc w:val="center"/>
        <w:rPr>
          <w:rFonts w:ascii="Times New Roman" w:hAnsi="Times New Roman"/>
          <w:sz w:val="28"/>
        </w:rPr>
      </w:pPr>
    </w:p>
    <w:p w:rsidR="004A51DC" w:rsidRDefault="004A51DC" w:rsidP="004A51DC">
      <w:pPr>
        <w:spacing w:after="21" w:line="240" w:lineRule="auto"/>
        <w:ind w:left="787" w:right="4" w:hanging="10"/>
        <w:jc w:val="center"/>
        <w:rPr>
          <w:rFonts w:ascii="Times New Roman" w:hAnsi="Times New Roman"/>
          <w:sz w:val="28"/>
        </w:rPr>
      </w:pPr>
      <w:r>
        <w:rPr>
          <w:rFonts w:ascii="Times New Roman" w:hAnsi="Times New Roman"/>
          <w:noProof/>
          <w:sz w:val="28"/>
        </w:rPr>
        <w:lastRenderedPageBreak/>
        <w:drawing>
          <wp:inline distT="0" distB="0" distL="0" distR="0">
            <wp:extent cx="2002790" cy="489585"/>
            <wp:effectExtent l="0" t="0" r="0" b="0"/>
            <wp:docPr id="1"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cstate="print"/>
                    <a:srcRect/>
                    <a:stretch/>
                  </pic:blipFill>
                  <pic:spPr>
                    <a:xfrm>
                      <a:off x="0" y="0"/>
                      <a:ext cx="2002790" cy="489585"/>
                    </a:xfrm>
                    <a:prstGeom prst="rect">
                      <a:avLst/>
                    </a:prstGeom>
                  </pic:spPr>
                </pic:pic>
              </a:graphicData>
            </a:graphic>
          </wp:inline>
        </w:drawing>
      </w:r>
    </w:p>
    <w:p w:rsidR="004A51DC" w:rsidRDefault="004A51DC" w:rsidP="004A51DC">
      <w:pPr>
        <w:spacing w:after="21" w:line="240" w:lineRule="auto"/>
        <w:ind w:left="787" w:right="4" w:hanging="10"/>
        <w:jc w:val="center"/>
        <w:rPr>
          <w:rFonts w:ascii="Times New Roman" w:hAnsi="Times New Roman"/>
          <w:sz w:val="28"/>
        </w:rPr>
      </w:pPr>
    </w:p>
    <w:p w:rsidR="004A51DC" w:rsidRDefault="004A51DC" w:rsidP="004A51DC">
      <w:pPr>
        <w:spacing w:after="21" w:line="240" w:lineRule="auto"/>
        <w:ind w:left="787" w:right="4" w:hanging="10"/>
        <w:jc w:val="both"/>
        <w:rPr>
          <w:rFonts w:ascii="Times New Roman" w:hAnsi="Times New Roman"/>
          <w:sz w:val="28"/>
        </w:rPr>
      </w:pPr>
      <w:r>
        <w:rPr>
          <w:rFonts w:ascii="Times New Roman" w:hAnsi="Times New Roman"/>
          <w:sz w:val="28"/>
        </w:rPr>
        <w:t xml:space="preserve">Если К-повышающий коэффициент един для всех </w:t>
      </w: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стр</m:t>
            </m:r>
            <m:r>
              <w:rPr>
                <w:rFonts w:ascii="Cambria Math" w:hAnsi="Cambria Math"/>
                <w:sz w:val="28"/>
              </w:rPr>
              <m:t>.</m:t>
            </m:r>
            <m:r>
              <m:rPr>
                <m:sty m:val="p"/>
              </m:rPr>
              <w:rPr>
                <w:rFonts w:ascii="Cambria Math" w:hAnsi="Cambria Math"/>
                <w:sz w:val="28"/>
              </w:rPr>
              <m:t>эл</m:t>
            </m:r>
            <m:r>
              <w:rPr>
                <w:rFonts w:ascii="Cambria Math" w:hAnsi="Cambria Math"/>
                <w:sz w:val="28"/>
              </w:rPr>
              <m:t>.</m:t>
            </m:r>
          </m:sub>
        </m:sSub>
      </m:oMath>
      <w:r>
        <w:rPr>
          <w:rFonts w:ascii="Times New Roman" w:hAnsi="Times New Roman"/>
          <w:sz w:val="28"/>
        </w:rPr>
        <w:t>, то формула имеет следующий вид:</w:t>
      </w:r>
    </w:p>
    <w:p w:rsidR="004A51DC" w:rsidRDefault="004A51DC" w:rsidP="004A51DC">
      <w:pPr>
        <w:spacing w:after="21" w:line="240" w:lineRule="auto"/>
        <w:ind w:left="787" w:right="4" w:hanging="10"/>
        <w:jc w:val="center"/>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стр</m:t>
              </m:r>
              <m:r>
                <w:rPr>
                  <w:rFonts w:ascii="Cambria Math" w:hAnsi="Cambria Math"/>
                  <w:sz w:val="28"/>
                </w:rPr>
                <m:t>.</m:t>
              </m:r>
              <m:r>
                <m:rPr>
                  <m:sty m:val="p"/>
                </m:rPr>
                <w:rPr>
                  <w:rFonts w:ascii="Cambria Math" w:hAnsi="Cambria Math"/>
                  <w:sz w:val="28"/>
                </w:rPr>
                <m:t>эл</m:t>
              </m:r>
              <m:r>
                <w:rPr>
                  <w:rFonts w:ascii="Cambria Math" w:hAnsi="Cambria Math"/>
                  <w:sz w:val="28"/>
                </w:rPr>
                <m:t>.</m:t>
              </m:r>
            </m:sub>
          </m:sSub>
          <m:r>
            <w:rPr>
              <w:rFonts w:ascii="Cambria Math" w:hAnsi="Cambria Math"/>
              <w:sz w:val="28"/>
            </w:rPr>
            <m:t>=</m:t>
          </m:r>
          <m:f>
            <m:fPr>
              <m:ctrlPr>
                <w:rPr>
                  <w:rFonts w:ascii="Cambria Math" w:hAnsi="Cambria Math"/>
                </w:rPr>
              </m:ctrlPr>
            </m:fPr>
            <m:num>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L</m:t>
                  </m:r>
                </m:sup>
                <m:e>
                  <m:r>
                    <w:rPr>
                      <w:rFonts w:ascii="Cambria Math" w:hAnsi="Cambria Math"/>
                      <w:sz w:val="28"/>
                    </w:rPr>
                    <m:t>K</m:t>
                  </m:r>
                </m:e>
              </m:nary>
              <m:r>
                <w:rPr>
                  <w:rFonts w:ascii="Cambria Math" w:hAnsi="Cambria Math"/>
                  <w:sz w:val="28"/>
                </w:rPr>
                <m:t>•</m:t>
              </m:r>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стр</m:t>
                  </m:r>
                  <m:r>
                    <w:rPr>
                      <w:rFonts w:ascii="Cambria Math" w:hAnsi="Cambria Math"/>
                      <w:sz w:val="28"/>
                    </w:rPr>
                    <m:t>.</m:t>
                  </m:r>
                  <m:r>
                    <m:rPr>
                      <m:sty m:val="p"/>
                    </m:rPr>
                    <w:rPr>
                      <w:rFonts w:ascii="Cambria Math" w:hAnsi="Cambria Math"/>
                      <w:sz w:val="28"/>
                    </w:rPr>
                    <m:t>эл</m:t>
                  </m:r>
                  <m:sSub>
                    <m:sSubPr>
                      <m:ctrlPr>
                        <w:rPr>
                          <w:rFonts w:ascii="Cambria Math" w:hAnsi="Cambria Math"/>
                        </w:rPr>
                      </m:ctrlPr>
                    </m:sSubPr>
                    <m:e>
                      <m:r>
                        <w:rPr>
                          <w:rFonts w:ascii="Cambria Math" w:hAnsi="Cambria Math"/>
                          <w:sz w:val="28"/>
                        </w:rPr>
                        <m:t>.</m:t>
                      </m:r>
                    </m:e>
                    <m:sub>
                      <m:r>
                        <w:rPr>
                          <w:rFonts w:ascii="Cambria Math" w:hAnsi="Cambria Math"/>
                          <w:sz w:val="28"/>
                        </w:rPr>
                        <m:t>i</m:t>
                      </m:r>
                    </m:sub>
                  </m:sSub>
                </m:sub>
              </m:sSub>
            </m:num>
            <m:den>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L</m:t>
                  </m:r>
                </m:sup>
                <m:e>
                  <m:r>
                    <w:rPr>
                      <w:rFonts w:ascii="Cambria Math" w:hAnsi="Cambria Math"/>
                      <w:sz w:val="28"/>
                    </w:rPr>
                    <m:t>K</m:t>
                  </m:r>
                </m:e>
              </m:nary>
            </m:den>
          </m:f>
          <m:r>
            <w:rPr>
              <w:rFonts w:ascii="Cambria Math" w:hAnsi="Cambria Math"/>
              <w:sz w:val="28"/>
            </w:rPr>
            <m:t>=</m:t>
          </m:r>
          <m:f>
            <m:fPr>
              <m:ctrlPr>
                <w:rPr>
                  <w:rFonts w:ascii="Cambria Math" w:hAnsi="Cambria Math"/>
                </w:rPr>
              </m:ctrlPr>
            </m:fPr>
            <m:num>
              <m:r>
                <m:rPr>
                  <m:sty m:val="p"/>
                </m:rPr>
                <w:rPr>
                  <w:rFonts w:ascii="Cambria Math" w:hAnsi="Cambria Math"/>
                  <w:sz w:val="28"/>
                </w:rPr>
                <m:t>K</m:t>
              </m:r>
              <m:r>
                <w:rPr>
                  <w:rFonts w:ascii="Cambria Math" w:hAnsi="Cambria Math"/>
                  <w:sz w:val="28"/>
                </w:rPr>
                <m:t>•</m:t>
              </m:r>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L</m:t>
                  </m:r>
                </m:sup>
                <m:e>
                  <m:r>
                    <w:rPr>
                      <w:rFonts w:ascii="Cambria Math" w:hAnsi="Cambria Math"/>
                      <w:sz w:val="28"/>
                    </w:rPr>
                    <m:t>У</m:t>
                  </m:r>
                </m:e>
              </m:nary>
              <m:sSub>
                <m:sSubPr>
                  <m:ctrlPr>
                    <w:rPr>
                      <w:rFonts w:ascii="Cambria Math" w:hAnsi="Cambria Math"/>
                    </w:rPr>
                  </m:ctrlPr>
                </m:sSubPr>
                <m:e>
                  <m:r>
                    <w:rPr>
                      <w:rFonts w:ascii="Cambria Math" w:hAnsi="Cambria Math"/>
                      <w:sz w:val="28"/>
                    </w:rPr>
                    <m:t>Д</m:t>
                  </m:r>
                </m:e>
                <m:sub>
                  <m:r>
                    <m:rPr>
                      <m:sty m:val="p"/>
                    </m:rPr>
                    <w:rPr>
                      <w:rFonts w:ascii="Cambria Math" w:hAnsi="Cambria Math"/>
                      <w:sz w:val="28"/>
                    </w:rPr>
                    <m:t>стр</m:t>
                  </m:r>
                  <m:r>
                    <w:rPr>
                      <w:rFonts w:ascii="Cambria Math" w:hAnsi="Cambria Math"/>
                      <w:sz w:val="28"/>
                    </w:rPr>
                    <m:t>.</m:t>
                  </m:r>
                  <m:r>
                    <m:rPr>
                      <m:sty m:val="p"/>
                    </m:rPr>
                    <w:rPr>
                      <w:rFonts w:ascii="Cambria Math" w:hAnsi="Cambria Math"/>
                      <w:sz w:val="28"/>
                    </w:rPr>
                    <m:t>эл</m:t>
                  </m:r>
                  <m:sSub>
                    <m:sSubPr>
                      <m:ctrlPr>
                        <w:rPr>
                          <w:rFonts w:ascii="Cambria Math" w:hAnsi="Cambria Math"/>
                        </w:rPr>
                      </m:ctrlPr>
                    </m:sSubPr>
                    <m:e>
                      <m:r>
                        <w:rPr>
                          <w:rFonts w:ascii="Cambria Math" w:hAnsi="Cambria Math"/>
                          <w:sz w:val="28"/>
                        </w:rPr>
                        <m:t>.</m:t>
                      </m:r>
                    </m:e>
                    <m:sub>
                      <m:r>
                        <w:rPr>
                          <w:rFonts w:ascii="Cambria Math" w:hAnsi="Cambria Math"/>
                          <w:sz w:val="28"/>
                        </w:rPr>
                        <m:t>i</m:t>
                      </m:r>
                    </m:sub>
                  </m:sSub>
                </m:sub>
              </m:sSub>
            </m:num>
            <m:den>
              <m:r>
                <m:rPr>
                  <m:sty m:val="p"/>
                </m:rPr>
                <w:rPr>
                  <w:rFonts w:ascii="Cambria Math" w:hAnsi="Cambria Math"/>
                  <w:sz w:val="28"/>
                </w:rPr>
                <m:t>K</m:t>
              </m:r>
              <m:r>
                <w:rPr>
                  <w:rFonts w:ascii="Cambria Math" w:hAnsi="Cambria Math"/>
                  <w:sz w:val="28"/>
                </w:rPr>
                <m:t>•</m:t>
              </m:r>
              <m:r>
                <m:rPr>
                  <m:sty m:val="p"/>
                </m:rPr>
                <w:rPr>
                  <w:rFonts w:ascii="Cambria Math" w:hAnsi="Cambria Math"/>
                  <w:sz w:val="28"/>
                </w:rPr>
                <m:t>L</m:t>
              </m:r>
            </m:den>
          </m:f>
          <m:r>
            <w:rPr>
              <w:rFonts w:ascii="Cambria Math" w:hAnsi="Cambria Math"/>
              <w:sz w:val="28"/>
            </w:rPr>
            <m:t>=</m:t>
          </m:r>
          <m:f>
            <m:fPr>
              <m:ctrlPr>
                <w:rPr>
                  <w:rFonts w:ascii="Cambria Math" w:hAnsi="Cambria Math"/>
                </w:rPr>
              </m:ctrlPr>
            </m:fPr>
            <m:num>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L</m:t>
                  </m:r>
                </m:sup>
                <m:e>
                  <m:r>
                    <w:rPr>
                      <w:rFonts w:ascii="Cambria Math" w:hAnsi="Cambria Math"/>
                      <w:sz w:val="28"/>
                    </w:rPr>
                    <m:t>У</m:t>
                  </m:r>
                </m:e>
              </m:nary>
              <m:sSub>
                <m:sSubPr>
                  <m:ctrlPr>
                    <w:rPr>
                      <w:rFonts w:ascii="Cambria Math" w:hAnsi="Cambria Math"/>
                    </w:rPr>
                  </m:ctrlPr>
                </m:sSubPr>
                <m:e>
                  <m:r>
                    <w:rPr>
                      <w:rFonts w:ascii="Cambria Math" w:hAnsi="Cambria Math"/>
                      <w:sz w:val="28"/>
                    </w:rPr>
                    <m:t>Д</m:t>
                  </m:r>
                </m:e>
                <m:sub>
                  <m:r>
                    <m:rPr>
                      <m:sty m:val="p"/>
                    </m:rPr>
                    <w:rPr>
                      <w:rFonts w:ascii="Cambria Math" w:hAnsi="Cambria Math"/>
                      <w:sz w:val="28"/>
                    </w:rPr>
                    <m:t>стр</m:t>
                  </m:r>
                  <m:r>
                    <w:rPr>
                      <w:rFonts w:ascii="Cambria Math" w:hAnsi="Cambria Math"/>
                      <w:sz w:val="28"/>
                    </w:rPr>
                    <m:t>.</m:t>
                  </m:r>
                  <m:r>
                    <m:rPr>
                      <m:sty m:val="p"/>
                    </m:rPr>
                    <w:rPr>
                      <w:rFonts w:ascii="Cambria Math" w:hAnsi="Cambria Math"/>
                      <w:sz w:val="28"/>
                    </w:rPr>
                    <m:t>эл</m:t>
                  </m:r>
                  <m:sSub>
                    <m:sSubPr>
                      <m:ctrlPr>
                        <w:rPr>
                          <w:rFonts w:ascii="Cambria Math" w:hAnsi="Cambria Math"/>
                        </w:rPr>
                      </m:ctrlPr>
                    </m:sSubPr>
                    <m:e>
                      <m:r>
                        <w:rPr>
                          <w:rFonts w:ascii="Cambria Math" w:hAnsi="Cambria Math"/>
                          <w:sz w:val="28"/>
                        </w:rPr>
                        <m:t>.</m:t>
                      </m:r>
                    </m:e>
                    <m:sub>
                      <m:r>
                        <w:rPr>
                          <w:rFonts w:ascii="Cambria Math" w:hAnsi="Cambria Math"/>
                          <w:sz w:val="28"/>
                        </w:rPr>
                        <m:t>i</m:t>
                      </m:r>
                    </m:sub>
                  </m:sSub>
                </m:sub>
              </m:sSub>
            </m:num>
            <m:den>
              <m:r>
                <w:rPr>
                  <w:rFonts w:ascii="Cambria Math" w:hAnsi="Cambria Math"/>
                  <w:sz w:val="28"/>
                </w:rPr>
                <m:t>L</m:t>
              </m:r>
            </m:den>
          </m:f>
        </m:oMath>
      </m:oMathPara>
    </w:p>
    <w:p w:rsidR="004A51DC" w:rsidRDefault="004A51DC" w:rsidP="004A51DC">
      <w:pPr>
        <w:spacing w:after="21" w:line="240" w:lineRule="auto"/>
        <w:ind w:left="787" w:right="4" w:hanging="10"/>
        <w:jc w:val="center"/>
        <w:rPr>
          <w:rFonts w:ascii="Times New Roman" w:hAnsi="Times New Roman"/>
          <w:sz w:val="28"/>
        </w:rPr>
      </w:pPr>
    </w:p>
    <w:p w:rsidR="004A51DC" w:rsidRDefault="004A51DC" w:rsidP="004A51DC">
      <w:pPr>
        <w:spacing w:after="21" w:line="240" w:lineRule="auto"/>
        <w:ind w:left="787" w:right="4" w:hanging="10"/>
        <w:jc w:val="both"/>
        <w:rPr>
          <w:rFonts w:ascii="Times New Roman" w:hAnsi="Times New Roman"/>
          <w:sz w:val="28"/>
        </w:rPr>
      </w:pPr>
      <w:r>
        <w:rPr>
          <w:rFonts w:ascii="Times New Roman" w:hAnsi="Times New Roman"/>
          <w:sz w:val="28"/>
        </w:rPr>
        <w:t>Если же повышающий коэффициент K изменяется для структурных элементов одной  муниципальной  (комплексной) программы, тогда формула имеет вид:</w:t>
      </w:r>
    </w:p>
    <w:p w:rsidR="004A51DC" w:rsidRDefault="004A51DC" w:rsidP="004A51DC">
      <w:pPr>
        <w:spacing w:after="21" w:line="240" w:lineRule="auto"/>
        <w:ind w:left="787" w:right="4" w:hanging="10"/>
        <w:jc w:val="center"/>
        <w:rPr>
          <w:rFonts w:ascii="Times New Roman" w:hAnsi="Times New Roman"/>
          <w:sz w:val="28"/>
        </w:rPr>
      </w:pPr>
    </w:p>
    <w:p w:rsidR="004A51DC" w:rsidRDefault="004A51DC" w:rsidP="004A51DC">
      <w:pPr>
        <w:spacing w:after="21" w:line="240" w:lineRule="auto"/>
        <w:ind w:left="787" w:right="4" w:hanging="10"/>
        <w:jc w:val="center"/>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стр</m:t>
              </m:r>
              <m:r>
                <w:rPr>
                  <w:rFonts w:ascii="Cambria Math" w:hAnsi="Cambria Math"/>
                  <w:sz w:val="28"/>
                </w:rPr>
                <m:t>.</m:t>
              </m:r>
              <m:r>
                <m:rPr>
                  <m:sty m:val="p"/>
                </m:rPr>
                <w:rPr>
                  <w:rFonts w:ascii="Cambria Math" w:hAnsi="Cambria Math"/>
                  <w:sz w:val="28"/>
                </w:rPr>
                <m:t>эл</m:t>
              </m:r>
              <m:r>
                <w:rPr>
                  <w:rFonts w:ascii="Cambria Math" w:hAnsi="Cambria Math"/>
                  <w:sz w:val="28"/>
                </w:rPr>
                <m:t>.</m:t>
              </m:r>
            </m:sub>
          </m:sSub>
          <m:r>
            <w:rPr>
              <w:rFonts w:ascii="Cambria Math" w:hAnsi="Cambria Math"/>
              <w:sz w:val="28"/>
            </w:rPr>
            <m:t>=</m:t>
          </m:r>
          <m:f>
            <m:fPr>
              <m:ctrlPr>
                <w:rPr>
                  <w:rFonts w:ascii="Cambria Math" w:hAnsi="Cambria Math"/>
                </w:rPr>
              </m:ctrlPr>
            </m:fPr>
            <m:num>
              <m:sSub>
                <m:sSubPr>
                  <m:ctrlPr>
                    <w:rPr>
                      <w:rFonts w:ascii="Cambria Math" w:hAnsi="Cambria Math"/>
                    </w:rPr>
                  </m:ctrlPr>
                </m:sSubPr>
                <m:e>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L</m:t>
                      </m:r>
                    </m:sup>
                    <m:e>
                      <m:r>
                        <w:rPr>
                          <w:rFonts w:ascii="Cambria Math" w:hAnsi="Cambria Math"/>
                          <w:sz w:val="28"/>
                        </w:rPr>
                        <m:t>K</m:t>
                      </m:r>
                    </m:e>
                  </m:nary>
                </m:e>
                <m:sub>
                  <m:r>
                    <w:rPr>
                      <w:rFonts w:ascii="Cambria Math" w:hAnsi="Cambria Math"/>
                      <w:sz w:val="28"/>
                    </w:rPr>
                    <m:t>i</m:t>
                  </m:r>
                </m:sub>
              </m:sSub>
              <m:r>
                <w:rPr>
                  <w:rFonts w:ascii="Cambria Math" w:hAnsi="Cambria Math"/>
                  <w:sz w:val="28"/>
                </w:rPr>
                <m:t>•</m:t>
              </m:r>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стр</m:t>
                  </m:r>
                  <m:r>
                    <w:rPr>
                      <w:rFonts w:ascii="Cambria Math" w:hAnsi="Cambria Math"/>
                      <w:sz w:val="28"/>
                    </w:rPr>
                    <m:t>.</m:t>
                  </m:r>
                  <m:r>
                    <m:rPr>
                      <m:sty m:val="p"/>
                    </m:rPr>
                    <w:rPr>
                      <w:rFonts w:ascii="Cambria Math" w:hAnsi="Cambria Math"/>
                      <w:sz w:val="28"/>
                    </w:rPr>
                    <m:t>эл</m:t>
                  </m:r>
                  <m:sSub>
                    <m:sSubPr>
                      <m:ctrlPr>
                        <w:rPr>
                          <w:rFonts w:ascii="Cambria Math" w:hAnsi="Cambria Math"/>
                        </w:rPr>
                      </m:ctrlPr>
                    </m:sSubPr>
                    <m:e>
                      <m:r>
                        <w:rPr>
                          <w:rFonts w:ascii="Cambria Math" w:hAnsi="Cambria Math"/>
                          <w:sz w:val="28"/>
                        </w:rPr>
                        <m:t>.</m:t>
                      </m:r>
                    </m:e>
                    <m:sub>
                      <m:r>
                        <w:rPr>
                          <w:rFonts w:ascii="Cambria Math" w:hAnsi="Cambria Math"/>
                          <w:sz w:val="28"/>
                        </w:rPr>
                        <m:t>i</m:t>
                      </m:r>
                    </m:sub>
                  </m:sSub>
                </m:sub>
              </m:sSub>
            </m:num>
            <m:den>
              <m:sSub>
                <m:sSubPr>
                  <m:ctrlPr>
                    <w:rPr>
                      <w:rFonts w:ascii="Cambria Math" w:hAnsi="Cambria Math"/>
                    </w:rPr>
                  </m:ctrlPr>
                </m:sSubPr>
                <m:e>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L</m:t>
                      </m:r>
                    </m:sup>
                    <m:e>
                      <m:r>
                        <w:rPr>
                          <w:rFonts w:ascii="Cambria Math" w:hAnsi="Cambria Math"/>
                          <w:sz w:val="28"/>
                        </w:rPr>
                        <m:t>K</m:t>
                      </m:r>
                    </m:e>
                  </m:nary>
                </m:e>
                <m:sub>
                  <m:r>
                    <w:rPr>
                      <w:rFonts w:ascii="Cambria Math" w:hAnsi="Cambria Math"/>
                      <w:sz w:val="28"/>
                    </w:rPr>
                    <m:t>i</m:t>
                  </m:r>
                </m:sub>
              </m:sSub>
            </m:den>
          </m:f>
        </m:oMath>
      </m:oMathPara>
    </w:p>
    <w:p w:rsidR="004A51DC" w:rsidRDefault="004A51DC" w:rsidP="004A51DC">
      <w:pPr>
        <w:spacing w:after="21" w:line="240" w:lineRule="auto"/>
        <w:ind w:left="787" w:right="4" w:hanging="10"/>
        <w:jc w:val="center"/>
        <w:rPr>
          <w:rFonts w:ascii="Times New Roman" w:hAnsi="Times New Roman"/>
          <w:sz w:val="28"/>
        </w:rPr>
      </w:pPr>
    </w:p>
    <w:p w:rsidR="004A51DC" w:rsidRDefault="004A51DC" w:rsidP="004A51DC">
      <w:pPr>
        <w:spacing w:after="14" w:line="240" w:lineRule="auto"/>
        <w:ind w:right="65"/>
        <w:jc w:val="both"/>
        <w:rPr>
          <w:rFonts w:ascii="Times New Roman" w:hAnsi="Times New Roman"/>
          <w:sz w:val="28"/>
        </w:rPr>
      </w:pPr>
      <w:r>
        <w:rPr>
          <w:rFonts w:ascii="Times New Roman" w:hAnsi="Times New Roman"/>
          <w:sz w:val="28"/>
        </w:rPr>
        <w:t xml:space="preserve">где: </w:t>
      </w:r>
    </w:p>
    <w:p w:rsidR="004A51DC" w:rsidRDefault="004A51DC" w:rsidP="004A51DC">
      <w:pPr>
        <w:spacing w:after="63" w:line="240" w:lineRule="auto"/>
        <w:ind w:left="10" w:right="64" w:hanging="10"/>
        <w:jc w:val="right"/>
        <w:rPr>
          <w:rFonts w:ascii="Times New Roman" w:hAnsi="Times New Roman"/>
          <w:sz w:val="28"/>
        </w:rPr>
      </w:pP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стр</m:t>
            </m:r>
            <m:r>
              <w:rPr>
                <w:rFonts w:ascii="Cambria Math" w:hAnsi="Cambria Math"/>
                <w:sz w:val="28"/>
              </w:rPr>
              <m:t>.</m:t>
            </m:r>
            <m:r>
              <m:rPr>
                <m:sty m:val="p"/>
              </m:rPr>
              <w:rPr>
                <w:rFonts w:ascii="Cambria Math" w:hAnsi="Cambria Math"/>
                <w:sz w:val="28"/>
              </w:rPr>
              <m:t>эл</m:t>
            </m:r>
            <m:sSub>
              <m:sSubPr>
                <m:ctrlPr>
                  <w:rPr>
                    <w:rFonts w:ascii="Cambria Math" w:hAnsi="Cambria Math"/>
                  </w:rPr>
                </m:ctrlPr>
              </m:sSubPr>
              <m:e>
                <m:r>
                  <w:rPr>
                    <w:rFonts w:ascii="Cambria Math" w:hAnsi="Cambria Math"/>
                    <w:sz w:val="28"/>
                  </w:rPr>
                  <m:t>.</m:t>
                </m:r>
              </m:e>
              <m:sub>
                <m:r>
                  <w:rPr>
                    <w:rFonts w:ascii="Cambria Math" w:hAnsi="Cambria Math"/>
                    <w:sz w:val="28"/>
                  </w:rPr>
                  <m:t>i</m:t>
                </m:r>
              </m:sub>
            </m:sSub>
          </m:sub>
        </m:sSub>
      </m:oMath>
      <w:r>
        <w:rPr>
          <w:rFonts w:ascii="Times New Roman" w:hAnsi="Times New Roman"/>
          <w:sz w:val="28"/>
        </w:rPr>
        <w:t xml:space="preserve"> - уровень достижения </w:t>
      </w:r>
      <w:r>
        <w:rPr>
          <w:rFonts w:ascii="Times New Roman" w:hAnsi="Times New Roman"/>
          <w:i/>
          <w:sz w:val="28"/>
        </w:rPr>
        <w:t>i</w:t>
      </w:r>
      <w:r>
        <w:rPr>
          <w:rFonts w:ascii="Times New Roman" w:hAnsi="Times New Roman"/>
          <w:sz w:val="28"/>
        </w:rPr>
        <w:t xml:space="preserve">-ого структурного элемента муниципальной </w:t>
      </w:r>
    </w:p>
    <w:p w:rsidR="004A51DC" w:rsidRDefault="004A51DC" w:rsidP="004A51DC">
      <w:pPr>
        <w:spacing w:after="14" w:line="240" w:lineRule="auto"/>
        <w:ind w:left="124" w:right="65"/>
        <w:jc w:val="both"/>
        <w:rPr>
          <w:rFonts w:ascii="Times New Roman" w:hAnsi="Times New Roman"/>
          <w:sz w:val="28"/>
        </w:rPr>
      </w:pPr>
      <w:r>
        <w:rPr>
          <w:rFonts w:ascii="Times New Roman" w:hAnsi="Times New Roman"/>
          <w:sz w:val="28"/>
        </w:rPr>
        <w:t xml:space="preserve">программы; </w:t>
      </w:r>
    </w:p>
    <w:p w:rsidR="004A51DC" w:rsidRDefault="004A51DC" w:rsidP="004A51DC">
      <w:pPr>
        <w:spacing w:after="14" w:line="240" w:lineRule="auto"/>
        <w:ind w:left="848" w:right="65"/>
        <w:jc w:val="both"/>
        <w:rPr>
          <w:rFonts w:ascii="Times New Roman" w:hAnsi="Times New Roman"/>
          <w:sz w:val="28"/>
        </w:rPr>
      </w:pPr>
      <m:oMath>
        <m:r>
          <w:rPr>
            <w:rFonts w:ascii="Cambria Math" w:hAnsi="Cambria Math"/>
            <w:sz w:val="28"/>
          </w:rPr>
          <m:t>K</m:t>
        </m:r>
      </m:oMath>
      <w:r>
        <w:rPr>
          <w:rFonts w:ascii="Times New Roman" w:hAnsi="Times New Roman"/>
          <w:sz w:val="28"/>
        </w:rPr>
        <w:t xml:space="preserve"> – повышающий коэффициент; </w:t>
      </w:r>
    </w:p>
    <w:p w:rsidR="004A51DC" w:rsidRDefault="004A51DC" w:rsidP="004A51DC">
      <w:pPr>
        <w:spacing w:after="14" w:line="240" w:lineRule="auto"/>
        <w:ind w:left="848" w:right="65"/>
        <w:jc w:val="both"/>
        <w:rPr>
          <w:rFonts w:ascii="Times New Roman" w:hAnsi="Times New Roman"/>
          <w:sz w:val="28"/>
        </w:rPr>
      </w:pPr>
      <m:oMath>
        <m:r>
          <w:rPr>
            <w:rFonts w:ascii="Cambria Math" w:hAnsi="Cambria Math"/>
            <w:sz w:val="28"/>
          </w:rPr>
          <m:t>L</m:t>
        </m:r>
      </m:oMath>
      <w:r>
        <w:rPr>
          <w:rFonts w:ascii="Times New Roman" w:hAnsi="Times New Roman"/>
          <w:sz w:val="28"/>
        </w:rPr>
        <w:t xml:space="preserve"> – количество структурных элементов муниципальной программы.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Определение значения повышающего коэффициента осуществляется с учетом типа структурного элемента муниципальной(комплексной) программы: </w:t>
      </w:r>
    </w:p>
    <w:p w:rsidR="004A51DC" w:rsidRDefault="004A51DC" w:rsidP="004A51DC">
      <w:pPr>
        <w:spacing w:after="14" w:line="240" w:lineRule="auto"/>
        <w:ind w:left="142" w:right="65" w:firstLine="706"/>
        <w:jc w:val="both"/>
        <w:rPr>
          <w:rFonts w:ascii="Times New Roman" w:hAnsi="Times New Roman"/>
          <w:sz w:val="28"/>
        </w:rPr>
      </w:pPr>
      <w:r>
        <w:rPr>
          <w:rFonts w:ascii="Times New Roman" w:hAnsi="Times New Roman"/>
          <w:sz w:val="28"/>
        </w:rPr>
        <w:t xml:space="preserve">для муниципального проекта, входящего в состав национальных         проектов – 2; </w:t>
      </w:r>
    </w:p>
    <w:p w:rsidR="004A51DC" w:rsidRDefault="004A51DC" w:rsidP="004A51DC">
      <w:pPr>
        <w:spacing w:after="14" w:line="240" w:lineRule="auto"/>
        <w:ind w:left="142" w:right="65" w:firstLine="706"/>
        <w:jc w:val="both"/>
        <w:rPr>
          <w:rFonts w:ascii="Times New Roman" w:hAnsi="Times New Roman"/>
          <w:sz w:val="28"/>
        </w:rPr>
      </w:pPr>
      <w:r>
        <w:rPr>
          <w:rFonts w:ascii="Times New Roman" w:hAnsi="Times New Roman"/>
          <w:sz w:val="28"/>
        </w:rPr>
        <w:t xml:space="preserve">для муниципального проекта, не входящего в состав национальных       проектов – 1,5; </w:t>
      </w:r>
    </w:p>
    <w:p w:rsidR="004A51DC" w:rsidRDefault="004A51DC" w:rsidP="004A51DC">
      <w:pPr>
        <w:spacing w:after="125" w:line="240" w:lineRule="auto"/>
        <w:ind w:left="142" w:right="65" w:firstLine="706"/>
        <w:jc w:val="both"/>
        <w:rPr>
          <w:rFonts w:ascii="Times New Roman" w:hAnsi="Times New Roman"/>
          <w:sz w:val="28"/>
        </w:rPr>
      </w:pPr>
      <w:r>
        <w:rPr>
          <w:rFonts w:ascii="Times New Roman" w:hAnsi="Times New Roman"/>
          <w:sz w:val="28"/>
        </w:rPr>
        <w:t xml:space="preserve">для ведомственного проекта и комплекса процессных  </w:t>
      </w:r>
      <w:r>
        <w:rPr>
          <w:rFonts w:ascii="Times New Roman" w:hAnsi="Times New Roman"/>
          <w:sz w:val="28"/>
        </w:rPr>
        <w:br/>
        <w:t xml:space="preserve">мероприятий – 1.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Для муниципального проекта, в составе которого выполняется задача, предусматривающая реализацию инициативы, при расчете уровня достижения структурных элементов муниципальной (комплексной) программы применяется такой же повышающий коэффициент, как для муниципального проекта, предусматривающего реализацию инициатив – 2.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В расчет уровня достижения структурного элемента муниципальной (комплексной) программы включается совокупность его параметров, реализующихся в рамках соответствующей муниципальной (комплексной</w:t>
      </w:r>
      <w:r>
        <w:rPr>
          <w:rFonts w:ascii="Times New Roman" w:hAnsi="Times New Roman"/>
          <w:sz w:val="24"/>
        </w:rPr>
        <w:t xml:space="preserve">) </w:t>
      </w:r>
      <w:r>
        <w:rPr>
          <w:rFonts w:ascii="Times New Roman" w:hAnsi="Times New Roman"/>
          <w:sz w:val="28"/>
        </w:rPr>
        <w:t>программы.</w:t>
      </w:r>
    </w:p>
    <w:p w:rsidR="004A51DC" w:rsidRPr="00AD081E" w:rsidRDefault="004A51DC" w:rsidP="004A51DC">
      <w:pPr>
        <w:spacing w:after="14" w:line="240" w:lineRule="auto"/>
        <w:ind w:left="124" w:right="65" w:firstLine="698"/>
        <w:jc w:val="both"/>
        <w:rPr>
          <w:rFonts w:ascii="Times New Roman" w:hAnsi="Times New Roman"/>
          <w:bCs/>
          <w:sz w:val="28"/>
        </w:rPr>
      </w:pPr>
    </w:p>
    <w:p w:rsidR="004A51DC" w:rsidRPr="00AD081E" w:rsidRDefault="004A51DC" w:rsidP="004A51DC">
      <w:pPr>
        <w:keepNext/>
        <w:keepLines/>
        <w:spacing w:after="64" w:line="240" w:lineRule="auto"/>
        <w:ind w:left="1794" w:right="1720" w:hanging="10"/>
        <w:jc w:val="center"/>
        <w:rPr>
          <w:rFonts w:ascii="Times New Roman" w:hAnsi="Times New Roman"/>
          <w:bCs/>
          <w:sz w:val="28"/>
        </w:rPr>
      </w:pPr>
      <w:r w:rsidRPr="00AD081E">
        <w:rPr>
          <w:rFonts w:ascii="Times New Roman" w:hAnsi="Times New Roman"/>
          <w:bCs/>
          <w:sz w:val="28"/>
        </w:rPr>
        <w:t>III. Определение уровня достижения муниципальных и ведомственных проектов</w:t>
      </w:r>
    </w:p>
    <w:p w:rsidR="004A51DC" w:rsidRPr="00AD081E" w:rsidRDefault="004A51DC" w:rsidP="004A51DC">
      <w:pPr>
        <w:spacing w:after="14" w:line="240" w:lineRule="auto"/>
        <w:ind w:left="124" w:right="65" w:firstLine="698"/>
        <w:jc w:val="both"/>
        <w:rPr>
          <w:rFonts w:ascii="Times New Roman" w:hAnsi="Times New Roman"/>
          <w:bCs/>
          <w:sz w:val="28"/>
        </w:rPr>
      </w:pPr>
    </w:p>
    <w:p w:rsidR="004A51DC" w:rsidRDefault="004A51DC" w:rsidP="004A51DC">
      <w:pPr>
        <w:numPr>
          <w:ilvl w:val="0"/>
          <w:numId w:val="22"/>
        </w:numPr>
        <w:spacing w:after="62" w:line="240" w:lineRule="auto"/>
        <w:ind w:left="426" w:right="65" w:firstLine="425"/>
        <w:jc w:val="both"/>
        <w:rPr>
          <w:rFonts w:ascii="Times New Roman" w:hAnsi="Times New Roman"/>
          <w:sz w:val="28"/>
        </w:rPr>
      </w:pPr>
      <w:r>
        <w:rPr>
          <w:rFonts w:ascii="Times New Roman" w:hAnsi="Times New Roman"/>
          <w:sz w:val="28"/>
        </w:rPr>
        <w:t xml:space="preserve">Уровень достижения региональных и ведомственных проектов, рассчитывается в соответствии с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w:t>
      </w:r>
      <w:r>
        <w:rPr>
          <w:rFonts w:ascii="Times New Roman" w:hAnsi="Times New Roman"/>
          <w:sz w:val="28"/>
        </w:rPr>
        <w:lastRenderedPageBreak/>
        <w:t xml:space="preserve">Федерации и их структурных элементов, инициатив социально-экономического развития Российской Федерации, региональных проектов. </w:t>
      </w:r>
    </w:p>
    <w:p w:rsidR="004A51DC" w:rsidRDefault="004A51DC" w:rsidP="004A51DC">
      <w:pPr>
        <w:spacing w:after="70" w:line="240" w:lineRule="auto"/>
        <w:ind w:left="848"/>
        <w:rPr>
          <w:rFonts w:ascii="Times New Roman" w:hAnsi="Times New Roman"/>
          <w:sz w:val="28"/>
        </w:rPr>
      </w:pPr>
    </w:p>
    <w:p w:rsidR="004A51DC" w:rsidRPr="00AD081E" w:rsidRDefault="004A51DC" w:rsidP="004A51DC">
      <w:pPr>
        <w:keepNext/>
        <w:keepLines/>
        <w:spacing w:after="64" w:line="240" w:lineRule="auto"/>
        <w:ind w:left="1794" w:right="1720" w:hanging="10"/>
        <w:jc w:val="center"/>
        <w:rPr>
          <w:rFonts w:ascii="Times New Roman" w:hAnsi="Times New Roman"/>
          <w:bCs/>
          <w:sz w:val="28"/>
        </w:rPr>
      </w:pPr>
      <w:r w:rsidRPr="00AD081E">
        <w:rPr>
          <w:rFonts w:ascii="Times New Roman" w:hAnsi="Times New Roman"/>
          <w:bCs/>
          <w:sz w:val="28"/>
        </w:rPr>
        <w:t xml:space="preserve">IV. Определение уровня достижения комплекса процессных мероприятий муниципальной (комплексной) </w:t>
      </w:r>
      <w:r w:rsidR="0068104D">
        <w:rPr>
          <w:rFonts w:ascii="Times New Roman" w:hAnsi="Times New Roman"/>
          <w:bCs/>
          <w:sz w:val="28"/>
        </w:rPr>
        <w:t>программы Волочаевского сельского поеления</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15. Уровень достижения комплекса процессных мероприятий рассчитывается</w:t>
      </w:r>
      <w:r w:rsidR="001C6189">
        <w:rPr>
          <w:rFonts w:ascii="Times New Roman" w:hAnsi="Times New Roman"/>
          <w:sz w:val="28"/>
        </w:rPr>
        <w:t xml:space="preserve"> </w:t>
      </w:r>
      <w:r>
        <w:rPr>
          <w:rFonts w:ascii="Times New Roman" w:hAnsi="Times New Roman"/>
          <w:sz w:val="28"/>
        </w:rPr>
        <w:t xml:space="preserve">аналогично разделу III МЕТОДИЧЕСКИХ РЕКОМЕНДАЦИЙ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 </w:t>
      </w:r>
    </w:p>
    <w:p w:rsidR="004A51DC" w:rsidRDefault="004A51DC" w:rsidP="004A51DC">
      <w:pPr>
        <w:spacing w:after="14" w:line="240" w:lineRule="auto"/>
        <w:ind w:left="142" w:right="65" w:firstLine="567"/>
        <w:jc w:val="both"/>
        <w:rPr>
          <w:rFonts w:ascii="Times New Roman" w:hAnsi="Times New Roman"/>
          <w:sz w:val="28"/>
        </w:rPr>
      </w:pPr>
      <w:r>
        <w:rPr>
          <w:rFonts w:ascii="Times New Roman" w:hAnsi="Times New Roman"/>
          <w:sz w:val="28"/>
        </w:rPr>
        <w:t xml:space="preserve">15 (1). Уровень достижения комплекса процессных мероприятий рассчитывается по формуле: </w:t>
      </w:r>
    </w:p>
    <w:p w:rsidR="004A51DC" w:rsidRDefault="004A51DC" w:rsidP="004A51DC">
      <w:pPr>
        <w:spacing w:after="14" w:line="240" w:lineRule="auto"/>
        <w:ind w:left="142" w:right="65" w:firstLine="567"/>
        <w:jc w:val="both"/>
        <w:rPr>
          <w:rFonts w:ascii="Times New Roman" w:hAnsi="Times New Roman"/>
          <w:sz w:val="28"/>
        </w:rPr>
      </w:pPr>
    </w:p>
    <w:p w:rsidR="004A51DC" w:rsidRDefault="004A51DC" w:rsidP="004A51DC">
      <w:pPr>
        <w:spacing w:after="14" w:line="240" w:lineRule="auto"/>
        <w:ind w:left="142" w:right="65" w:firstLine="567"/>
        <w:jc w:val="both"/>
        <w:rPr>
          <w:rFonts w:ascii="Times New Roman" w:hAnsi="Times New Roman"/>
          <w:i/>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кпм</m:t>
              </m:r>
            </m:sub>
          </m:sSub>
          <m:r>
            <w:rPr>
              <w:rFonts w:ascii="Cambria Math" w:hAnsi="Cambria Math"/>
              <w:sz w:val="28"/>
            </w:rPr>
            <m:t>=</m:t>
          </m:r>
          <m:r>
            <m:rPr>
              <m:sty m:val="p"/>
            </m:rPr>
            <w:rPr>
              <w:rFonts w:ascii="Cambria Math" w:hAnsi="Cambria Math"/>
              <w:sz w:val="28"/>
            </w:rPr>
            <m:t>0,5</m:t>
          </m:r>
          <m:r>
            <w:rPr>
              <w:rFonts w:ascii="Cambria Math" w:hAnsi="Cambria Math"/>
              <w:sz w:val="28"/>
            </w:rPr>
            <m:t>•</m:t>
          </m:r>
          <m:f>
            <m:fPr>
              <m:ctrlPr>
                <w:rPr>
                  <w:rFonts w:ascii="Cambria Math" w:hAnsi="Cambria Math"/>
                </w:rPr>
              </m:ctrlPr>
            </m:fPr>
            <m:num>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w</m:t>
                  </m:r>
                </m:sup>
                <m:e>
                  <m:r>
                    <w:rPr>
                      <w:rFonts w:ascii="Cambria Math" w:hAnsi="Cambria Math"/>
                      <w:sz w:val="28"/>
                    </w:rPr>
                    <m:t>У</m:t>
                  </m:r>
                </m:e>
              </m:nary>
              <m:sSub>
                <m:sSubPr>
                  <m:ctrlPr>
                    <w:rPr>
                      <w:rFonts w:ascii="Cambria Math" w:hAnsi="Cambria Math"/>
                    </w:rPr>
                  </m:ctrlPr>
                </m:sSubPr>
                <m:e>
                  <m:r>
                    <w:rPr>
                      <w:rFonts w:ascii="Cambria Math" w:hAnsi="Cambria Math"/>
                      <w:sz w:val="28"/>
                    </w:rPr>
                    <m:t>Д</m:t>
                  </m:r>
                </m:e>
                <m:sub>
                  <m:r>
                    <m:rPr>
                      <m:sty m:val="p"/>
                    </m:rPr>
                    <w:rPr>
                      <w:rFonts w:ascii="Cambria Math" w:hAnsi="Cambria Math"/>
                      <w:sz w:val="28"/>
                    </w:rPr>
                    <m:t>пкпм</m:t>
                  </m:r>
                </m:sub>
              </m:sSub>
            </m:num>
            <m:den>
              <m:r>
                <w:rPr>
                  <w:rFonts w:ascii="Cambria Math" w:hAnsi="Cambria Math"/>
                  <w:sz w:val="28"/>
                </w:rPr>
                <m:t>w</m:t>
              </m:r>
            </m:den>
          </m:f>
          <m:r>
            <w:rPr>
              <w:rFonts w:ascii="Cambria Math" w:hAnsi="Cambria Math"/>
              <w:sz w:val="28"/>
            </w:rPr>
            <m:t>+</m:t>
          </m:r>
          <m:r>
            <m:rPr>
              <m:sty m:val="p"/>
            </m:rPr>
            <w:rPr>
              <w:rFonts w:ascii="Cambria Math" w:hAnsi="Cambria Math"/>
              <w:sz w:val="28"/>
            </w:rPr>
            <m:t>0,5</m:t>
          </m:r>
          <m:r>
            <w:rPr>
              <w:rFonts w:ascii="Cambria Math" w:hAnsi="Cambria Math"/>
              <w:sz w:val="28"/>
            </w:rPr>
            <m:t>•</m:t>
          </m:r>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резкпм</m:t>
              </m:r>
            </m:sub>
          </m:sSub>
        </m:oMath>
      </m:oMathPara>
    </w:p>
    <w:p w:rsidR="004A51DC" w:rsidRDefault="004A51DC" w:rsidP="004A51DC">
      <w:pPr>
        <w:spacing w:after="60" w:line="240" w:lineRule="auto"/>
        <w:ind w:left="5595" w:right="1652" w:hanging="2672"/>
        <w:rPr>
          <w:rFonts w:ascii="Times New Roman" w:hAnsi="Times New Roman"/>
          <w:sz w:val="28"/>
        </w:rPr>
      </w:pPr>
    </w:p>
    <w:p w:rsidR="004A51DC" w:rsidRDefault="004A51DC" w:rsidP="004A51DC">
      <w:pPr>
        <w:spacing w:after="14" w:line="240" w:lineRule="auto"/>
        <w:ind w:left="848" w:right="65"/>
        <w:jc w:val="both"/>
        <w:rPr>
          <w:rFonts w:ascii="Times New Roman" w:hAnsi="Times New Roman"/>
          <w:sz w:val="28"/>
        </w:rPr>
      </w:pPr>
      <w:r>
        <w:rPr>
          <w:rFonts w:ascii="Times New Roman" w:hAnsi="Times New Roman"/>
          <w:sz w:val="28"/>
        </w:rPr>
        <w:t xml:space="preserve">где: </w:t>
      </w:r>
    </w:p>
    <w:p w:rsidR="004A51DC" w:rsidRDefault="004A51DC" w:rsidP="004A51DC">
      <w:pPr>
        <w:spacing w:after="14" w:line="240" w:lineRule="auto"/>
        <w:ind w:left="124" w:right="65" w:firstLine="698"/>
        <w:jc w:val="both"/>
        <w:rPr>
          <w:rFonts w:ascii="Times New Roman" w:hAnsi="Times New Roman"/>
          <w:sz w:val="28"/>
        </w:rPr>
      </w:pP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пкпм</m:t>
            </m:r>
          </m:sub>
        </m:sSub>
      </m:oMath>
      <w:r>
        <w:rPr>
          <w:rFonts w:ascii="Times New Roman" w:hAnsi="Times New Roman"/>
          <w:sz w:val="28"/>
        </w:rPr>
        <w:t xml:space="preserve"> – уровень достижения </w:t>
      </w:r>
      <w:r>
        <w:rPr>
          <w:rFonts w:ascii="Times New Roman" w:hAnsi="Times New Roman"/>
          <w:i/>
          <w:sz w:val="28"/>
        </w:rPr>
        <w:t>i</w:t>
      </w:r>
      <w:r>
        <w:rPr>
          <w:rFonts w:ascii="Times New Roman" w:hAnsi="Times New Roman"/>
          <w:sz w:val="28"/>
        </w:rPr>
        <w:t>-ого показателя комплекса процессных мероприятий в отчетном периоде;</w:t>
      </w:r>
    </w:p>
    <w:p w:rsidR="004A51DC" w:rsidRDefault="004A51DC" w:rsidP="004A51DC">
      <w:pPr>
        <w:spacing w:after="14" w:line="240" w:lineRule="auto"/>
        <w:ind w:left="124" w:right="65" w:firstLine="698"/>
        <w:jc w:val="both"/>
        <w:rPr>
          <w:rFonts w:ascii="Times New Roman" w:hAnsi="Times New Roman"/>
          <w:sz w:val="28"/>
        </w:rPr>
      </w:pPr>
      <m:oMath>
        <m:r>
          <w:rPr>
            <w:rFonts w:ascii="Cambria Math" w:hAnsi="Cambria Math"/>
            <w:sz w:val="28"/>
          </w:rPr>
          <m:t>w</m:t>
        </m:r>
      </m:oMath>
      <w:r>
        <w:rPr>
          <w:rFonts w:ascii="Times New Roman" w:hAnsi="Times New Roman"/>
          <w:sz w:val="28"/>
        </w:rPr>
        <w:t xml:space="preserve"> – количество показателей комплекса процессных мероприятий в отчетном периоде; </w:t>
      </w:r>
    </w:p>
    <w:p w:rsidR="004A51DC" w:rsidRDefault="004A51DC" w:rsidP="004A51DC">
      <w:pPr>
        <w:spacing w:after="14" w:line="240" w:lineRule="auto"/>
        <w:ind w:left="124" w:right="65" w:firstLine="698"/>
        <w:jc w:val="both"/>
        <w:rPr>
          <w:rFonts w:ascii="Times New Roman" w:hAnsi="Times New Roman"/>
          <w:sz w:val="28"/>
        </w:rPr>
      </w:pP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резкпм</m:t>
            </m:r>
          </m:sub>
        </m:sSub>
      </m:oMath>
      <w:r>
        <w:rPr>
          <w:rFonts w:ascii="Times New Roman" w:hAnsi="Times New Roman"/>
          <w:sz w:val="28"/>
        </w:rPr>
        <w:t xml:space="preserve"> – уровень достижения мероприятий (результатов) задачи комплекса процессных мероприятий в отчетном периоде. </w:t>
      </w:r>
    </w:p>
    <w:p w:rsidR="004A51DC" w:rsidRDefault="004A51DC" w:rsidP="004A51DC">
      <w:pPr>
        <w:numPr>
          <w:ilvl w:val="0"/>
          <w:numId w:val="22"/>
        </w:numPr>
        <w:spacing w:after="14" w:line="240" w:lineRule="auto"/>
        <w:ind w:right="65"/>
        <w:contextualSpacing/>
        <w:jc w:val="both"/>
        <w:rPr>
          <w:rFonts w:ascii="Times New Roman" w:hAnsi="Times New Roman"/>
          <w:sz w:val="28"/>
        </w:rPr>
      </w:pPr>
      <w:r>
        <w:rPr>
          <w:rFonts w:ascii="Times New Roman" w:hAnsi="Times New Roman"/>
          <w:sz w:val="28"/>
        </w:rPr>
        <w:t xml:space="preserve">В случае отсутствия запланированных или досрочно достигнутых значений показателей комплекса процессных мероприятий на дату расчета уровня достижения или при наличии показателей только с плановым значением равным 0 расчет уровня достижения комплекса процессных мероприятий осуществляется по формуле: </w:t>
      </w:r>
    </w:p>
    <w:p w:rsidR="004A51DC" w:rsidRDefault="004A51DC" w:rsidP="004A51DC">
      <w:pPr>
        <w:spacing w:after="14" w:line="240" w:lineRule="auto"/>
        <w:ind w:right="65"/>
        <w:jc w:val="both"/>
        <w:rPr>
          <w:rFonts w:ascii="Times New Roman" w:hAnsi="Times New Roman"/>
          <w:sz w:val="28"/>
        </w:rPr>
      </w:pPr>
    </w:p>
    <w:p w:rsidR="004A51DC" w:rsidRDefault="004A51DC" w:rsidP="004A51DC">
      <w:pPr>
        <w:spacing w:after="14" w:line="240" w:lineRule="auto"/>
        <w:ind w:right="65"/>
        <w:jc w:val="both"/>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кпм</m:t>
              </m:r>
            </m:sub>
          </m:sSub>
          <m:r>
            <w:rPr>
              <w:rFonts w:ascii="Cambria Math" w:hAnsi="Cambria Math"/>
              <w:sz w:val="28"/>
            </w:rPr>
            <m:t>=</m:t>
          </m:r>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резкпм</m:t>
              </m:r>
            </m:sub>
          </m:sSub>
        </m:oMath>
      </m:oMathPara>
    </w:p>
    <w:p w:rsidR="004A51DC" w:rsidRDefault="004A51DC" w:rsidP="004A51DC">
      <w:pPr>
        <w:spacing w:after="0" w:line="240" w:lineRule="auto"/>
        <w:ind w:right="3239"/>
        <w:rPr>
          <w:rFonts w:ascii="Times New Roman" w:hAnsi="Times New Roman"/>
          <w:sz w:val="28"/>
        </w:rPr>
      </w:pPr>
      <w:r>
        <w:rPr>
          <w:rFonts w:ascii="Times New Roman" w:hAnsi="Times New Roman"/>
          <w:sz w:val="28"/>
        </w:rPr>
        <w:t xml:space="preserve">где: </w:t>
      </w:r>
    </w:p>
    <w:p w:rsidR="004A51DC" w:rsidRDefault="004A51DC" w:rsidP="004A51DC">
      <w:pPr>
        <w:spacing w:after="14" w:line="240" w:lineRule="auto"/>
        <w:ind w:left="124" w:right="65" w:firstLine="698"/>
        <w:jc w:val="both"/>
        <w:rPr>
          <w:rFonts w:ascii="Times New Roman" w:hAnsi="Times New Roman"/>
          <w:strike/>
          <w:sz w:val="28"/>
        </w:rPr>
      </w:pPr>
      <w:r>
        <w:rPr>
          <w:rFonts w:ascii="Times New Roman" w:hAnsi="Times New Roman"/>
          <w:sz w:val="28"/>
        </w:rPr>
        <w:t xml:space="preserve">УДрезкпм – уровень достижения мероприятий (результатов) задачи комплекса процессных мероприятий в отчетном периоде. </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16 (1). Уровень достижения мероприятий (результатов) задачи комплекса процессных мероприятий в отчетном периоде </w:t>
      </w:r>
      <m:oMath>
        <m:d>
          <m:dPr>
            <m:ctrlPr>
              <w:rPr>
                <w:rFonts w:ascii="Cambria Math" w:hAnsi="Cambria Math"/>
              </w:rPr>
            </m:ctrlPr>
          </m:dPr>
          <m:e>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резкпм</m:t>
                </m:r>
              </m:sub>
            </m:sSub>
          </m:e>
        </m:d>
      </m:oMath>
      <w:r>
        <w:rPr>
          <w:rFonts w:ascii="Times New Roman" w:hAnsi="Times New Roman"/>
          <w:sz w:val="28"/>
        </w:rPr>
        <w:t xml:space="preserve"> рассчитывается в порядке, аналогичном порядку расчета уровня достижения мероприятий (результатов) национального проекта в соответствии с пунктом 17 раздела II приложения № 2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w:t>
      </w:r>
    </w:p>
    <w:p w:rsidR="004A51DC" w:rsidRDefault="004A51DC" w:rsidP="004A51DC">
      <w:pPr>
        <w:spacing w:after="14" w:line="300" w:lineRule="auto"/>
        <w:ind w:left="124" w:right="65" w:firstLine="698"/>
        <w:jc w:val="both"/>
        <w:rPr>
          <w:rFonts w:ascii="Times New Roman" w:hAnsi="Times New Roman"/>
          <w:sz w:val="28"/>
        </w:rPr>
      </w:pPr>
      <w:r>
        <w:rPr>
          <w:rFonts w:ascii="Times New Roman" w:hAnsi="Times New Roman"/>
          <w:sz w:val="28"/>
        </w:rPr>
        <w:t xml:space="preserve">Уровень достижения мероприятий (результатов) </w:t>
      </w:r>
      <m:oMath>
        <m:d>
          <m:dPr>
            <m:ctrlPr>
              <w:rPr>
                <w:rFonts w:ascii="Cambria Math" w:hAnsi="Cambria Math"/>
              </w:rPr>
            </m:ctrlPr>
          </m:dPr>
          <m:e>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резкпм</m:t>
                </m:r>
              </m:sub>
            </m:sSub>
            <m:r>
              <w:rPr>
                <w:rFonts w:ascii="Cambria Math" w:hAnsi="Cambria Math"/>
                <w:sz w:val="28"/>
              </w:rPr>
              <m:t>=</m:t>
            </m:r>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w:rPr>
                    <w:rFonts w:ascii="Cambria Math" w:hAnsi="Cambria Math"/>
                    <w:sz w:val="28"/>
                  </w:rPr>
                  <m:t>м</m:t>
                </m:r>
              </m:sub>
            </m:sSub>
          </m:e>
        </m:d>
      </m:oMath>
      <w:r>
        <w:rPr>
          <w:rFonts w:ascii="Times New Roman" w:hAnsi="Times New Roman"/>
          <w:sz w:val="28"/>
        </w:rPr>
        <w:t xml:space="preserve"> </w:t>
      </w:r>
      <w:r>
        <w:rPr>
          <w:rFonts w:ascii="Times New Roman" w:hAnsi="Times New Roman"/>
          <w:sz w:val="28"/>
        </w:rPr>
        <w:lastRenderedPageBreak/>
        <w:t xml:space="preserve">рассчитывается по формуле: </w:t>
      </w:r>
    </w:p>
    <w:p w:rsidR="004A51DC" w:rsidRDefault="004A51DC" w:rsidP="004A51DC">
      <w:pPr>
        <w:spacing w:after="14" w:line="300" w:lineRule="auto"/>
        <w:ind w:left="124" w:right="65" w:firstLine="698"/>
        <w:jc w:val="both"/>
        <w:rPr>
          <w:rFonts w:ascii="Times New Roman" w:hAnsi="Times New Roman"/>
          <w:sz w:val="28"/>
        </w:rPr>
      </w:pPr>
    </w:p>
    <w:p w:rsidR="004A51DC" w:rsidRDefault="004A51DC" w:rsidP="004A51DC">
      <w:pPr>
        <w:spacing w:after="14" w:line="300" w:lineRule="auto"/>
        <w:ind w:left="124" w:right="65" w:firstLine="698"/>
        <w:jc w:val="both"/>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w:rPr>
                  <w:rFonts w:ascii="Cambria Math" w:hAnsi="Cambria Math"/>
                  <w:sz w:val="28"/>
                </w:rPr>
                <m:t>м</m:t>
              </m:r>
            </m:sub>
          </m:sSub>
          <m:r>
            <w:rPr>
              <w:rFonts w:ascii="Cambria Math" w:hAnsi="Cambria Math"/>
              <w:sz w:val="28"/>
            </w:rPr>
            <m:t>=</m:t>
          </m:r>
          <m:f>
            <m:fPr>
              <m:ctrlPr>
                <w:rPr>
                  <w:rFonts w:ascii="Cambria Math" w:hAnsi="Cambria Math"/>
                </w:rPr>
              </m:ctrlPr>
            </m:fPr>
            <m:num>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У</m:t>
                  </m:r>
                </m:e>
              </m:nary>
              <m:sSub>
                <m:sSubPr>
                  <m:ctrlPr>
                    <w:rPr>
                      <w:rFonts w:ascii="Cambria Math" w:hAnsi="Cambria Math"/>
                    </w:rPr>
                  </m:ctrlPr>
                </m:sSubPr>
                <m:e>
                  <m:r>
                    <w:rPr>
                      <w:rFonts w:ascii="Cambria Math" w:hAnsi="Cambria Math"/>
                      <w:sz w:val="28"/>
                    </w:rPr>
                    <m:t>Д</m:t>
                  </m:r>
                </m:e>
                <m:sub>
                  <m:r>
                    <m:rPr>
                      <m:sty m:val="p"/>
                    </m:rPr>
                    <w:rPr>
                      <w:rFonts w:ascii="Cambria Math" w:hAnsi="Cambria Math"/>
                      <w:sz w:val="28"/>
                    </w:rPr>
                    <m:t>ме</m:t>
                  </m:r>
                  <m:sSub>
                    <m:sSubPr>
                      <m:ctrlPr>
                        <w:rPr>
                          <w:rFonts w:ascii="Cambria Math" w:hAnsi="Cambria Math"/>
                        </w:rPr>
                      </m:ctrlPr>
                    </m:sSubPr>
                    <m:e>
                      <m:r>
                        <m:rPr>
                          <m:sty m:val="p"/>
                        </m:rPr>
                        <w:rPr>
                          <w:rFonts w:ascii="Cambria Math" w:hAnsi="Cambria Math"/>
                          <w:sz w:val="28"/>
                        </w:rPr>
                        <m:t>р</m:t>
                      </m:r>
                    </m:e>
                    <m:sub>
                      <m:r>
                        <w:rPr>
                          <w:rFonts w:ascii="Cambria Math" w:hAnsi="Cambria Math"/>
                          <w:sz w:val="28"/>
                        </w:rPr>
                        <m:t>i</m:t>
                      </m:r>
                    </m:sub>
                  </m:sSub>
                </m:sub>
              </m:sSub>
            </m:num>
            <m:den>
              <m:r>
                <w:rPr>
                  <w:rFonts w:ascii="Cambria Math" w:hAnsi="Cambria Math"/>
                  <w:sz w:val="28"/>
                </w:rPr>
                <m:t>N</m:t>
              </m:r>
            </m:den>
          </m:f>
        </m:oMath>
      </m:oMathPara>
    </w:p>
    <w:p w:rsidR="004A51DC" w:rsidRDefault="004A51DC" w:rsidP="004A51DC">
      <w:pPr>
        <w:spacing w:after="14" w:line="300" w:lineRule="auto"/>
        <w:ind w:right="65"/>
        <w:jc w:val="both"/>
        <w:rPr>
          <w:rFonts w:ascii="Times New Roman" w:hAnsi="Times New Roman"/>
          <w:sz w:val="28"/>
        </w:rPr>
      </w:pPr>
      <w:r>
        <w:rPr>
          <w:rFonts w:ascii="Times New Roman" w:hAnsi="Times New Roman"/>
          <w:sz w:val="28"/>
        </w:rPr>
        <w:t xml:space="preserve">где: </w:t>
      </w:r>
    </w:p>
    <w:p w:rsidR="004A51DC" w:rsidRDefault="004A51DC" w:rsidP="004A51DC">
      <w:pPr>
        <w:spacing w:after="14" w:line="300" w:lineRule="auto"/>
        <w:ind w:left="848" w:right="65"/>
        <w:jc w:val="both"/>
        <w:rPr>
          <w:rFonts w:ascii="Times New Roman" w:hAnsi="Times New Roman"/>
          <w:sz w:val="28"/>
        </w:rPr>
      </w:pP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ме</m:t>
            </m:r>
            <m:sSub>
              <m:sSubPr>
                <m:ctrlPr>
                  <w:rPr>
                    <w:rFonts w:ascii="Cambria Math" w:hAnsi="Cambria Math"/>
                  </w:rPr>
                </m:ctrlPr>
              </m:sSubPr>
              <m:e>
                <m:r>
                  <m:rPr>
                    <m:sty m:val="p"/>
                  </m:rPr>
                  <w:rPr>
                    <w:rFonts w:ascii="Cambria Math" w:hAnsi="Cambria Math"/>
                    <w:sz w:val="28"/>
                  </w:rPr>
                  <m:t>р</m:t>
                </m:r>
              </m:e>
              <m:sub>
                <m:r>
                  <w:rPr>
                    <w:rFonts w:ascii="Cambria Math" w:hAnsi="Cambria Math"/>
                    <w:sz w:val="28"/>
                  </w:rPr>
                  <m:t>i</m:t>
                </m:r>
              </m:sub>
            </m:sSub>
          </m:sub>
        </m:sSub>
      </m:oMath>
      <w:r>
        <w:rPr>
          <w:rFonts w:ascii="Times New Roman" w:hAnsi="Times New Roman"/>
          <w:sz w:val="28"/>
        </w:rPr>
        <w:t xml:space="preserve"> - уровень достижения </w:t>
      </w:r>
      <w:r>
        <w:rPr>
          <w:rFonts w:ascii="Times New Roman" w:hAnsi="Times New Roman"/>
          <w:i/>
          <w:spacing w:val="64"/>
          <w:sz w:val="28"/>
        </w:rPr>
        <w:t>i</w:t>
      </w:r>
      <w:r>
        <w:rPr>
          <w:rFonts w:ascii="Times New Roman" w:hAnsi="Times New Roman"/>
          <w:sz w:val="28"/>
        </w:rPr>
        <w:t xml:space="preserve">-го мероприятия (результата); </w:t>
      </w:r>
    </w:p>
    <w:p w:rsidR="004A51DC" w:rsidRDefault="004A51DC" w:rsidP="004A51DC">
      <w:pPr>
        <w:spacing w:after="63" w:line="264" w:lineRule="auto"/>
        <w:ind w:left="10" w:right="64" w:hanging="10"/>
        <w:jc w:val="right"/>
        <w:rPr>
          <w:rFonts w:ascii="Times New Roman" w:hAnsi="Times New Roman"/>
          <w:sz w:val="28"/>
        </w:rPr>
      </w:pPr>
      <m:oMath>
        <m:r>
          <w:rPr>
            <w:rFonts w:ascii="Cambria Math" w:hAnsi="Cambria Math"/>
            <w:sz w:val="28"/>
          </w:rPr>
          <m:t>N</m:t>
        </m:r>
      </m:oMath>
      <w:r>
        <w:rPr>
          <w:rFonts w:ascii="Times New Roman" w:hAnsi="Times New Roman"/>
          <w:sz w:val="28"/>
        </w:rPr>
        <w:t xml:space="preserve"> - количество мероприятий (результатов), участвующих в расчете уровня </w:t>
      </w:r>
    </w:p>
    <w:p w:rsidR="004A51DC" w:rsidRDefault="004A51DC" w:rsidP="004A51DC">
      <w:pPr>
        <w:spacing w:after="14" w:line="300" w:lineRule="auto"/>
        <w:ind w:left="124" w:right="65"/>
        <w:jc w:val="both"/>
        <w:rPr>
          <w:rFonts w:ascii="Times New Roman" w:hAnsi="Times New Roman"/>
          <w:sz w:val="28"/>
        </w:rPr>
      </w:pPr>
      <w:r>
        <w:rPr>
          <w:rFonts w:ascii="Times New Roman" w:hAnsi="Times New Roman"/>
          <w:sz w:val="28"/>
        </w:rPr>
        <w:t xml:space="preserve">достижения. </w:t>
      </w:r>
    </w:p>
    <w:p w:rsidR="004A51DC" w:rsidRDefault="004A51DC" w:rsidP="004A51DC">
      <w:pPr>
        <w:spacing w:after="0" w:line="240" w:lineRule="auto"/>
        <w:ind w:left="124" w:right="65" w:firstLine="698"/>
        <w:jc w:val="both"/>
        <w:rPr>
          <w:rFonts w:ascii="Times New Roman" w:hAnsi="Times New Roman"/>
          <w:sz w:val="28"/>
        </w:rPr>
      </w:pPr>
      <w:r>
        <w:rPr>
          <w:rFonts w:ascii="Times New Roman" w:hAnsi="Times New Roman"/>
          <w:sz w:val="28"/>
        </w:rPr>
        <w:t xml:space="preserve">В расчете указанного уровня достижения учитываются следующие мероприятия (результаты): </w:t>
      </w:r>
    </w:p>
    <w:p w:rsidR="004A51DC" w:rsidRDefault="004A51DC" w:rsidP="004A51DC">
      <w:pPr>
        <w:spacing w:after="0" w:line="240" w:lineRule="auto"/>
        <w:ind w:left="822" w:right="65"/>
        <w:jc w:val="both"/>
        <w:rPr>
          <w:rFonts w:ascii="Times New Roman" w:hAnsi="Times New Roman"/>
          <w:sz w:val="28"/>
        </w:rPr>
      </w:pPr>
      <w:r>
        <w:rPr>
          <w:rFonts w:ascii="Times New Roman" w:hAnsi="Times New Roman"/>
          <w:sz w:val="28"/>
        </w:rPr>
        <w:t xml:space="preserve">по которым на дату расчета установлено плановое значение, отличное от 0; </w:t>
      </w:r>
    </w:p>
    <w:p w:rsidR="004A51DC" w:rsidRDefault="004A51DC" w:rsidP="004A51DC">
      <w:pPr>
        <w:spacing w:after="0" w:line="240" w:lineRule="auto"/>
        <w:ind w:right="65" w:firstLine="822"/>
        <w:jc w:val="both"/>
        <w:rPr>
          <w:rFonts w:ascii="Times New Roman" w:hAnsi="Times New Roman"/>
          <w:sz w:val="28"/>
        </w:rPr>
      </w:pPr>
      <w:r>
        <w:rPr>
          <w:rFonts w:ascii="Times New Roman" w:hAnsi="Times New Roman"/>
          <w:sz w:val="28"/>
        </w:rPr>
        <w:t xml:space="preserve">по которым на дату расчета есть информация о фактическом досрочном достижении; </w:t>
      </w:r>
    </w:p>
    <w:p w:rsidR="004A51DC" w:rsidRDefault="004A51DC" w:rsidP="004A51DC">
      <w:pPr>
        <w:spacing w:after="0" w:line="240" w:lineRule="auto"/>
        <w:ind w:right="65" w:firstLine="822"/>
        <w:jc w:val="both"/>
        <w:rPr>
          <w:rFonts w:ascii="Times New Roman" w:hAnsi="Times New Roman"/>
          <w:sz w:val="28"/>
        </w:rPr>
      </w:pPr>
      <w:r>
        <w:rPr>
          <w:rFonts w:ascii="Times New Roman" w:hAnsi="Times New Roman"/>
          <w:sz w:val="28"/>
        </w:rPr>
        <w:t xml:space="preserve">по которым имеются контрольные точки с наступившей плановой датой достижения; </w:t>
      </w:r>
    </w:p>
    <w:p w:rsidR="004A51DC" w:rsidRDefault="004A51DC" w:rsidP="004A51DC">
      <w:pPr>
        <w:spacing w:after="0" w:line="240" w:lineRule="auto"/>
        <w:ind w:left="822" w:right="65"/>
        <w:jc w:val="both"/>
        <w:rPr>
          <w:rFonts w:ascii="Times New Roman" w:hAnsi="Times New Roman"/>
          <w:sz w:val="28"/>
        </w:rPr>
      </w:pPr>
      <w:r>
        <w:rPr>
          <w:rFonts w:ascii="Times New Roman" w:hAnsi="Times New Roman"/>
          <w:sz w:val="28"/>
        </w:rPr>
        <w:t xml:space="preserve">по которым имеются досрочно достигнутые контрольные точки; </w:t>
      </w:r>
    </w:p>
    <w:p w:rsidR="004A51DC" w:rsidRDefault="004A51DC" w:rsidP="004A51DC">
      <w:pPr>
        <w:spacing w:after="0" w:line="240" w:lineRule="auto"/>
        <w:ind w:right="65" w:firstLine="822"/>
        <w:jc w:val="both"/>
        <w:rPr>
          <w:rFonts w:ascii="Times New Roman" w:hAnsi="Times New Roman"/>
          <w:sz w:val="28"/>
        </w:rPr>
      </w:pPr>
      <w:r>
        <w:rPr>
          <w:rFonts w:ascii="Times New Roman" w:hAnsi="Times New Roman"/>
          <w:sz w:val="28"/>
        </w:rPr>
        <w:t xml:space="preserve">завершенные мероприятия (результаты), в случае если на дату их завершения наступила плановая дата их достижения; </w:t>
      </w:r>
    </w:p>
    <w:p w:rsidR="004A51DC" w:rsidRDefault="004A51DC" w:rsidP="004A51DC">
      <w:pPr>
        <w:spacing w:after="0" w:line="240" w:lineRule="auto"/>
        <w:ind w:right="65" w:firstLine="822"/>
        <w:jc w:val="both"/>
        <w:rPr>
          <w:rFonts w:ascii="Times New Roman" w:hAnsi="Times New Roman"/>
          <w:sz w:val="28"/>
        </w:rPr>
      </w:pPr>
      <w:r>
        <w:rPr>
          <w:rFonts w:ascii="Times New Roman" w:hAnsi="Times New Roman"/>
          <w:sz w:val="28"/>
        </w:rPr>
        <w:t xml:space="preserve">завершенные мероприятия (результаты), в случае если на дату завершения имелась информация об их фактическом досрочном достижении. </w:t>
      </w:r>
    </w:p>
    <w:p w:rsidR="004A51DC" w:rsidRDefault="004A51DC" w:rsidP="004A51DC">
      <w:pPr>
        <w:spacing w:after="14" w:line="240" w:lineRule="auto"/>
        <w:ind w:left="142" w:right="65" w:firstLine="556"/>
        <w:jc w:val="both"/>
        <w:rPr>
          <w:rFonts w:ascii="Times New Roman" w:hAnsi="Times New Roman"/>
          <w:sz w:val="28"/>
        </w:rPr>
      </w:pPr>
      <w:r>
        <w:rPr>
          <w:rFonts w:ascii="Times New Roman" w:hAnsi="Times New Roman"/>
          <w:sz w:val="28"/>
        </w:rPr>
        <w:t xml:space="preserve">Расчет уровня достижения </w:t>
      </w:r>
      <w:r>
        <w:rPr>
          <w:rFonts w:ascii="Times New Roman" w:hAnsi="Times New Roman"/>
          <w:i/>
          <w:sz w:val="28"/>
        </w:rPr>
        <w:t>i</w:t>
      </w:r>
      <w:r>
        <w:rPr>
          <w:rFonts w:ascii="Times New Roman" w:hAnsi="Times New Roman"/>
          <w:sz w:val="28"/>
        </w:rPr>
        <w:t>-ого показателя комплекса процессных мероприятий и -ого мероприятия (результата) комплекса процессных мероприятий осуществляется в порядке, аналогичном порядку расчета уровня достижения показателей и мероприятий (результатов) национального проекта в соответствии с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w:t>
      </w:r>
    </w:p>
    <w:p w:rsidR="004A51DC" w:rsidRDefault="004A51DC" w:rsidP="004A51DC">
      <w:pPr>
        <w:spacing w:after="0" w:line="240" w:lineRule="auto"/>
        <w:ind w:left="124" w:right="65" w:firstLine="698"/>
        <w:jc w:val="both"/>
        <w:rPr>
          <w:rFonts w:ascii="Times New Roman" w:hAnsi="Times New Roman"/>
          <w:sz w:val="28"/>
        </w:rPr>
      </w:pPr>
      <w:r>
        <w:rPr>
          <w:rFonts w:ascii="Times New Roman" w:hAnsi="Times New Roman"/>
          <w:sz w:val="28"/>
        </w:rPr>
        <w:t>17. Базовая формула для расчета уровня достижения мероприятия (результата) осуществляется аналогично пунктам 18-18 (4)  раздела II приложения № 2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w:t>
      </w:r>
    </w:p>
    <w:p w:rsidR="004A51DC" w:rsidRDefault="004A51DC" w:rsidP="004A51DC">
      <w:pPr>
        <w:spacing w:after="0" w:line="240" w:lineRule="auto"/>
        <w:ind w:left="124" w:right="65" w:firstLine="698"/>
        <w:jc w:val="both"/>
        <w:rPr>
          <w:rFonts w:ascii="Times New Roman" w:hAnsi="Times New Roman"/>
          <w:sz w:val="28"/>
        </w:rPr>
      </w:pPr>
      <w:r>
        <w:rPr>
          <w:rFonts w:ascii="Times New Roman" w:hAnsi="Times New Roman"/>
          <w:sz w:val="28"/>
        </w:rPr>
        <w:t xml:space="preserve">Для мероприятия (результата), спланированного </w:t>
      </w:r>
      <w:r w:rsidRPr="00AD081E">
        <w:rPr>
          <w:rFonts w:ascii="Times New Roman" w:hAnsi="Times New Roman"/>
          <w:bCs/>
          <w:iCs/>
          <w:sz w:val="28"/>
        </w:rPr>
        <w:t xml:space="preserve">нарастающим итогом  </w:t>
      </w:r>
      <m:oMath>
        <m:d>
          <m:dPr>
            <m:ctrlPr>
              <w:rPr>
                <w:rFonts w:ascii="Cambria Math" w:hAnsi="Cambria Math"/>
              </w:rPr>
            </m:ctrlPr>
          </m:dPr>
          <m:e>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мер</m:t>
                </m:r>
                <m:r>
                  <w:rPr>
                    <w:rFonts w:ascii="Cambria Math" w:hAnsi="Cambria Math"/>
                    <w:sz w:val="28"/>
                  </w:rPr>
                  <m:t>.</m:t>
                </m:r>
                <m:r>
                  <m:rPr>
                    <m:sty m:val="p"/>
                  </m:rPr>
                  <w:rPr>
                    <w:rFonts w:ascii="Cambria Math" w:hAnsi="Cambria Math"/>
                    <w:sz w:val="28"/>
                  </w:rPr>
                  <m:t>нар</m:t>
                </m:r>
                <m:r>
                  <w:rPr>
                    <w:rFonts w:ascii="Cambria Math" w:hAnsi="Cambria Math"/>
                    <w:sz w:val="28"/>
                  </w:rPr>
                  <m:t>.</m:t>
                </m:r>
              </m:sub>
            </m:sSub>
          </m:e>
        </m:d>
      </m:oMath>
      <w:r>
        <w:rPr>
          <w:rFonts w:ascii="Times New Roman" w:hAnsi="Times New Roman"/>
          <w:sz w:val="28"/>
        </w:rPr>
        <w:t xml:space="preserve">, для которого возможно осуществление расчета при достижении его не в полном объеме, является: </w:t>
      </w:r>
    </w:p>
    <w:p w:rsidR="004A51DC" w:rsidRDefault="004A51DC" w:rsidP="004A51DC">
      <w:pPr>
        <w:spacing w:after="0" w:line="240" w:lineRule="auto"/>
        <w:ind w:left="124" w:right="65" w:firstLine="698"/>
        <w:jc w:val="both"/>
        <w:rPr>
          <w:rFonts w:ascii="Times New Roman" w:hAnsi="Times New Roman"/>
          <w:sz w:val="28"/>
        </w:rPr>
      </w:pPr>
    </w:p>
    <w:p w:rsidR="004A51DC" w:rsidRDefault="004A51DC" w:rsidP="004A51DC">
      <w:pPr>
        <w:spacing w:after="0" w:line="360" w:lineRule="auto"/>
        <w:jc w:val="both"/>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мер</m:t>
              </m:r>
              <m:r>
                <w:rPr>
                  <w:rFonts w:ascii="Cambria Math" w:hAnsi="Cambria Math"/>
                  <w:sz w:val="28"/>
                </w:rPr>
                <m:t>.</m:t>
              </m:r>
              <m:r>
                <m:rPr>
                  <m:sty m:val="p"/>
                </m:rPr>
                <w:rPr>
                  <w:rFonts w:ascii="Cambria Math" w:hAnsi="Cambria Math"/>
                  <w:sz w:val="28"/>
                </w:rPr>
                <m:t>нар</m:t>
              </m:r>
              <m:r>
                <w:rPr>
                  <w:rFonts w:ascii="Cambria Math" w:hAnsi="Cambria Math"/>
                  <w:sz w:val="28"/>
                </w:rPr>
                <m:t>.</m:t>
              </m:r>
            </m:sub>
          </m:sSub>
          <m:r>
            <w:rPr>
              <w:rFonts w:ascii="Cambria Math" w:hAnsi="Cambria Math"/>
              <w:sz w:val="28"/>
            </w:rPr>
            <m:t>=</m:t>
          </m:r>
          <m:d>
            <m:dPr>
              <m:ctrlPr>
                <w:rPr>
                  <w:rFonts w:ascii="Cambria Math" w:hAnsi="Cambria Math"/>
                </w:rPr>
              </m:ctrlPr>
            </m:dPr>
            <m:e>
              <m:r>
                <m:rPr>
                  <m:sty m:val="p"/>
                </m:rPr>
                <w:rPr>
                  <w:rFonts w:ascii="Cambria Math" w:hAnsi="Cambria Math"/>
                  <w:sz w:val="28"/>
                </w:rPr>
                <m:t>0,7</m:t>
              </m:r>
              <m:r>
                <w:rPr>
                  <w:rFonts w:ascii="Cambria Math" w:hAnsi="Cambria Math"/>
                  <w:sz w:val="28"/>
                </w:rPr>
                <m:t>•</m:t>
              </m:r>
              <m:f>
                <m:fPr>
                  <m:ctrlPr>
                    <w:rPr>
                      <w:rFonts w:ascii="Cambria Math" w:hAnsi="Cambria Math"/>
                    </w:rPr>
                  </m:ctrlPr>
                </m:fPr>
                <m:num>
                  <m:sSub>
                    <m:sSubPr>
                      <m:ctrlPr>
                        <w:rPr>
                          <w:rFonts w:ascii="Cambria Math" w:hAnsi="Cambria Math"/>
                        </w:rPr>
                      </m:ctrlPr>
                    </m:sSubPr>
                    <m:e>
                      <m:r>
                        <w:rPr>
                          <w:rFonts w:ascii="Cambria Math" w:hAnsi="Cambria Math"/>
                          <w:sz w:val="28"/>
                        </w:rPr>
                        <m:t>П</m:t>
                      </m:r>
                    </m:e>
                    <m:sub>
                      <m:r>
                        <w:rPr>
                          <w:rFonts w:ascii="Cambria Math" w:hAnsi="Cambria Math"/>
                          <w:sz w:val="28"/>
                        </w:rPr>
                        <m:t>ф</m:t>
                      </m:r>
                    </m:sub>
                  </m:sSub>
                </m:num>
                <m:den>
                  <m:sSub>
                    <m:sSubPr>
                      <m:ctrlPr>
                        <w:rPr>
                          <w:rFonts w:ascii="Cambria Math" w:hAnsi="Cambria Math"/>
                        </w:rPr>
                      </m:ctrlPr>
                    </m:sSubPr>
                    <m:e>
                      <m:r>
                        <w:rPr>
                          <w:rFonts w:ascii="Cambria Math" w:hAnsi="Cambria Math"/>
                          <w:sz w:val="28"/>
                        </w:rPr>
                        <m:t>П</m:t>
                      </m:r>
                    </m:e>
                    <m:sub>
                      <m:r>
                        <w:rPr>
                          <w:rFonts w:ascii="Cambria Math" w:hAnsi="Cambria Math"/>
                          <w:sz w:val="28"/>
                        </w:rPr>
                        <m:t>п</m:t>
                      </m:r>
                    </m:sub>
                  </m:sSub>
                </m:den>
              </m:f>
              <m:r>
                <w:rPr>
                  <w:rFonts w:ascii="Cambria Math" w:hAnsi="Cambria Math"/>
                  <w:sz w:val="28"/>
                </w:rPr>
                <m:t>+</m:t>
              </m:r>
              <m:r>
                <m:rPr>
                  <m:sty m:val="p"/>
                </m:rPr>
                <w:rPr>
                  <w:rFonts w:ascii="Cambria Math" w:hAnsi="Cambria Math"/>
                  <w:sz w:val="28"/>
                </w:rPr>
                <m:t>0,3</m:t>
              </m:r>
              <m:r>
                <w:rPr>
                  <w:rFonts w:ascii="Cambria Math" w:hAnsi="Cambria Math"/>
                  <w:sz w:val="28"/>
                </w:rPr>
                <m:t>•</m:t>
              </m:r>
              <m:f>
                <m:fPr>
                  <m:ctrlPr>
                    <w:rPr>
                      <w:rFonts w:ascii="Cambria Math" w:hAnsi="Cambria Math"/>
                    </w:rPr>
                  </m:ctrlPr>
                </m:fPr>
                <m:num>
                  <m:r>
                    <m:rPr>
                      <m:sty m:val="p"/>
                    </m:rPr>
                    <w:rPr>
                      <w:rFonts w:ascii="Cambria Math" w:hAnsi="Cambria Math"/>
                      <w:sz w:val="28"/>
                    </w:rPr>
                    <m:t>К</m:t>
                  </m:r>
                  <m:sSub>
                    <m:sSubPr>
                      <m:ctrlPr>
                        <w:rPr>
                          <w:rFonts w:ascii="Cambria Math" w:hAnsi="Cambria Math"/>
                        </w:rPr>
                      </m:ctrlPr>
                    </m:sSubPr>
                    <m:e>
                      <m:r>
                        <m:rPr>
                          <m:sty m:val="p"/>
                        </m:rPr>
                        <w:rPr>
                          <w:rFonts w:ascii="Cambria Math" w:hAnsi="Cambria Math"/>
                          <w:sz w:val="28"/>
                        </w:rPr>
                        <m:t>Т</m:t>
                      </m:r>
                    </m:e>
                    <m:sub>
                      <m:r>
                        <m:rPr>
                          <m:sty m:val="p"/>
                        </m:rPr>
                        <w:rPr>
                          <w:rFonts w:ascii="Cambria Math" w:hAnsi="Cambria Math"/>
                          <w:sz w:val="28"/>
                        </w:rPr>
                        <m:t>факт</m:t>
                      </m:r>
                    </m:sub>
                  </m:sSub>
                </m:num>
                <m:den>
                  <m:r>
                    <m:rPr>
                      <m:sty m:val="p"/>
                    </m:rPr>
                    <w:rPr>
                      <w:rFonts w:ascii="Cambria Math" w:hAnsi="Cambria Math"/>
                      <w:sz w:val="28"/>
                    </w:rPr>
                    <m:t>К</m:t>
                  </m:r>
                  <m:sSub>
                    <m:sSubPr>
                      <m:ctrlPr>
                        <w:rPr>
                          <w:rFonts w:ascii="Cambria Math" w:hAnsi="Cambria Math"/>
                        </w:rPr>
                      </m:ctrlPr>
                    </m:sSubPr>
                    <m:e>
                      <m:r>
                        <m:rPr>
                          <m:sty m:val="p"/>
                        </m:rPr>
                        <w:rPr>
                          <w:rFonts w:ascii="Cambria Math" w:hAnsi="Cambria Math"/>
                          <w:sz w:val="28"/>
                        </w:rPr>
                        <m:t>Т</m:t>
                      </m:r>
                    </m:e>
                    <m:sub>
                      <m:r>
                        <m:rPr>
                          <m:sty m:val="p"/>
                        </m:rPr>
                        <w:rPr>
                          <w:rFonts w:ascii="Cambria Math" w:hAnsi="Cambria Math"/>
                          <w:sz w:val="28"/>
                        </w:rPr>
                        <m:t>план</m:t>
                      </m:r>
                    </m:sub>
                  </m:sSub>
                </m:den>
              </m:f>
            </m:e>
          </m:d>
          <m:r>
            <w:rPr>
              <w:rFonts w:ascii="Cambria Math" w:hAnsi="Cambria Math"/>
              <w:sz w:val="28"/>
            </w:rPr>
            <m:t>•100%</m:t>
          </m:r>
        </m:oMath>
      </m:oMathPara>
    </w:p>
    <w:p w:rsidR="004A51DC" w:rsidRDefault="004A51DC" w:rsidP="004A51DC">
      <w:pPr>
        <w:spacing w:after="0" w:line="240" w:lineRule="auto"/>
        <w:ind w:left="848" w:right="65"/>
        <w:jc w:val="both"/>
        <w:rPr>
          <w:rFonts w:ascii="Times New Roman" w:hAnsi="Times New Roman"/>
          <w:sz w:val="28"/>
        </w:rPr>
      </w:pPr>
      <w:r>
        <w:rPr>
          <w:rFonts w:ascii="Times New Roman" w:hAnsi="Times New Roman"/>
          <w:sz w:val="28"/>
        </w:rPr>
        <w:t xml:space="preserve">где: </w:t>
      </w:r>
    </w:p>
    <w:p w:rsidR="004A51DC" w:rsidRDefault="00DA56F8" w:rsidP="004A51DC">
      <w:pPr>
        <w:spacing w:after="0" w:line="240" w:lineRule="auto"/>
        <w:ind w:left="124" w:right="65"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П</m:t>
            </m:r>
          </m:e>
          <m:sub>
            <m:r>
              <w:rPr>
                <w:rFonts w:ascii="Cambria Math" w:hAnsi="Cambria Math"/>
                <w:sz w:val="28"/>
              </w:rPr>
              <m:t>п</m:t>
            </m:r>
          </m:sub>
        </m:sSub>
      </m:oMath>
      <w:r w:rsidR="004A51DC">
        <w:rPr>
          <w:rFonts w:ascii="Times New Roman" w:hAnsi="Times New Roman"/>
          <w:sz w:val="28"/>
        </w:rPr>
        <w:t xml:space="preserve"> – последнее плановое значение мероприятия (результата) на дату расчета, или, в случае досрочного достижения - досрочно достигнутое плановое </w:t>
      </w:r>
      <w:r w:rsidR="004A51DC">
        <w:rPr>
          <w:rFonts w:ascii="Times New Roman" w:hAnsi="Times New Roman"/>
          <w:sz w:val="28"/>
        </w:rPr>
        <w:lastRenderedPageBreak/>
        <w:t xml:space="preserve">значение; </w:t>
      </w:r>
    </w:p>
    <w:p w:rsidR="004A51DC" w:rsidRDefault="00DA56F8" w:rsidP="004A51DC">
      <w:pPr>
        <w:spacing w:after="0" w:line="240" w:lineRule="auto"/>
        <w:ind w:left="124" w:right="65"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П</m:t>
            </m:r>
          </m:e>
          <m:sub>
            <m:r>
              <w:rPr>
                <w:rFonts w:ascii="Cambria Math" w:hAnsi="Cambria Math"/>
                <w:sz w:val="28"/>
              </w:rPr>
              <m:t>ф</m:t>
            </m:r>
          </m:sub>
        </m:sSub>
      </m:oMath>
      <w:r w:rsidR="004A51DC">
        <w:rPr>
          <w:rFonts w:ascii="Times New Roman" w:hAnsi="Times New Roman"/>
          <w:sz w:val="28"/>
        </w:rPr>
        <w:t xml:space="preserve"> - последнее фактическое значение мероприятия (результата), включая досрочно достигнутые значения; </w:t>
      </w:r>
    </w:p>
    <w:p w:rsidR="004A51DC" w:rsidRDefault="004A51DC" w:rsidP="004A51DC">
      <w:pPr>
        <w:spacing w:after="0" w:line="240" w:lineRule="auto"/>
        <w:ind w:left="124" w:right="65" w:firstLine="698"/>
        <w:jc w:val="both"/>
        <w:rPr>
          <w:rFonts w:ascii="Times New Roman" w:hAnsi="Times New Roman"/>
          <w:sz w:val="28"/>
        </w:rPr>
      </w:pPr>
      <m:oMath>
        <m:r>
          <m:rPr>
            <m:sty m:val="p"/>
          </m:rPr>
          <w:rPr>
            <w:rFonts w:ascii="Cambria Math" w:hAnsi="Cambria Math"/>
            <w:sz w:val="28"/>
          </w:rPr>
          <m:t>К</m:t>
        </m:r>
        <m:sSub>
          <m:sSubPr>
            <m:ctrlPr>
              <w:rPr>
                <w:rFonts w:ascii="Cambria Math" w:hAnsi="Cambria Math"/>
              </w:rPr>
            </m:ctrlPr>
          </m:sSubPr>
          <m:e>
            <m:r>
              <m:rPr>
                <m:sty m:val="p"/>
              </m:rPr>
              <w:rPr>
                <w:rFonts w:ascii="Cambria Math" w:hAnsi="Cambria Math"/>
                <w:sz w:val="28"/>
              </w:rPr>
              <m:t>Т</m:t>
            </m:r>
          </m:e>
          <m:sub>
            <m:r>
              <m:rPr>
                <m:sty m:val="p"/>
              </m:rPr>
              <w:rPr>
                <w:rFonts w:ascii="Cambria Math" w:hAnsi="Cambria Math"/>
                <w:sz w:val="28"/>
              </w:rPr>
              <m:t>факт</m:t>
            </m:r>
          </m:sub>
        </m:sSub>
      </m:oMath>
      <w:r>
        <w:rPr>
          <w:rFonts w:ascii="Times New Roman" w:hAnsi="Times New Roman"/>
          <w:sz w:val="28"/>
        </w:rPr>
        <w:t xml:space="preserve"> - количество достигнутых и досрочно достигнутых контрольных точек мероприятия (результата), установленных на год, в котором осуществляется расчет, или на последующие годы; </w:t>
      </w:r>
    </w:p>
    <w:p w:rsidR="004A51DC" w:rsidRDefault="004A51DC" w:rsidP="004A51DC">
      <w:pPr>
        <w:spacing w:after="0" w:line="240" w:lineRule="auto"/>
        <w:ind w:left="124" w:right="65" w:firstLine="698"/>
        <w:jc w:val="both"/>
        <w:rPr>
          <w:rFonts w:ascii="Times New Roman" w:hAnsi="Times New Roman"/>
          <w:sz w:val="28"/>
        </w:rPr>
      </w:pPr>
      <m:oMath>
        <m:r>
          <m:rPr>
            <m:sty m:val="p"/>
          </m:rPr>
          <w:rPr>
            <w:rFonts w:ascii="Cambria Math" w:hAnsi="Cambria Math"/>
            <w:sz w:val="28"/>
          </w:rPr>
          <m:t>К</m:t>
        </m:r>
        <m:sSub>
          <m:sSubPr>
            <m:ctrlPr>
              <w:rPr>
                <w:rFonts w:ascii="Cambria Math" w:hAnsi="Cambria Math"/>
              </w:rPr>
            </m:ctrlPr>
          </m:sSubPr>
          <m:e>
            <m:r>
              <m:rPr>
                <m:sty m:val="p"/>
              </m:rPr>
              <w:rPr>
                <w:rFonts w:ascii="Cambria Math" w:hAnsi="Cambria Math"/>
                <w:sz w:val="28"/>
              </w:rPr>
              <m:t>Т</m:t>
            </m:r>
          </m:e>
          <m:sub>
            <m:r>
              <m:rPr>
                <m:sty m:val="p"/>
              </m:rPr>
              <w:rPr>
                <w:rFonts w:ascii="Cambria Math" w:hAnsi="Cambria Math"/>
                <w:sz w:val="28"/>
              </w:rPr>
              <m:t>план</m:t>
            </m:r>
          </m:sub>
        </m:sSub>
      </m:oMath>
      <w:r>
        <w:rPr>
          <w:rFonts w:ascii="Times New Roman" w:hAnsi="Times New Roman"/>
          <w:sz w:val="28"/>
        </w:rPr>
        <w:t xml:space="preserve"> - количество контрольных точек мероприятия (результата), установленных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w:t>
      </w:r>
    </w:p>
    <w:p w:rsidR="004A51DC" w:rsidRDefault="004A51DC" w:rsidP="004A51DC">
      <w:pPr>
        <w:spacing w:after="0" w:line="240" w:lineRule="auto"/>
        <w:ind w:left="124" w:right="65" w:firstLine="698"/>
        <w:jc w:val="both"/>
        <w:rPr>
          <w:rFonts w:ascii="Times New Roman" w:hAnsi="Times New Roman"/>
          <w:sz w:val="28"/>
        </w:rPr>
      </w:pPr>
      <w:r>
        <w:rPr>
          <w:rFonts w:ascii="Times New Roman" w:hAnsi="Times New Roman"/>
          <w:sz w:val="28"/>
        </w:rPr>
        <w:t>17 (1) Если по мероприятию (результату) отсутствуют контрольные точки, установленные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(КТ</w:t>
      </w:r>
      <w:r>
        <w:rPr>
          <w:rFonts w:ascii="Times New Roman" w:hAnsi="Times New Roman"/>
          <w:sz w:val="28"/>
          <w:vertAlign w:val="subscript"/>
        </w:rPr>
        <w:t>план</w:t>
      </w:r>
      <w:r>
        <w:rPr>
          <w:rFonts w:ascii="Times New Roman" w:hAnsi="Times New Roman"/>
          <w:sz w:val="28"/>
        </w:rPr>
        <w:t xml:space="preserve">), уровень достижения мероприятия (результата) рассчитывается по формуле: </w:t>
      </w:r>
    </w:p>
    <w:p w:rsidR="004A51DC" w:rsidRDefault="004A51DC" w:rsidP="004A51DC">
      <w:pPr>
        <w:spacing w:after="0" w:line="240" w:lineRule="auto"/>
        <w:ind w:left="124" w:right="65" w:firstLine="698"/>
        <w:jc w:val="both"/>
        <w:rPr>
          <w:rFonts w:ascii="Times New Roman" w:hAnsi="Times New Roman"/>
          <w:sz w:val="28"/>
        </w:rPr>
      </w:pPr>
    </w:p>
    <w:p w:rsidR="004A51DC" w:rsidRDefault="004A51DC" w:rsidP="004A51DC">
      <w:pPr>
        <w:spacing w:after="0" w:line="360" w:lineRule="auto"/>
        <w:jc w:val="both"/>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мер</m:t>
              </m:r>
              <m:r>
                <w:rPr>
                  <w:rFonts w:ascii="Cambria Math" w:hAnsi="Cambria Math"/>
                  <w:sz w:val="28"/>
                </w:rPr>
                <m:t>.</m:t>
              </m:r>
              <m:r>
                <m:rPr>
                  <m:sty m:val="p"/>
                </m:rPr>
                <w:rPr>
                  <w:rFonts w:ascii="Cambria Math" w:hAnsi="Cambria Math"/>
                  <w:sz w:val="28"/>
                </w:rPr>
                <m:t>нар</m:t>
              </m:r>
              <m:r>
                <w:rPr>
                  <w:rFonts w:ascii="Cambria Math" w:hAnsi="Cambria Math"/>
                  <w:sz w:val="28"/>
                </w:rPr>
                <m:t>.</m:t>
              </m:r>
            </m:sub>
          </m:sSub>
          <m:r>
            <w:rPr>
              <w:rFonts w:ascii="Cambria Math" w:hAnsi="Cambria Math"/>
              <w:sz w:val="28"/>
            </w:rPr>
            <m:t>=</m:t>
          </m:r>
          <m:f>
            <m:fPr>
              <m:ctrlPr>
                <w:rPr>
                  <w:rFonts w:ascii="Cambria Math" w:hAnsi="Cambria Math"/>
                </w:rPr>
              </m:ctrlPr>
            </m:fPr>
            <m:num>
              <m:sSub>
                <m:sSubPr>
                  <m:ctrlPr>
                    <w:rPr>
                      <w:rFonts w:ascii="Cambria Math" w:hAnsi="Cambria Math"/>
                    </w:rPr>
                  </m:ctrlPr>
                </m:sSubPr>
                <m:e>
                  <m:r>
                    <w:rPr>
                      <w:rFonts w:ascii="Cambria Math" w:hAnsi="Cambria Math"/>
                      <w:sz w:val="28"/>
                    </w:rPr>
                    <m:t>П</m:t>
                  </m:r>
                </m:e>
                <m:sub>
                  <m:r>
                    <w:rPr>
                      <w:rFonts w:ascii="Cambria Math" w:hAnsi="Cambria Math"/>
                      <w:sz w:val="28"/>
                    </w:rPr>
                    <m:t>ф</m:t>
                  </m:r>
                </m:sub>
              </m:sSub>
            </m:num>
            <m:den>
              <m:sSub>
                <m:sSubPr>
                  <m:ctrlPr>
                    <w:rPr>
                      <w:rFonts w:ascii="Cambria Math" w:hAnsi="Cambria Math"/>
                    </w:rPr>
                  </m:ctrlPr>
                </m:sSubPr>
                <m:e>
                  <m:r>
                    <w:rPr>
                      <w:rFonts w:ascii="Cambria Math" w:hAnsi="Cambria Math"/>
                      <w:sz w:val="28"/>
                    </w:rPr>
                    <m:t>П</m:t>
                  </m:r>
                </m:e>
                <m:sub>
                  <m:r>
                    <w:rPr>
                      <w:rFonts w:ascii="Cambria Math" w:hAnsi="Cambria Math"/>
                      <w:sz w:val="28"/>
                    </w:rPr>
                    <m:t>п</m:t>
                  </m:r>
                </m:sub>
              </m:sSub>
            </m:den>
          </m:f>
          <m:r>
            <w:rPr>
              <w:rFonts w:ascii="Cambria Math" w:hAnsi="Cambria Math"/>
              <w:sz w:val="28"/>
            </w:rPr>
            <m:t>•100%</m:t>
          </m:r>
        </m:oMath>
      </m:oMathPara>
    </w:p>
    <w:p w:rsidR="004A51DC" w:rsidRDefault="004A51DC" w:rsidP="004A51DC">
      <w:pPr>
        <w:spacing w:after="0" w:line="240" w:lineRule="auto"/>
        <w:ind w:left="124" w:right="65" w:firstLine="698"/>
        <w:jc w:val="both"/>
        <w:rPr>
          <w:rFonts w:ascii="Times New Roman" w:hAnsi="Times New Roman"/>
          <w:sz w:val="28"/>
        </w:rPr>
      </w:pPr>
      <w:r>
        <w:rPr>
          <w:rFonts w:ascii="Times New Roman" w:hAnsi="Times New Roman"/>
          <w:sz w:val="28"/>
        </w:rPr>
        <w:t xml:space="preserve">17 (2) Если на дату расчета по мероприятию (результату) отсутствует информация о фактическом достижении мероприятия (результата) и не наступила плановая дата достижения или плановое значение равно 0, уровень достижения мероприятия (результата) рассчитывается по формуле: </w:t>
      </w:r>
    </w:p>
    <w:p w:rsidR="004A51DC" w:rsidRDefault="004A51DC" w:rsidP="004A51DC">
      <w:pPr>
        <w:spacing w:after="0" w:line="240" w:lineRule="auto"/>
        <w:ind w:right="65"/>
        <w:jc w:val="both"/>
        <w:rPr>
          <w:rFonts w:ascii="Times New Roman" w:hAnsi="Times New Roman"/>
          <w:sz w:val="28"/>
        </w:rPr>
      </w:pPr>
    </w:p>
    <w:p w:rsidR="004A51DC" w:rsidRDefault="004A51DC" w:rsidP="004A51DC">
      <w:pPr>
        <w:spacing w:after="0" w:line="360" w:lineRule="auto"/>
        <w:jc w:val="both"/>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мер</m:t>
              </m:r>
              <m:r>
                <w:rPr>
                  <w:rFonts w:ascii="Cambria Math" w:hAnsi="Cambria Math"/>
                  <w:sz w:val="28"/>
                </w:rPr>
                <m:t>.</m:t>
              </m:r>
              <m:r>
                <m:rPr>
                  <m:sty m:val="p"/>
                </m:rPr>
                <w:rPr>
                  <w:rFonts w:ascii="Cambria Math" w:hAnsi="Cambria Math"/>
                  <w:sz w:val="28"/>
                </w:rPr>
                <m:t>нар</m:t>
              </m:r>
              <m:r>
                <w:rPr>
                  <w:rFonts w:ascii="Cambria Math" w:hAnsi="Cambria Math"/>
                  <w:sz w:val="28"/>
                </w:rPr>
                <m:t>.</m:t>
              </m:r>
            </m:sub>
          </m:sSub>
          <m:r>
            <w:rPr>
              <w:rFonts w:ascii="Cambria Math" w:hAnsi="Cambria Math"/>
              <w:sz w:val="28"/>
            </w:rPr>
            <m:t>=</m:t>
          </m:r>
          <m:f>
            <m:fPr>
              <m:ctrlPr>
                <w:rPr>
                  <w:rFonts w:ascii="Cambria Math" w:hAnsi="Cambria Math"/>
                </w:rPr>
              </m:ctrlPr>
            </m:fPr>
            <m:num>
              <m:r>
                <m:rPr>
                  <m:sty m:val="p"/>
                </m:rPr>
                <w:rPr>
                  <w:rFonts w:ascii="Cambria Math" w:hAnsi="Cambria Math"/>
                  <w:sz w:val="28"/>
                </w:rPr>
                <m:t>К</m:t>
              </m:r>
              <m:sSub>
                <m:sSubPr>
                  <m:ctrlPr>
                    <w:rPr>
                      <w:rFonts w:ascii="Cambria Math" w:hAnsi="Cambria Math"/>
                    </w:rPr>
                  </m:ctrlPr>
                </m:sSubPr>
                <m:e>
                  <m:r>
                    <m:rPr>
                      <m:sty m:val="p"/>
                    </m:rPr>
                    <w:rPr>
                      <w:rFonts w:ascii="Cambria Math" w:hAnsi="Cambria Math"/>
                      <w:sz w:val="28"/>
                    </w:rPr>
                    <m:t>Т</m:t>
                  </m:r>
                </m:e>
                <m:sub>
                  <m:r>
                    <m:rPr>
                      <m:sty m:val="p"/>
                    </m:rPr>
                    <w:rPr>
                      <w:rFonts w:ascii="Cambria Math" w:hAnsi="Cambria Math"/>
                      <w:sz w:val="28"/>
                    </w:rPr>
                    <m:t>факт</m:t>
                  </m:r>
                </m:sub>
              </m:sSub>
            </m:num>
            <m:den>
              <m:r>
                <m:rPr>
                  <m:sty m:val="p"/>
                </m:rPr>
                <w:rPr>
                  <w:rFonts w:ascii="Cambria Math" w:hAnsi="Cambria Math"/>
                  <w:sz w:val="28"/>
                </w:rPr>
                <m:t>К</m:t>
              </m:r>
              <m:sSub>
                <m:sSubPr>
                  <m:ctrlPr>
                    <w:rPr>
                      <w:rFonts w:ascii="Cambria Math" w:hAnsi="Cambria Math"/>
                    </w:rPr>
                  </m:ctrlPr>
                </m:sSubPr>
                <m:e>
                  <m:r>
                    <m:rPr>
                      <m:sty m:val="p"/>
                    </m:rPr>
                    <w:rPr>
                      <w:rFonts w:ascii="Cambria Math" w:hAnsi="Cambria Math"/>
                      <w:sz w:val="28"/>
                    </w:rPr>
                    <m:t>Т</m:t>
                  </m:r>
                </m:e>
                <m:sub>
                  <m:r>
                    <m:rPr>
                      <m:sty m:val="p"/>
                    </m:rPr>
                    <w:rPr>
                      <w:rFonts w:ascii="Cambria Math" w:hAnsi="Cambria Math"/>
                      <w:sz w:val="28"/>
                    </w:rPr>
                    <m:t>план</m:t>
                  </m:r>
                </m:sub>
              </m:sSub>
            </m:den>
          </m:f>
          <m:r>
            <w:rPr>
              <w:rFonts w:ascii="Cambria Math" w:hAnsi="Cambria Math"/>
              <w:sz w:val="28"/>
            </w:rPr>
            <m:t>•100%</m:t>
          </m:r>
        </m:oMath>
      </m:oMathPara>
    </w:p>
    <w:p w:rsidR="004A51DC" w:rsidRDefault="004A51DC" w:rsidP="004A51DC">
      <w:pPr>
        <w:spacing w:after="0" w:line="240" w:lineRule="auto"/>
        <w:ind w:left="124" w:right="65" w:firstLine="698"/>
        <w:jc w:val="both"/>
        <w:rPr>
          <w:rFonts w:ascii="Times New Roman" w:hAnsi="Times New Roman"/>
          <w:sz w:val="28"/>
        </w:rPr>
      </w:pPr>
      <w:r>
        <w:rPr>
          <w:rFonts w:ascii="Times New Roman" w:hAnsi="Times New Roman"/>
          <w:sz w:val="28"/>
        </w:rPr>
        <w:t xml:space="preserve">17 (3). Для мероприятия (результата), спланированного </w:t>
      </w:r>
      <w:r w:rsidRPr="00AD081E">
        <w:rPr>
          <w:rFonts w:ascii="Times New Roman" w:hAnsi="Times New Roman"/>
          <w:bCs/>
          <w:iCs/>
          <w:sz w:val="28"/>
        </w:rPr>
        <w:t>ненарастающим итогом (УД</w:t>
      </w:r>
      <w:r w:rsidRPr="00AD081E">
        <w:rPr>
          <w:rFonts w:ascii="Times New Roman" w:hAnsi="Times New Roman"/>
          <w:bCs/>
          <w:iCs/>
          <w:sz w:val="28"/>
          <w:vertAlign w:val="subscript"/>
        </w:rPr>
        <w:t>мер.ненар</w:t>
      </w:r>
      <w:r w:rsidRPr="00AD081E">
        <w:rPr>
          <w:rFonts w:ascii="Times New Roman" w:hAnsi="Times New Roman"/>
          <w:bCs/>
          <w:iCs/>
          <w:sz w:val="28"/>
        </w:rPr>
        <w:t xml:space="preserve">), для которого возможно осуществление расчета при </w:t>
      </w:r>
      <w:r>
        <w:rPr>
          <w:rFonts w:ascii="Times New Roman" w:hAnsi="Times New Roman"/>
          <w:sz w:val="28"/>
        </w:rPr>
        <w:t xml:space="preserve">достижении его не в полном объеме, является: </w:t>
      </w:r>
    </w:p>
    <w:p w:rsidR="004A51DC" w:rsidRDefault="004A51DC" w:rsidP="004A51DC">
      <w:pPr>
        <w:spacing w:after="0" w:line="240" w:lineRule="auto"/>
        <w:ind w:left="124" w:right="65" w:firstLine="698"/>
        <w:jc w:val="both"/>
        <w:rPr>
          <w:rFonts w:ascii="Times New Roman" w:hAnsi="Times New Roman"/>
          <w:sz w:val="28"/>
        </w:rPr>
      </w:pPr>
    </w:p>
    <w:p w:rsidR="004A51DC" w:rsidRDefault="004A51DC" w:rsidP="004A51DC">
      <w:pPr>
        <w:spacing w:after="0" w:line="240" w:lineRule="auto"/>
        <w:ind w:left="124" w:right="65" w:firstLine="698"/>
        <w:jc w:val="both"/>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мер</m:t>
              </m:r>
              <m:r>
                <w:rPr>
                  <w:rFonts w:ascii="Cambria Math" w:hAnsi="Cambria Math"/>
                  <w:sz w:val="28"/>
                </w:rPr>
                <m:t>.</m:t>
              </m:r>
              <m:r>
                <m:rPr>
                  <m:sty m:val="p"/>
                </m:rPr>
                <w:rPr>
                  <w:rFonts w:ascii="Cambria Math" w:hAnsi="Cambria Math"/>
                  <w:sz w:val="28"/>
                </w:rPr>
                <m:t>ненар</m:t>
              </m:r>
              <m:r>
                <w:rPr>
                  <w:rFonts w:ascii="Cambria Math" w:hAnsi="Cambria Math"/>
                  <w:sz w:val="28"/>
                </w:rPr>
                <m:t>.</m:t>
              </m:r>
            </m:sub>
          </m:sSub>
          <m:r>
            <w:rPr>
              <w:rFonts w:ascii="Cambria Math" w:hAnsi="Cambria Math"/>
              <w:sz w:val="28"/>
            </w:rPr>
            <m:t>=</m:t>
          </m:r>
          <m:d>
            <m:dPr>
              <m:ctrlPr>
                <w:rPr>
                  <w:rFonts w:ascii="Cambria Math" w:hAnsi="Cambria Math"/>
                </w:rPr>
              </m:ctrlPr>
            </m:dPr>
            <m:e>
              <m:r>
                <m:rPr>
                  <m:sty m:val="p"/>
                </m:rPr>
                <w:rPr>
                  <w:rFonts w:ascii="Cambria Math" w:hAnsi="Cambria Math"/>
                  <w:sz w:val="28"/>
                </w:rPr>
                <m:t>0,7</m:t>
              </m:r>
              <m:r>
                <w:rPr>
                  <w:rFonts w:ascii="Cambria Math" w:hAnsi="Cambria Math"/>
                  <w:sz w:val="28"/>
                </w:rPr>
                <m:t>•</m:t>
              </m:r>
              <m:f>
                <m:fPr>
                  <m:ctrlPr>
                    <w:rPr>
                      <w:rFonts w:ascii="Cambria Math" w:hAnsi="Cambria Math"/>
                    </w:rPr>
                  </m:ctrlPr>
                </m:fPr>
                <m:num>
                  <m:sSub>
                    <m:sSubPr>
                      <m:ctrlPr>
                        <w:rPr>
                          <w:rFonts w:ascii="Cambria Math" w:hAnsi="Cambria Math"/>
                        </w:rPr>
                      </m:ctrlPr>
                    </m:sSubPr>
                    <m:e>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L</m:t>
                          </m:r>
                        </m:sup>
                        <m:e>
                          <m:r>
                            <w:rPr>
                              <w:rFonts w:ascii="Cambria Math" w:hAnsi="Cambria Math"/>
                              <w:sz w:val="28"/>
                            </w:rPr>
                            <m:t>Ф</m:t>
                          </m:r>
                        </m:e>
                      </m:nary>
                    </m:e>
                    <m:sub>
                      <m:r>
                        <w:rPr>
                          <w:rFonts w:ascii="Cambria Math" w:hAnsi="Cambria Math"/>
                          <w:sz w:val="28"/>
                        </w:rPr>
                        <m:t>i</m:t>
                      </m:r>
                    </m:sub>
                  </m:sSub>
                </m:num>
                <m:den>
                  <m:sSub>
                    <m:sSubPr>
                      <m:ctrlPr>
                        <w:rPr>
                          <w:rFonts w:ascii="Cambria Math" w:hAnsi="Cambria Math"/>
                        </w:rPr>
                      </m:ctrlPr>
                    </m:sSubPr>
                    <m:e>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L</m:t>
                          </m:r>
                        </m:sup>
                        <m:e>
                          <m:r>
                            <w:rPr>
                              <w:rFonts w:ascii="Cambria Math" w:hAnsi="Cambria Math"/>
                              <w:sz w:val="28"/>
                            </w:rPr>
                            <m:t>П</m:t>
                          </m:r>
                        </m:e>
                      </m:nary>
                    </m:e>
                    <m:sub>
                      <m:r>
                        <w:rPr>
                          <w:rFonts w:ascii="Cambria Math" w:hAnsi="Cambria Math"/>
                          <w:sz w:val="28"/>
                        </w:rPr>
                        <m:t>i</m:t>
                      </m:r>
                    </m:sub>
                  </m:sSub>
                </m:den>
              </m:f>
              <m:r>
                <w:rPr>
                  <w:rFonts w:ascii="Cambria Math" w:hAnsi="Cambria Math"/>
                  <w:sz w:val="28"/>
                </w:rPr>
                <m:t>+</m:t>
              </m:r>
              <m:r>
                <m:rPr>
                  <m:sty m:val="p"/>
                </m:rPr>
                <w:rPr>
                  <w:rFonts w:ascii="Cambria Math" w:hAnsi="Cambria Math"/>
                  <w:sz w:val="28"/>
                </w:rPr>
                <m:t>0,3</m:t>
              </m:r>
              <m:r>
                <w:rPr>
                  <w:rFonts w:ascii="Cambria Math" w:hAnsi="Cambria Math"/>
                  <w:sz w:val="28"/>
                </w:rPr>
                <m:t>•</m:t>
              </m:r>
              <m:f>
                <m:fPr>
                  <m:ctrlPr>
                    <w:rPr>
                      <w:rFonts w:ascii="Cambria Math" w:hAnsi="Cambria Math"/>
                    </w:rPr>
                  </m:ctrlPr>
                </m:fPr>
                <m:num>
                  <m:r>
                    <m:rPr>
                      <m:sty m:val="p"/>
                    </m:rPr>
                    <w:rPr>
                      <w:rFonts w:ascii="Cambria Math" w:hAnsi="Cambria Math"/>
                      <w:sz w:val="28"/>
                    </w:rPr>
                    <m:t>К</m:t>
                  </m:r>
                  <m:sSub>
                    <m:sSubPr>
                      <m:ctrlPr>
                        <w:rPr>
                          <w:rFonts w:ascii="Cambria Math" w:hAnsi="Cambria Math"/>
                        </w:rPr>
                      </m:ctrlPr>
                    </m:sSubPr>
                    <m:e>
                      <m:r>
                        <m:rPr>
                          <m:sty m:val="p"/>
                        </m:rPr>
                        <w:rPr>
                          <w:rFonts w:ascii="Cambria Math" w:hAnsi="Cambria Math"/>
                          <w:sz w:val="28"/>
                        </w:rPr>
                        <m:t>Т</m:t>
                      </m:r>
                    </m:e>
                    <m:sub>
                      <m:r>
                        <m:rPr>
                          <m:sty m:val="p"/>
                        </m:rPr>
                        <w:rPr>
                          <w:rFonts w:ascii="Cambria Math" w:hAnsi="Cambria Math"/>
                          <w:sz w:val="28"/>
                        </w:rPr>
                        <m:t>факт</m:t>
                      </m:r>
                    </m:sub>
                  </m:sSub>
                </m:num>
                <m:den>
                  <m:r>
                    <m:rPr>
                      <m:sty m:val="p"/>
                    </m:rPr>
                    <w:rPr>
                      <w:rFonts w:ascii="Cambria Math" w:hAnsi="Cambria Math"/>
                      <w:sz w:val="28"/>
                    </w:rPr>
                    <m:t>К</m:t>
                  </m:r>
                  <m:sSub>
                    <m:sSubPr>
                      <m:ctrlPr>
                        <w:rPr>
                          <w:rFonts w:ascii="Cambria Math" w:hAnsi="Cambria Math"/>
                        </w:rPr>
                      </m:ctrlPr>
                    </m:sSubPr>
                    <m:e>
                      <m:r>
                        <m:rPr>
                          <m:sty m:val="p"/>
                        </m:rPr>
                        <w:rPr>
                          <w:rFonts w:ascii="Cambria Math" w:hAnsi="Cambria Math"/>
                          <w:sz w:val="28"/>
                        </w:rPr>
                        <m:t>Т</m:t>
                      </m:r>
                    </m:e>
                    <m:sub>
                      <m:r>
                        <m:rPr>
                          <m:sty m:val="p"/>
                        </m:rPr>
                        <w:rPr>
                          <w:rFonts w:ascii="Cambria Math" w:hAnsi="Cambria Math"/>
                          <w:sz w:val="28"/>
                        </w:rPr>
                        <m:t>план</m:t>
                      </m:r>
                    </m:sub>
                  </m:sSub>
                </m:den>
              </m:f>
            </m:e>
          </m:d>
          <m:r>
            <w:rPr>
              <w:rFonts w:ascii="Cambria Math" w:hAnsi="Cambria Math"/>
              <w:sz w:val="28"/>
            </w:rPr>
            <m:t>•100%</m:t>
          </m:r>
        </m:oMath>
      </m:oMathPara>
    </w:p>
    <w:p w:rsidR="004A51DC" w:rsidRDefault="004A51DC" w:rsidP="004A51DC">
      <w:pPr>
        <w:spacing w:after="0" w:line="240" w:lineRule="auto"/>
        <w:ind w:left="848" w:right="65"/>
        <w:jc w:val="both"/>
        <w:rPr>
          <w:rFonts w:ascii="Times New Roman" w:hAnsi="Times New Roman"/>
          <w:sz w:val="28"/>
        </w:rPr>
      </w:pPr>
      <w:r>
        <w:rPr>
          <w:rFonts w:ascii="Times New Roman" w:hAnsi="Times New Roman"/>
          <w:sz w:val="28"/>
        </w:rPr>
        <w:t xml:space="preserve">где: </w:t>
      </w:r>
    </w:p>
    <w:p w:rsidR="004A51DC" w:rsidRDefault="00DA56F8" w:rsidP="004A51DC">
      <w:pPr>
        <w:spacing w:after="0" w:line="240" w:lineRule="auto"/>
        <w:ind w:left="848" w:right="65"/>
        <w:jc w:val="both"/>
        <w:rPr>
          <w:rFonts w:ascii="Times New Roman" w:hAnsi="Times New Roman"/>
          <w:sz w:val="28"/>
        </w:rPr>
      </w:pPr>
      <m:oMath>
        <m:sSub>
          <m:sSubPr>
            <m:ctrlPr>
              <w:rPr>
                <w:rFonts w:ascii="Cambria Math" w:hAnsi="Cambria Math"/>
              </w:rPr>
            </m:ctrlPr>
          </m:sSubPr>
          <m:e>
            <m:r>
              <w:rPr>
                <w:rFonts w:ascii="Cambria Math" w:hAnsi="Cambria Math"/>
                <w:sz w:val="28"/>
              </w:rPr>
              <m:t>Ф</m:t>
            </m:r>
          </m:e>
          <m:sub>
            <m:r>
              <w:rPr>
                <w:rFonts w:ascii="Cambria Math" w:hAnsi="Cambria Math"/>
                <w:sz w:val="28"/>
              </w:rPr>
              <m:t>i</m:t>
            </m:r>
          </m:sub>
        </m:sSub>
      </m:oMath>
      <w:r w:rsidR="004A51DC">
        <w:rPr>
          <w:rFonts w:ascii="Times New Roman" w:hAnsi="Times New Roman"/>
          <w:sz w:val="28"/>
        </w:rPr>
        <w:t xml:space="preserve"> - фактическое значение мероприятия (результата) за i-ый период; </w:t>
      </w:r>
    </w:p>
    <w:p w:rsidR="004A51DC" w:rsidRDefault="00DA56F8" w:rsidP="004A51DC">
      <w:pPr>
        <w:spacing w:after="0" w:line="240" w:lineRule="auto"/>
        <w:ind w:left="848" w:right="65"/>
        <w:jc w:val="both"/>
        <w:rPr>
          <w:rFonts w:ascii="Times New Roman" w:hAnsi="Times New Roman"/>
          <w:sz w:val="28"/>
        </w:rPr>
      </w:pPr>
      <m:oMath>
        <m:sSub>
          <m:sSubPr>
            <m:ctrlPr>
              <w:rPr>
                <w:rFonts w:ascii="Cambria Math" w:hAnsi="Cambria Math"/>
              </w:rPr>
            </m:ctrlPr>
          </m:sSubPr>
          <m:e>
            <m:r>
              <w:rPr>
                <w:rFonts w:ascii="Cambria Math" w:hAnsi="Cambria Math"/>
                <w:sz w:val="28"/>
              </w:rPr>
              <m:t>П</m:t>
            </m:r>
          </m:e>
          <m:sub>
            <m:r>
              <w:rPr>
                <w:rFonts w:ascii="Cambria Math" w:hAnsi="Cambria Math"/>
                <w:sz w:val="28"/>
              </w:rPr>
              <m:t>i</m:t>
            </m:r>
          </m:sub>
        </m:sSub>
      </m:oMath>
      <w:r w:rsidR="004A51DC">
        <w:rPr>
          <w:rFonts w:ascii="Times New Roman" w:hAnsi="Times New Roman"/>
          <w:sz w:val="28"/>
        </w:rPr>
        <w:t xml:space="preserve"> - плановое значение мероприятия (результата) за i-ый период; </w:t>
      </w:r>
    </w:p>
    <w:p w:rsidR="004A51DC" w:rsidRDefault="004A51DC" w:rsidP="004A51DC">
      <w:pPr>
        <w:spacing w:after="0" w:line="240" w:lineRule="auto"/>
        <w:ind w:left="124" w:right="65" w:firstLine="698"/>
        <w:jc w:val="both"/>
        <w:rPr>
          <w:rFonts w:ascii="Times New Roman" w:hAnsi="Times New Roman"/>
          <w:sz w:val="28"/>
        </w:rPr>
      </w:pPr>
      <m:oMath>
        <m:r>
          <w:rPr>
            <w:rFonts w:ascii="Cambria Math" w:hAnsi="Cambria Math"/>
            <w:sz w:val="28"/>
          </w:rPr>
          <m:t>L</m:t>
        </m:r>
      </m:oMath>
      <w:r>
        <w:rPr>
          <w:rFonts w:ascii="Times New Roman" w:hAnsi="Times New Roman"/>
          <w:sz w:val="28"/>
        </w:rPr>
        <w:t xml:space="preserve"> - количество отчетных периодов в отдельно взятом периоде, за который осуществляется расчет; </w:t>
      </w:r>
    </w:p>
    <w:p w:rsidR="004A51DC" w:rsidRDefault="004A51DC" w:rsidP="004A51DC">
      <w:pPr>
        <w:spacing w:after="0" w:line="240" w:lineRule="auto"/>
        <w:ind w:left="124" w:right="65" w:firstLine="698"/>
        <w:jc w:val="both"/>
        <w:rPr>
          <w:rFonts w:ascii="Times New Roman" w:hAnsi="Times New Roman"/>
          <w:sz w:val="28"/>
        </w:rPr>
      </w:pPr>
      <m:oMath>
        <m:r>
          <m:rPr>
            <m:sty m:val="p"/>
          </m:rPr>
          <w:rPr>
            <w:rFonts w:ascii="Cambria Math" w:hAnsi="Cambria Math"/>
            <w:sz w:val="28"/>
          </w:rPr>
          <m:t>К</m:t>
        </m:r>
        <m:sSub>
          <m:sSubPr>
            <m:ctrlPr>
              <w:rPr>
                <w:rFonts w:ascii="Cambria Math" w:hAnsi="Cambria Math"/>
              </w:rPr>
            </m:ctrlPr>
          </m:sSubPr>
          <m:e>
            <m:r>
              <m:rPr>
                <m:sty m:val="p"/>
              </m:rPr>
              <w:rPr>
                <w:rFonts w:ascii="Cambria Math" w:hAnsi="Cambria Math"/>
                <w:sz w:val="28"/>
              </w:rPr>
              <m:t>Т</m:t>
            </m:r>
          </m:e>
          <m:sub>
            <m:r>
              <m:rPr>
                <m:sty m:val="p"/>
              </m:rPr>
              <w:rPr>
                <w:rFonts w:ascii="Cambria Math" w:hAnsi="Cambria Math"/>
                <w:sz w:val="28"/>
              </w:rPr>
              <m:t>факт</m:t>
            </m:r>
          </m:sub>
        </m:sSub>
      </m:oMath>
      <w:r>
        <w:rPr>
          <w:rFonts w:ascii="Times New Roman" w:hAnsi="Times New Roman"/>
          <w:sz w:val="28"/>
        </w:rPr>
        <w:t xml:space="preserve"> - количество достигнутых и досрочно достигнутых контрольных точек мероприятия (результата), установленных на год, в котором осуществляется расчет, или на последующие годы; </w:t>
      </w:r>
    </w:p>
    <w:p w:rsidR="004A51DC" w:rsidRDefault="004A51DC" w:rsidP="004A51DC">
      <w:pPr>
        <w:spacing w:after="0" w:line="240" w:lineRule="auto"/>
        <w:ind w:left="124" w:right="65" w:firstLine="698"/>
        <w:jc w:val="both"/>
        <w:rPr>
          <w:rFonts w:ascii="Times New Roman" w:hAnsi="Times New Roman"/>
          <w:sz w:val="28"/>
        </w:rPr>
      </w:pPr>
      <m:oMath>
        <m:r>
          <m:rPr>
            <m:sty m:val="p"/>
          </m:rPr>
          <w:rPr>
            <w:rFonts w:ascii="Cambria Math" w:hAnsi="Cambria Math"/>
            <w:sz w:val="28"/>
          </w:rPr>
          <m:t>К</m:t>
        </m:r>
        <m:sSub>
          <m:sSubPr>
            <m:ctrlPr>
              <w:rPr>
                <w:rFonts w:ascii="Cambria Math" w:hAnsi="Cambria Math"/>
              </w:rPr>
            </m:ctrlPr>
          </m:sSubPr>
          <m:e>
            <m:r>
              <m:rPr>
                <m:sty m:val="p"/>
              </m:rPr>
              <w:rPr>
                <w:rFonts w:ascii="Cambria Math" w:hAnsi="Cambria Math"/>
                <w:sz w:val="28"/>
              </w:rPr>
              <m:t>Т</m:t>
            </m:r>
          </m:e>
          <m:sub>
            <m:r>
              <m:rPr>
                <m:sty m:val="p"/>
              </m:rPr>
              <w:rPr>
                <w:rFonts w:ascii="Cambria Math" w:hAnsi="Cambria Math"/>
                <w:sz w:val="28"/>
              </w:rPr>
              <m:t>план</m:t>
            </m:r>
          </m:sub>
        </m:sSub>
      </m:oMath>
      <w:r>
        <w:rPr>
          <w:rFonts w:ascii="Times New Roman" w:hAnsi="Times New Roman"/>
          <w:sz w:val="28"/>
        </w:rPr>
        <w:t xml:space="preserve"> - количество контрольных точек мероприятия (результата), установленных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w:t>
      </w:r>
    </w:p>
    <w:p w:rsidR="004A51DC" w:rsidRDefault="004A51DC" w:rsidP="004A51DC">
      <w:pPr>
        <w:spacing w:after="0" w:line="240" w:lineRule="auto"/>
        <w:ind w:left="124" w:right="65" w:firstLine="698"/>
        <w:jc w:val="both"/>
        <w:rPr>
          <w:rFonts w:ascii="Times New Roman" w:hAnsi="Times New Roman"/>
          <w:sz w:val="28"/>
        </w:rPr>
      </w:pPr>
      <w:r>
        <w:rPr>
          <w:rFonts w:ascii="Times New Roman" w:hAnsi="Times New Roman"/>
          <w:sz w:val="28"/>
        </w:rPr>
        <w:t xml:space="preserve">17 (3.1) Если по мероприятию (результату) отсутствуют контрольные точки, установленные на год, в котором осуществляется расчет, или на последующие годы, у которых на дату расчета наступила плановая дата достижения, и (или) </w:t>
      </w:r>
      <w:r>
        <w:rPr>
          <w:rFonts w:ascii="Times New Roman" w:hAnsi="Times New Roman"/>
          <w:sz w:val="28"/>
        </w:rPr>
        <w:lastRenderedPageBreak/>
        <w:t>которые досрочно достигнуты (КТ</w:t>
      </w:r>
      <w:r>
        <w:rPr>
          <w:rFonts w:ascii="Times New Roman" w:hAnsi="Times New Roman"/>
          <w:sz w:val="28"/>
          <w:vertAlign w:val="subscript"/>
        </w:rPr>
        <w:t>план</w:t>
      </w:r>
      <w:r>
        <w:rPr>
          <w:rFonts w:ascii="Times New Roman" w:hAnsi="Times New Roman"/>
          <w:sz w:val="28"/>
        </w:rPr>
        <w:t xml:space="preserve">), уровень достижения мероприятия (результата) рассчитывается по формуле: </w:t>
      </w:r>
    </w:p>
    <w:p w:rsidR="004A51DC" w:rsidRDefault="004A51DC" w:rsidP="004A51DC">
      <w:pPr>
        <w:spacing w:after="0" w:line="240" w:lineRule="auto"/>
        <w:ind w:left="848" w:right="3257"/>
        <w:rPr>
          <w:rFonts w:ascii="Times New Roman" w:hAnsi="Times New Roman"/>
          <w:sz w:val="28"/>
        </w:rPr>
      </w:pPr>
    </w:p>
    <w:p w:rsidR="004A51DC" w:rsidRDefault="004A51DC" w:rsidP="004A51DC">
      <w:pPr>
        <w:spacing w:after="0" w:line="360" w:lineRule="auto"/>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мер</m:t>
              </m:r>
              <m:r>
                <w:rPr>
                  <w:rFonts w:ascii="Cambria Math" w:hAnsi="Cambria Math"/>
                  <w:sz w:val="28"/>
                </w:rPr>
                <m:t>.</m:t>
              </m:r>
              <m:r>
                <m:rPr>
                  <m:sty m:val="p"/>
                </m:rPr>
                <w:rPr>
                  <w:rFonts w:ascii="Cambria Math" w:hAnsi="Cambria Math"/>
                  <w:sz w:val="28"/>
                </w:rPr>
                <m:t>ненар</m:t>
              </m:r>
              <m:r>
                <w:rPr>
                  <w:rFonts w:ascii="Cambria Math" w:hAnsi="Cambria Math"/>
                  <w:sz w:val="28"/>
                </w:rPr>
                <m:t>.</m:t>
              </m:r>
            </m:sub>
          </m:sSub>
          <m:r>
            <w:rPr>
              <w:rFonts w:ascii="Cambria Math" w:hAnsi="Cambria Math"/>
              <w:sz w:val="28"/>
            </w:rPr>
            <m:t>=</m:t>
          </m:r>
          <m:f>
            <m:fPr>
              <m:ctrlPr>
                <w:rPr>
                  <w:rFonts w:ascii="Cambria Math" w:hAnsi="Cambria Math"/>
                </w:rPr>
              </m:ctrlPr>
            </m:fPr>
            <m:num>
              <m:sSub>
                <m:sSubPr>
                  <m:ctrlPr>
                    <w:rPr>
                      <w:rFonts w:ascii="Cambria Math" w:hAnsi="Cambria Math"/>
                    </w:rPr>
                  </m:ctrlPr>
                </m:sSubPr>
                <m:e>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L</m:t>
                      </m:r>
                    </m:sup>
                    <m:e>
                      <m:r>
                        <w:rPr>
                          <w:rFonts w:ascii="Cambria Math" w:hAnsi="Cambria Math"/>
                          <w:sz w:val="28"/>
                        </w:rPr>
                        <m:t>Ф</m:t>
                      </m:r>
                    </m:e>
                  </m:nary>
                </m:e>
                <m:sub>
                  <m:r>
                    <w:rPr>
                      <w:rFonts w:ascii="Cambria Math" w:hAnsi="Cambria Math"/>
                      <w:sz w:val="28"/>
                    </w:rPr>
                    <m:t>i</m:t>
                  </m:r>
                </m:sub>
              </m:sSub>
            </m:num>
            <m:den>
              <m:sSub>
                <m:sSubPr>
                  <m:ctrlPr>
                    <w:rPr>
                      <w:rFonts w:ascii="Cambria Math" w:hAnsi="Cambria Math"/>
                    </w:rPr>
                  </m:ctrlPr>
                </m:sSubPr>
                <m:e>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L</m:t>
                      </m:r>
                    </m:sup>
                    <m:e>
                      <m:r>
                        <w:rPr>
                          <w:rFonts w:ascii="Cambria Math" w:hAnsi="Cambria Math"/>
                          <w:sz w:val="28"/>
                        </w:rPr>
                        <m:t>П</m:t>
                      </m:r>
                    </m:e>
                  </m:nary>
                </m:e>
                <m:sub>
                  <m:r>
                    <w:rPr>
                      <w:rFonts w:ascii="Cambria Math" w:hAnsi="Cambria Math"/>
                      <w:sz w:val="28"/>
                    </w:rPr>
                    <m:t>i</m:t>
                  </m:r>
                </m:sub>
              </m:sSub>
            </m:den>
          </m:f>
          <m:r>
            <w:rPr>
              <w:rFonts w:ascii="Cambria Math" w:hAnsi="Cambria Math"/>
              <w:sz w:val="28"/>
            </w:rPr>
            <m:t>•100%</m:t>
          </m:r>
        </m:oMath>
      </m:oMathPara>
    </w:p>
    <w:p w:rsidR="004A51DC" w:rsidRDefault="004A51DC" w:rsidP="004A51DC">
      <w:pPr>
        <w:spacing w:after="0" w:line="240" w:lineRule="auto"/>
        <w:ind w:left="124" w:right="65" w:firstLine="698"/>
        <w:jc w:val="both"/>
        <w:rPr>
          <w:rFonts w:ascii="Times New Roman" w:hAnsi="Times New Roman"/>
          <w:sz w:val="28"/>
        </w:rPr>
      </w:pPr>
      <w:r>
        <w:rPr>
          <w:rFonts w:ascii="Times New Roman" w:hAnsi="Times New Roman"/>
          <w:sz w:val="28"/>
        </w:rPr>
        <w:t xml:space="preserve">17 (3.2) Если на дату расчета по мероприятию (результату) отсутствует информация о фактическом достижении мероприятия (результата) и не наступила плановая дата достижения или плановое значение равно 0, уровень достижения мероприятия (результата) рассчитывается по формуле: </w:t>
      </w:r>
    </w:p>
    <w:p w:rsidR="004A51DC" w:rsidRDefault="004A51DC" w:rsidP="004A51DC">
      <w:pPr>
        <w:spacing w:after="0" w:line="240" w:lineRule="auto"/>
        <w:ind w:left="848" w:right="3216"/>
        <w:rPr>
          <w:rFonts w:ascii="Times New Roman" w:hAnsi="Times New Roman"/>
          <w:sz w:val="28"/>
        </w:rPr>
      </w:pPr>
    </w:p>
    <w:p w:rsidR="004A51DC" w:rsidRDefault="004A51DC" w:rsidP="004A51DC">
      <w:pPr>
        <w:spacing w:after="0" w:line="360" w:lineRule="auto"/>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мер</m:t>
              </m:r>
              <m:r>
                <w:rPr>
                  <w:rFonts w:ascii="Cambria Math" w:hAnsi="Cambria Math"/>
                  <w:sz w:val="28"/>
                </w:rPr>
                <m:t>.</m:t>
              </m:r>
              <m:r>
                <m:rPr>
                  <m:sty m:val="p"/>
                </m:rPr>
                <w:rPr>
                  <w:rFonts w:ascii="Cambria Math" w:hAnsi="Cambria Math"/>
                  <w:sz w:val="28"/>
                </w:rPr>
                <m:t>ненар</m:t>
              </m:r>
              <m:r>
                <w:rPr>
                  <w:rFonts w:ascii="Cambria Math" w:hAnsi="Cambria Math"/>
                  <w:sz w:val="28"/>
                </w:rPr>
                <m:t>.</m:t>
              </m:r>
            </m:sub>
          </m:sSub>
          <m:r>
            <w:rPr>
              <w:rFonts w:ascii="Cambria Math" w:hAnsi="Cambria Math"/>
              <w:sz w:val="28"/>
            </w:rPr>
            <m:t>=</m:t>
          </m:r>
          <m:f>
            <m:fPr>
              <m:ctrlPr>
                <w:rPr>
                  <w:rFonts w:ascii="Cambria Math" w:hAnsi="Cambria Math"/>
                </w:rPr>
              </m:ctrlPr>
            </m:fPr>
            <m:num>
              <m:r>
                <m:rPr>
                  <m:sty m:val="p"/>
                </m:rPr>
                <w:rPr>
                  <w:rFonts w:ascii="Cambria Math" w:hAnsi="Cambria Math"/>
                  <w:sz w:val="28"/>
                </w:rPr>
                <m:t>К</m:t>
              </m:r>
              <m:sSub>
                <m:sSubPr>
                  <m:ctrlPr>
                    <w:rPr>
                      <w:rFonts w:ascii="Cambria Math" w:hAnsi="Cambria Math"/>
                    </w:rPr>
                  </m:ctrlPr>
                </m:sSubPr>
                <m:e>
                  <m:r>
                    <m:rPr>
                      <m:sty m:val="p"/>
                    </m:rPr>
                    <w:rPr>
                      <w:rFonts w:ascii="Cambria Math" w:hAnsi="Cambria Math"/>
                      <w:sz w:val="28"/>
                    </w:rPr>
                    <m:t>Т</m:t>
                  </m:r>
                </m:e>
                <m:sub>
                  <m:r>
                    <m:rPr>
                      <m:sty m:val="p"/>
                    </m:rPr>
                    <w:rPr>
                      <w:rFonts w:ascii="Cambria Math" w:hAnsi="Cambria Math"/>
                      <w:sz w:val="28"/>
                    </w:rPr>
                    <m:t>факт</m:t>
                  </m:r>
                </m:sub>
              </m:sSub>
            </m:num>
            <m:den>
              <m:r>
                <m:rPr>
                  <m:sty m:val="p"/>
                </m:rPr>
                <w:rPr>
                  <w:rFonts w:ascii="Cambria Math" w:hAnsi="Cambria Math"/>
                  <w:sz w:val="28"/>
                </w:rPr>
                <m:t>К</m:t>
              </m:r>
              <m:sSub>
                <m:sSubPr>
                  <m:ctrlPr>
                    <w:rPr>
                      <w:rFonts w:ascii="Cambria Math" w:hAnsi="Cambria Math"/>
                    </w:rPr>
                  </m:ctrlPr>
                </m:sSubPr>
                <m:e>
                  <m:r>
                    <m:rPr>
                      <m:sty m:val="p"/>
                    </m:rPr>
                    <w:rPr>
                      <w:rFonts w:ascii="Cambria Math" w:hAnsi="Cambria Math"/>
                      <w:sz w:val="28"/>
                    </w:rPr>
                    <m:t>Т</m:t>
                  </m:r>
                </m:e>
                <m:sub>
                  <m:r>
                    <m:rPr>
                      <m:sty m:val="p"/>
                    </m:rPr>
                    <w:rPr>
                      <w:rFonts w:ascii="Cambria Math" w:hAnsi="Cambria Math"/>
                      <w:sz w:val="28"/>
                    </w:rPr>
                    <m:t>план</m:t>
                  </m:r>
                </m:sub>
              </m:sSub>
            </m:den>
          </m:f>
          <m:r>
            <w:rPr>
              <w:rFonts w:ascii="Cambria Math" w:hAnsi="Cambria Math"/>
              <w:sz w:val="28"/>
            </w:rPr>
            <m:t>•100%</m:t>
          </m:r>
        </m:oMath>
      </m:oMathPara>
    </w:p>
    <w:p w:rsidR="004A51DC" w:rsidRDefault="004A51DC" w:rsidP="004A51DC">
      <w:pPr>
        <w:spacing w:after="0" w:line="240" w:lineRule="auto"/>
        <w:ind w:left="124" w:right="65" w:firstLine="698"/>
        <w:jc w:val="both"/>
        <w:rPr>
          <w:rFonts w:ascii="Times New Roman" w:hAnsi="Times New Roman"/>
          <w:sz w:val="28"/>
        </w:rPr>
      </w:pPr>
      <w:r>
        <w:rPr>
          <w:rFonts w:ascii="Times New Roman" w:hAnsi="Times New Roman"/>
          <w:sz w:val="28"/>
        </w:rPr>
        <w:t xml:space="preserve">17 (4). В части рабочих планов уровень достижения мероприятия (результата), по которому наступила плановая дата достижения или имеется информация о досрочном фактическом достижении, рассчитывается </w:t>
      </w:r>
      <w:r>
        <w:rPr>
          <w:rFonts w:ascii="Times New Roman" w:hAnsi="Times New Roman"/>
          <w:sz w:val="28"/>
        </w:rPr>
        <w:br/>
        <w:t xml:space="preserve">по фактическому значению соответствующего мероприятия (результата) без учета сформированных рабочих планов соответствующих проектов. </w:t>
      </w:r>
    </w:p>
    <w:p w:rsidR="004A51DC" w:rsidRDefault="004A51DC" w:rsidP="004A51DC">
      <w:pPr>
        <w:spacing w:after="0" w:line="240" w:lineRule="auto"/>
        <w:ind w:left="124" w:right="65" w:firstLine="698"/>
        <w:jc w:val="both"/>
        <w:rPr>
          <w:rFonts w:ascii="Times New Roman" w:hAnsi="Times New Roman"/>
          <w:sz w:val="28"/>
        </w:rPr>
      </w:pPr>
      <w:r>
        <w:rPr>
          <w:rFonts w:ascii="Times New Roman" w:hAnsi="Times New Roman"/>
          <w:sz w:val="28"/>
        </w:rPr>
        <w:t xml:space="preserve">В отношении мероприятия (результата), для которого невозможно осуществление расчета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 уровень достижения </w:t>
      </w:r>
      <m:oMath>
        <m:d>
          <m:dPr>
            <m:ctrlPr>
              <w:rPr>
                <w:rFonts w:ascii="Cambria Math" w:hAnsi="Cambria Math"/>
              </w:rPr>
            </m:ctrlPr>
          </m:dPr>
          <m:e>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пар</m:t>
                </m:r>
              </m:sub>
            </m:sSub>
          </m:e>
        </m:d>
      </m:oMath>
      <w:r>
        <w:rPr>
          <w:rFonts w:ascii="Times New Roman" w:hAnsi="Times New Roman"/>
          <w:sz w:val="28"/>
        </w:rPr>
        <w:t xml:space="preserve"> рассчитывается по формуле: </w:t>
      </w:r>
    </w:p>
    <w:p w:rsidR="004A51DC" w:rsidRDefault="004A51DC" w:rsidP="004A51DC">
      <w:pPr>
        <w:spacing w:after="0" w:line="240" w:lineRule="auto"/>
        <w:ind w:left="124" w:right="65" w:firstLine="698"/>
        <w:jc w:val="both"/>
        <w:rPr>
          <w:rFonts w:ascii="Times New Roman" w:hAnsi="Times New Roman"/>
          <w:sz w:val="28"/>
        </w:rPr>
      </w:pPr>
    </w:p>
    <w:p w:rsidR="004A51DC" w:rsidRDefault="004A51DC" w:rsidP="004A51DC">
      <w:pPr>
        <w:spacing w:after="0" w:line="360" w:lineRule="auto"/>
        <w:jc w:val="both"/>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пар</m:t>
              </m:r>
            </m:sub>
          </m:sSub>
          <m:r>
            <w:rPr>
              <w:rFonts w:ascii="Cambria Math" w:hAnsi="Cambria Math"/>
              <w:sz w:val="28"/>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sz w:val="28"/>
                    </w:rPr>
                    <m:t>100%,</m:t>
                  </m:r>
                  <m:r>
                    <m:rPr>
                      <m:sty m:val="p"/>
                    </m:rPr>
                    <w:rPr>
                      <w:rFonts w:ascii="Cambria Math" w:hAnsi="Cambria Math"/>
                      <w:sz w:val="28"/>
                    </w:rPr>
                    <m:t>еслимероприятие</m:t>
                  </m:r>
                  <m:d>
                    <m:dPr>
                      <m:ctrlPr>
                        <w:rPr>
                          <w:rFonts w:ascii="Cambria Math" w:hAnsi="Cambria Math"/>
                        </w:rPr>
                      </m:ctrlPr>
                    </m:dPr>
                    <m:e>
                      <m:r>
                        <m:rPr>
                          <m:sty m:val="p"/>
                        </m:rPr>
                        <w:rPr>
                          <w:rFonts w:ascii="Cambria Math" w:hAnsi="Cambria Math"/>
                          <w:sz w:val="28"/>
                        </w:rPr>
                        <m:t>результат</m:t>
                      </m:r>
                    </m:e>
                  </m:d>
                  <m:r>
                    <m:rPr>
                      <m:sty m:val="p"/>
                    </m:rPr>
                    <w:rPr>
                      <w:rFonts w:ascii="Cambria Math" w:hAnsi="Cambria Math"/>
                      <w:sz w:val="28"/>
                    </w:rPr>
                    <m:t>достигнут</m:t>
                  </m:r>
                </m:e>
                <m:e>
                  <m:r>
                    <w:rPr>
                      <w:rFonts w:ascii="Cambria Math" w:hAnsi="Cambria Math"/>
                      <w:sz w:val="28"/>
                    </w:rPr>
                    <m:t>0,</m:t>
                  </m:r>
                  <m:r>
                    <m:rPr>
                      <m:sty m:val="p"/>
                    </m:rPr>
                    <w:rPr>
                      <w:rFonts w:ascii="Cambria Math" w:hAnsi="Cambria Math"/>
                      <w:sz w:val="28"/>
                    </w:rPr>
                    <m:t>еслимероприятие</m:t>
                  </m:r>
                  <m:d>
                    <m:dPr>
                      <m:ctrlPr>
                        <w:rPr>
                          <w:rFonts w:ascii="Cambria Math" w:hAnsi="Cambria Math"/>
                        </w:rPr>
                      </m:ctrlPr>
                    </m:dPr>
                    <m:e>
                      <m:r>
                        <m:rPr>
                          <m:sty m:val="p"/>
                        </m:rPr>
                        <w:rPr>
                          <w:rFonts w:ascii="Cambria Math" w:hAnsi="Cambria Math"/>
                          <w:sz w:val="28"/>
                        </w:rPr>
                        <m:t>результат</m:t>
                      </m:r>
                    </m:e>
                  </m:d>
                  <m:r>
                    <m:rPr>
                      <m:sty m:val="p"/>
                    </m:rPr>
                    <w:rPr>
                      <w:rFonts w:ascii="Cambria Math" w:hAnsi="Cambria Math"/>
                      <w:sz w:val="28"/>
                    </w:rPr>
                    <m:t>недостигнут</m:t>
                  </m:r>
                </m:e>
              </m:eqArr>
            </m:e>
          </m:d>
        </m:oMath>
      </m:oMathPara>
    </w:p>
    <w:p w:rsidR="004A51DC" w:rsidRDefault="004A51DC" w:rsidP="004A51DC">
      <w:pPr>
        <w:spacing w:after="0" w:line="240" w:lineRule="auto"/>
        <w:ind w:left="124" w:right="65" w:firstLine="698"/>
        <w:jc w:val="both"/>
        <w:rPr>
          <w:rFonts w:ascii="Times New Roman" w:hAnsi="Times New Roman"/>
          <w:sz w:val="28"/>
        </w:rPr>
      </w:pPr>
      <w:r>
        <w:rPr>
          <w:rFonts w:ascii="Times New Roman" w:hAnsi="Times New Roman"/>
          <w:sz w:val="28"/>
        </w:rPr>
        <w:t xml:space="preserve">17 (5). Мероприятия (результаты) с типом «Обеспечение реализации федерального проекта» не включаются в расчет уровня достижения. </w:t>
      </w:r>
    </w:p>
    <w:p w:rsidR="004A51DC" w:rsidRDefault="004A51DC" w:rsidP="004A51DC">
      <w:pPr>
        <w:spacing w:after="0" w:line="240" w:lineRule="auto"/>
        <w:ind w:left="124" w:right="65" w:firstLine="698"/>
        <w:jc w:val="both"/>
        <w:rPr>
          <w:rFonts w:ascii="Times New Roman" w:hAnsi="Times New Roman"/>
          <w:sz w:val="28"/>
        </w:rPr>
      </w:pPr>
      <w:r>
        <w:rPr>
          <w:rFonts w:ascii="Times New Roman" w:hAnsi="Times New Roman"/>
          <w:sz w:val="28"/>
        </w:rPr>
        <w:t>17 (6). Мероприятия (результаты) комплекса процессных мероприятий, для которых в случаях, установленных методическими рекомендациями по разработке и реализации муниципальных (комплексных) программ, могут не устанавливаться значения и контрольные точки, при расчете уровня достижения не учитываются.</w:t>
      </w:r>
    </w:p>
    <w:p w:rsidR="004A51DC" w:rsidRDefault="004A51DC" w:rsidP="004A51DC">
      <w:pPr>
        <w:spacing w:after="0" w:line="240" w:lineRule="auto"/>
        <w:ind w:left="124" w:right="65" w:firstLine="698"/>
        <w:jc w:val="both"/>
        <w:rPr>
          <w:rFonts w:ascii="Times New Roman" w:hAnsi="Times New Roman"/>
          <w:sz w:val="28"/>
        </w:rPr>
      </w:pPr>
    </w:p>
    <w:p w:rsidR="004A51DC" w:rsidRPr="00AD081E" w:rsidRDefault="004A51DC" w:rsidP="004A51DC">
      <w:pPr>
        <w:keepNext/>
        <w:keepLines/>
        <w:spacing w:after="46" w:line="240" w:lineRule="auto"/>
        <w:ind w:left="160" w:right="137" w:hanging="10"/>
        <w:jc w:val="center"/>
        <w:rPr>
          <w:rFonts w:ascii="Times New Roman" w:hAnsi="Times New Roman"/>
          <w:bCs/>
          <w:sz w:val="28"/>
        </w:rPr>
      </w:pPr>
      <w:r w:rsidRPr="00AD081E">
        <w:rPr>
          <w:rFonts w:ascii="Times New Roman" w:hAnsi="Times New Roman"/>
          <w:bCs/>
          <w:sz w:val="28"/>
        </w:rPr>
        <w:t xml:space="preserve">IV. Дополнительные аналитические расчеты при определении уровня достижения муниципальных (комплексных) программ и их структурных элементов </w:t>
      </w:r>
    </w:p>
    <w:p w:rsidR="004A51DC" w:rsidRDefault="004A51DC" w:rsidP="004A51DC">
      <w:pPr>
        <w:spacing w:after="0" w:line="240" w:lineRule="auto"/>
        <w:ind w:left="139"/>
        <w:jc w:val="both"/>
        <w:rPr>
          <w:rFonts w:ascii="Times New Roman" w:hAnsi="Times New Roman"/>
          <w:sz w:val="28"/>
        </w:rPr>
      </w:pPr>
      <w:r>
        <w:rPr>
          <w:rFonts w:ascii="Times New Roman" w:hAnsi="Times New Roman"/>
          <w:sz w:val="28"/>
        </w:rPr>
        <w:tab/>
        <w:t xml:space="preserve">18. Уровень достижения всех комплексов процессных мероприятий рассчитывается исходя из среднего значения уровней достижения всех комплексов процессных мероприятий всех муниципальных (комплексных) программ, по формуле: </w:t>
      </w:r>
    </w:p>
    <w:p w:rsidR="004A51DC" w:rsidRDefault="004A51DC" w:rsidP="004A51DC">
      <w:pPr>
        <w:spacing w:after="0" w:line="240" w:lineRule="auto"/>
        <w:ind w:left="139"/>
        <w:jc w:val="both"/>
        <w:rPr>
          <w:rFonts w:ascii="Times New Roman" w:hAnsi="Times New Roman"/>
          <w:sz w:val="28"/>
        </w:rPr>
      </w:pPr>
    </w:p>
    <w:p w:rsidR="004A51DC" w:rsidRDefault="004A51DC" w:rsidP="004A51DC">
      <w:pPr>
        <w:spacing w:after="0" w:line="240" w:lineRule="auto"/>
        <w:ind w:left="139"/>
        <w:jc w:val="both"/>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КПМср</m:t>
              </m:r>
            </m:sub>
          </m:sSub>
          <m:r>
            <w:rPr>
              <w:rFonts w:ascii="Cambria Math" w:hAnsi="Cambria Math"/>
              <w:sz w:val="28"/>
            </w:rPr>
            <m:t>=</m:t>
          </m:r>
          <m:f>
            <m:fPr>
              <m:ctrlPr>
                <w:rPr>
                  <w:rFonts w:ascii="Cambria Math" w:hAnsi="Cambria Math"/>
                </w:rPr>
              </m:ctrlPr>
            </m:fPr>
            <m:num>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У</m:t>
                  </m:r>
                </m:e>
              </m:nary>
              <m:sSub>
                <m:sSubPr>
                  <m:ctrlPr>
                    <w:rPr>
                      <w:rFonts w:ascii="Cambria Math" w:hAnsi="Cambria Math"/>
                    </w:rPr>
                  </m:ctrlPr>
                </m:sSubPr>
                <m:e>
                  <m:r>
                    <w:rPr>
                      <w:rFonts w:ascii="Cambria Math" w:hAnsi="Cambria Math"/>
                      <w:sz w:val="28"/>
                    </w:rPr>
                    <m:t>Д</m:t>
                  </m:r>
                </m:e>
                <m:sub>
                  <m:r>
                    <m:rPr>
                      <m:sty m:val="p"/>
                    </m:rPr>
                    <w:rPr>
                      <w:rFonts w:ascii="Cambria Math" w:hAnsi="Cambria Math"/>
                      <w:sz w:val="28"/>
                    </w:rPr>
                    <m:t>КП</m:t>
                  </m:r>
                  <m:sSub>
                    <m:sSubPr>
                      <m:ctrlPr>
                        <w:rPr>
                          <w:rFonts w:ascii="Cambria Math" w:hAnsi="Cambria Math"/>
                        </w:rPr>
                      </m:ctrlPr>
                    </m:sSubPr>
                    <m:e>
                      <m:r>
                        <m:rPr>
                          <m:sty m:val="p"/>
                        </m:rPr>
                        <w:rPr>
                          <w:rFonts w:ascii="Cambria Math" w:hAnsi="Cambria Math"/>
                          <w:sz w:val="28"/>
                        </w:rPr>
                        <m:t>М</m:t>
                      </m:r>
                    </m:e>
                    <m:sub>
                      <m:r>
                        <w:rPr>
                          <w:rFonts w:ascii="Cambria Math" w:hAnsi="Cambria Math"/>
                          <w:sz w:val="28"/>
                        </w:rPr>
                        <m:t>i</m:t>
                      </m:r>
                    </m:sub>
                  </m:sSub>
                </m:sub>
              </m:sSub>
            </m:num>
            <m:den>
              <m:r>
                <w:rPr>
                  <w:rFonts w:ascii="Cambria Math" w:hAnsi="Cambria Math"/>
                  <w:sz w:val="28"/>
                </w:rPr>
                <m:t>N</m:t>
              </m:r>
            </m:den>
          </m:f>
        </m:oMath>
      </m:oMathPara>
    </w:p>
    <w:p w:rsidR="004A51DC" w:rsidRDefault="004A51DC" w:rsidP="004A51DC">
      <w:pPr>
        <w:spacing w:after="9" w:line="240" w:lineRule="auto"/>
        <w:rPr>
          <w:rFonts w:ascii="Times New Roman" w:hAnsi="Times New Roman"/>
          <w:sz w:val="28"/>
        </w:rPr>
      </w:pPr>
      <w:r>
        <w:rPr>
          <w:rFonts w:ascii="Times New Roman" w:hAnsi="Times New Roman"/>
          <w:sz w:val="28"/>
        </w:rPr>
        <w:t xml:space="preserve">где: </w:t>
      </w:r>
    </w:p>
    <w:p w:rsidR="004A51DC" w:rsidRDefault="004A51DC" w:rsidP="004A51DC">
      <w:pPr>
        <w:spacing w:after="14" w:line="240" w:lineRule="auto"/>
        <w:ind w:right="432" w:firstLine="847"/>
        <w:jc w:val="both"/>
        <w:rPr>
          <w:rFonts w:ascii="Times New Roman" w:hAnsi="Times New Roman"/>
          <w:sz w:val="28"/>
        </w:rPr>
      </w:pP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КП</m:t>
            </m:r>
            <m:sSub>
              <m:sSubPr>
                <m:ctrlPr>
                  <w:rPr>
                    <w:rFonts w:ascii="Cambria Math" w:hAnsi="Cambria Math"/>
                  </w:rPr>
                </m:ctrlPr>
              </m:sSubPr>
              <m:e>
                <m:r>
                  <m:rPr>
                    <m:sty m:val="p"/>
                  </m:rPr>
                  <w:rPr>
                    <w:rFonts w:ascii="Cambria Math" w:hAnsi="Cambria Math"/>
                    <w:sz w:val="28"/>
                  </w:rPr>
                  <m:t>М</m:t>
                </m:r>
              </m:e>
              <m:sub>
                <m:r>
                  <w:rPr>
                    <w:rFonts w:ascii="Cambria Math" w:hAnsi="Cambria Math"/>
                    <w:sz w:val="28"/>
                  </w:rPr>
                  <m:t>i</m:t>
                </m:r>
              </m:sub>
            </m:sSub>
          </m:sub>
        </m:sSub>
      </m:oMath>
      <w:r>
        <w:rPr>
          <w:rFonts w:ascii="Times New Roman" w:hAnsi="Times New Roman"/>
          <w:sz w:val="28"/>
        </w:rPr>
        <w:t xml:space="preserve"> – уровень достижения </w:t>
      </w:r>
      <w:r>
        <w:rPr>
          <w:rFonts w:ascii="Times New Roman" w:hAnsi="Times New Roman"/>
          <w:i/>
          <w:spacing w:val="64"/>
          <w:sz w:val="28"/>
        </w:rPr>
        <w:t>i</w:t>
      </w:r>
      <w:r>
        <w:rPr>
          <w:rFonts w:ascii="Times New Roman" w:hAnsi="Times New Roman"/>
          <w:sz w:val="28"/>
        </w:rPr>
        <w:t xml:space="preserve">-ого комплекса процессных </w:t>
      </w:r>
      <w:r>
        <w:rPr>
          <w:rFonts w:ascii="Times New Roman" w:hAnsi="Times New Roman"/>
          <w:sz w:val="28"/>
        </w:rPr>
        <w:lastRenderedPageBreak/>
        <w:t xml:space="preserve">мероприятий; </w:t>
      </w:r>
    </w:p>
    <w:p w:rsidR="004A51DC" w:rsidRDefault="004A51DC" w:rsidP="004A51DC">
      <w:pPr>
        <w:spacing w:after="14" w:line="240" w:lineRule="auto"/>
        <w:ind w:right="432" w:firstLine="847"/>
        <w:jc w:val="both"/>
        <w:rPr>
          <w:rFonts w:ascii="Times New Roman" w:hAnsi="Times New Roman"/>
          <w:sz w:val="28"/>
        </w:rPr>
      </w:pPr>
      <m:oMath>
        <m:r>
          <w:rPr>
            <w:rFonts w:ascii="Cambria Math" w:hAnsi="Cambria Math"/>
            <w:sz w:val="28"/>
          </w:rPr>
          <m:t>N</m:t>
        </m:r>
      </m:oMath>
      <w:r>
        <w:rPr>
          <w:rFonts w:ascii="Times New Roman" w:hAnsi="Times New Roman"/>
          <w:sz w:val="28"/>
        </w:rPr>
        <w:t xml:space="preserve"> – количество комплексов процессных мероприятий. </w:t>
      </w:r>
    </w:p>
    <w:p w:rsidR="004A51DC" w:rsidRDefault="004A51DC" w:rsidP="004A51DC">
      <w:pPr>
        <w:spacing w:after="0" w:line="240" w:lineRule="auto"/>
        <w:ind w:firstLine="709"/>
        <w:contextualSpacing/>
        <w:jc w:val="both"/>
        <w:rPr>
          <w:rFonts w:ascii="Times New Roman" w:hAnsi="Times New Roman"/>
          <w:sz w:val="28"/>
        </w:rPr>
      </w:pPr>
      <w:r>
        <w:rPr>
          <w:rFonts w:ascii="Times New Roman" w:hAnsi="Times New Roman"/>
          <w:sz w:val="28"/>
        </w:rPr>
        <w:t xml:space="preserve">19. Уровень достижения всех показателей всех муниципальных (комплексных) программ и структурных элементов муниципальных программ </w:t>
      </w:r>
      <m:oMath>
        <m:d>
          <m:dPr>
            <m:ctrlPr>
              <w:rPr>
                <w:rFonts w:ascii="Cambria Math" w:hAnsi="Cambria Math"/>
              </w:rPr>
            </m:ctrlPr>
          </m:dPr>
          <m:e>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поксрГП</m:t>
                </m:r>
              </m:sub>
            </m:sSub>
          </m:e>
        </m:d>
      </m:oMath>
      <w:r>
        <w:rPr>
          <w:rFonts w:ascii="Times New Roman" w:hAnsi="Times New Roman"/>
          <w:sz w:val="28"/>
        </w:rPr>
        <w:t>рассчитывается исходя из среднего значения уровней достижения всех показателей муниципальных (комплексных) программ и уровней достижения всех показателей структурных элементов муниципальных (комплексных</w:t>
      </w:r>
      <w:r>
        <w:rPr>
          <w:rFonts w:ascii="Times New Roman" w:hAnsi="Times New Roman"/>
          <w:sz w:val="24"/>
        </w:rPr>
        <w:t xml:space="preserve">) </w:t>
      </w:r>
      <w:r>
        <w:rPr>
          <w:rFonts w:ascii="Times New Roman" w:hAnsi="Times New Roman"/>
          <w:sz w:val="28"/>
        </w:rPr>
        <w:t xml:space="preserve">программ, по формуле: </w:t>
      </w:r>
    </w:p>
    <w:p w:rsidR="004A51DC" w:rsidRDefault="004A51DC" w:rsidP="004A51DC">
      <w:pPr>
        <w:spacing w:after="0" w:line="240" w:lineRule="auto"/>
        <w:ind w:firstLine="709"/>
        <w:contextualSpacing/>
        <w:jc w:val="both"/>
        <w:rPr>
          <w:rFonts w:ascii="Times New Roman" w:hAnsi="Times New Roman"/>
          <w:sz w:val="28"/>
        </w:rPr>
      </w:pPr>
    </w:p>
    <w:p w:rsidR="004A51DC" w:rsidRDefault="004A51DC" w:rsidP="004A51DC">
      <w:pPr>
        <w:spacing w:after="0" w:line="240" w:lineRule="auto"/>
        <w:ind w:firstLine="709"/>
        <w:contextualSpacing/>
        <w:jc w:val="both"/>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поксрГП</m:t>
              </m:r>
            </m:sub>
          </m:sSub>
          <m:r>
            <w:rPr>
              <w:rFonts w:ascii="Cambria Math" w:hAnsi="Cambria Math"/>
              <w:sz w:val="28"/>
            </w:rPr>
            <m:t>=</m:t>
          </m:r>
          <m:f>
            <m:fPr>
              <m:ctrlPr>
                <w:rPr>
                  <w:rFonts w:ascii="Cambria Math" w:hAnsi="Cambria Math"/>
                </w:rPr>
              </m:ctrlPr>
            </m:fPr>
            <m:num>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У</m:t>
                  </m:r>
                </m:e>
              </m:nary>
              <m:sSub>
                <m:sSubPr>
                  <m:ctrlPr>
                    <w:rPr>
                      <w:rFonts w:ascii="Cambria Math" w:hAnsi="Cambria Math"/>
                    </w:rPr>
                  </m:ctrlPr>
                </m:sSubPr>
                <m:e>
                  <m:r>
                    <w:rPr>
                      <w:rFonts w:ascii="Cambria Math" w:hAnsi="Cambria Math"/>
                      <w:sz w:val="28"/>
                    </w:rPr>
                    <m:t>Д</m:t>
                  </m:r>
                </m:e>
                <m:sub>
                  <m:sSub>
                    <m:sSubPr>
                      <m:ctrlPr>
                        <w:rPr>
                          <w:rFonts w:ascii="Cambria Math" w:hAnsi="Cambria Math"/>
                        </w:rPr>
                      </m:ctrlPr>
                    </m:sSubPr>
                    <m:e>
                      <m:r>
                        <w:rPr>
                          <w:rFonts w:ascii="Cambria Math" w:hAnsi="Cambria Math"/>
                          <w:sz w:val="28"/>
                        </w:rPr>
                        <m:t>п</m:t>
                      </m:r>
                    </m:e>
                    <m:sub>
                      <m:r>
                        <w:rPr>
                          <w:rFonts w:ascii="Cambria Math" w:hAnsi="Cambria Math"/>
                          <w:sz w:val="28"/>
                        </w:rPr>
                        <m:t>i</m:t>
                      </m:r>
                    </m:sub>
                  </m:sSub>
                </m:sub>
              </m:sSub>
              <m:r>
                <w:rPr>
                  <w:rFonts w:ascii="Cambria Math" w:hAnsi="Cambria Math"/>
                  <w:sz w:val="28"/>
                </w:rPr>
                <m:t>+</m:t>
              </m:r>
              <m:nary>
                <m:naryPr>
                  <m:chr m:val="∑"/>
                  <m:limLoc m:val="undOvr"/>
                  <m:grow m:val="on"/>
                  <m:ctrlPr>
                    <w:rPr>
                      <w:rFonts w:ascii="Cambria Math" w:hAnsi="Cambria Math"/>
                    </w:rPr>
                  </m:ctrlPr>
                </m:naryPr>
                <m:sub>
                  <m:r>
                    <w:rPr>
                      <w:rFonts w:ascii="Cambria Math" w:hAnsi="Cambria Math"/>
                      <w:sz w:val="28"/>
                    </w:rPr>
                    <m:t>j=1</m:t>
                  </m:r>
                </m:sub>
                <m:sup>
                  <m:r>
                    <w:rPr>
                      <w:rFonts w:ascii="Cambria Math" w:hAnsi="Cambria Math"/>
                      <w:sz w:val="28"/>
                    </w:rPr>
                    <m:t>L</m:t>
                  </m:r>
                </m:sup>
                <m:e>
                  <m:r>
                    <w:rPr>
                      <w:rFonts w:ascii="Cambria Math" w:hAnsi="Cambria Math"/>
                      <w:sz w:val="28"/>
                    </w:rPr>
                    <m:t>У</m:t>
                  </m:r>
                </m:e>
              </m:nary>
              <m:sSub>
                <m:sSubPr>
                  <m:ctrlPr>
                    <w:rPr>
                      <w:rFonts w:ascii="Cambria Math" w:hAnsi="Cambria Math"/>
                    </w:rPr>
                  </m:ctrlPr>
                </m:sSubPr>
                <m:e>
                  <m:r>
                    <w:rPr>
                      <w:rFonts w:ascii="Cambria Math" w:hAnsi="Cambria Math"/>
                      <w:sz w:val="28"/>
                    </w:rPr>
                    <m:t>Д</m:t>
                  </m:r>
                </m:e>
                <m:sub>
                  <m:r>
                    <m:rPr>
                      <m:sty m:val="p"/>
                    </m:rPr>
                    <w:rPr>
                      <w:rFonts w:ascii="Cambria Math" w:hAnsi="Cambria Math"/>
                      <w:sz w:val="28"/>
                    </w:rPr>
                    <m:t>пс</m:t>
                  </m:r>
                  <m:sSub>
                    <m:sSubPr>
                      <m:ctrlPr>
                        <w:rPr>
                          <w:rFonts w:ascii="Cambria Math" w:hAnsi="Cambria Math"/>
                        </w:rPr>
                      </m:ctrlPr>
                    </m:sSubPr>
                    <m:e>
                      <m:r>
                        <m:rPr>
                          <m:sty m:val="p"/>
                        </m:rPr>
                        <w:rPr>
                          <w:rFonts w:ascii="Cambria Math" w:hAnsi="Cambria Math"/>
                          <w:sz w:val="28"/>
                        </w:rPr>
                        <m:t>э</m:t>
                      </m:r>
                    </m:e>
                    <m:sub>
                      <m:r>
                        <w:rPr>
                          <w:rFonts w:ascii="Cambria Math" w:hAnsi="Cambria Math"/>
                          <w:sz w:val="28"/>
                        </w:rPr>
                        <m:t>j</m:t>
                      </m:r>
                    </m:sub>
                  </m:sSub>
                </m:sub>
              </m:sSub>
            </m:num>
            <m:den>
              <m:r>
                <w:rPr>
                  <w:rFonts w:ascii="Cambria Math" w:hAnsi="Cambria Math"/>
                  <w:sz w:val="28"/>
                </w:rPr>
                <m:t>N+L</m:t>
              </m:r>
            </m:den>
          </m:f>
        </m:oMath>
      </m:oMathPara>
    </w:p>
    <w:p w:rsidR="004A51DC" w:rsidRDefault="004A51DC" w:rsidP="004A51DC">
      <w:pPr>
        <w:spacing w:after="0" w:line="240" w:lineRule="auto"/>
        <w:ind w:firstLine="709"/>
        <w:contextualSpacing/>
        <w:jc w:val="both"/>
        <w:rPr>
          <w:rFonts w:ascii="Times New Roman" w:hAnsi="Times New Roman"/>
          <w:sz w:val="28"/>
        </w:rPr>
      </w:pPr>
    </w:p>
    <w:p w:rsidR="004A51DC" w:rsidRDefault="004A51DC" w:rsidP="004A51DC">
      <w:pPr>
        <w:spacing w:after="49" w:line="240" w:lineRule="auto"/>
        <w:ind w:right="65"/>
        <w:jc w:val="both"/>
        <w:rPr>
          <w:rFonts w:ascii="Times New Roman" w:hAnsi="Times New Roman"/>
          <w:sz w:val="28"/>
        </w:rPr>
      </w:pPr>
      <w:r>
        <w:rPr>
          <w:rFonts w:ascii="Times New Roman" w:hAnsi="Times New Roman"/>
          <w:sz w:val="28"/>
        </w:rPr>
        <w:t xml:space="preserve">где: </w:t>
      </w:r>
    </w:p>
    <w:p w:rsidR="004A51DC" w:rsidRDefault="004A51DC" w:rsidP="004A51DC">
      <w:pPr>
        <w:spacing w:after="162" w:line="240" w:lineRule="auto"/>
        <w:ind w:right="431"/>
        <w:jc w:val="both"/>
        <w:rPr>
          <w:rFonts w:ascii="Times New Roman" w:hAnsi="Times New Roman"/>
          <w:sz w:val="28"/>
        </w:rPr>
      </w:pPr>
      <w:r>
        <w:rPr>
          <w:rFonts w:ascii="Times New Roman" w:hAnsi="Times New Roman"/>
          <w:sz w:val="28"/>
        </w:rPr>
        <w:tab/>
      </w: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sSub>
              <m:sSubPr>
                <m:ctrlPr>
                  <w:rPr>
                    <w:rFonts w:ascii="Cambria Math" w:hAnsi="Cambria Math"/>
                  </w:rPr>
                </m:ctrlPr>
              </m:sSubPr>
              <m:e>
                <m:r>
                  <w:rPr>
                    <w:rFonts w:ascii="Cambria Math" w:hAnsi="Cambria Math"/>
                    <w:sz w:val="28"/>
                  </w:rPr>
                  <m:t>п</m:t>
                </m:r>
              </m:e>
              <m:sub>
                <m:r>
                  <w:rPr>
                    <w:rFonts w:ascii="Cambria Math" w:hAnsi="Cambria Math"/>
                    <w:sz w:val="28"/>
                  </w:rPr>
                  <m:t>i</m:t>
                </m:r>
              </m:sub>
            </m:sSub>
          </m:sub>
        </m:sSub>
      </m:oMath>
      <w:r>
        <w:rPr>
          <w:rFonts w:ascii="Times New Roman" w:hAnsi="Times New Roman"/>
          <w:sz w:val="28"/>
        </w:rPr>
        <w:t xml:space="preserve"> - уровень достижения показателей муниципальных (комплексных</w:t>
      </w:r>
      <w:r>
        <w:rPr>
          <w:rFonts w:ascii="Times New Roman" w:hAnsi="Times New Roman"/>
          <w:sz w:val="24"/>
        </w:rPr>
        <w:t xml:space="preserve">) </w:t>
      </w:r>
      <w:r>
        <w:rPr>
          <w:rFonts w:ascii="Times New Roman" w:hAnsi="Times New Roman"/>
          <w:sz w:val="28"/>
        </w:rPr>
        <w:t xml:space="preserve">программ; </w:t>
      </w:r>
    </w:p>
    <w:p w:rsidR="004A51DC" w:rsidRDefault="004A51DC" w:rsidP="004A51DC">
      <w:pPr>
        <w:spacing w:after="150" w:line="240" w:lineRule="auto"/>
        <w:ind w:left="142" w:right="431"/>
        <w:jc w:val="both"/>
        <w:rPr>
          <w:rFonts w:ascii="Times New Roman" w:hAnsi="Times New Roman"/>
          <w:sz w:val="28"/>
        </w:rPr>
      </w:pPr>
      <w:r>
        <w:rPr>
          <w:rFonts w:ascii="Times New Roman" w:hAnsi="Times New Roman"/>
          <w:sz w:val="28"/>
        </w:rPr>
        <w:tab/>
      </w: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пс</m:t>
            </m:r>
            <m:sSub>
              <m:sSubPr>
                <m:ctrlPr>
                  <w:rPr>
                    <w:rFonts w:ascii="Cambria Math" w:hAnsi="Cambria Math"/>
                  </w:rPr>
                </m:ctrlPr>
              </m:sSubPr>
              <m:e>
                <m:r>
                  <m:rPr>
                    <m:sty m:val="p"/>
                  </m:rPr>
                  <w:rPr>
                    <w:rFonts w:ascii="Cambria Math" w:hAnsi="Cambria Math"/>
                    <w:sz w:val="28"/>
                  </w:rPr>
                  <m:t>э</m:t>
                </m:r>
              </m:e>
              <m:sub>
                <m:r>
                  <w:rPr>
                    <w:rFonts w:ascii="Cambria Math" w:hAnsi="Cambria Math"/>
                    <w:sz w:val="28"/>
                  </w:rPr>
                  <m:t>j</m:t>
                </m:r>
              </m:sub>
            </m:sSub>
          </m:sub>
        </m:sSub>
      </m:oMath>
      <w:r>
        <w:rPr>
          <w:rFonts w:ascii="Times New Roman" w:hAnsi="Times New Roman"/>
          <w:sz w:val="28"/>
        </w:rPr>
        <w:t xml:space="preserve"> - уровень достижения показателей структурных элементов муниципальных (комплексных</w:t>
      </w:r>
      <w:r>
        <w:rPr>
          <w:rFonts w:ascii="Times New Roman" w:hAnsi="Times New Roman"/>
          <w:sz w:val="24"/>
        </w:rPr>
        <w:t xml:space="preserve">) </w:t>
      </w:r>
      <w:r>
        <w:rPr>
          <w:rFonts w:ascii="Times New Roman" w:hAnsi="Times New Roman"/>
          <w:sz w:val="28"/>
        </w:rPr>
        <w:t xml:space="preserve">программ; </w:t>
      </w:r>
    </w:p>
    <w:p w:rsidR="004A51DC" w:rsidRDefault="004A51DC" w:rsidP="004A51DC">
      <w:pPr>
        <w:spacing w:after="36" w:line="240" w:lineRule="auto"/>
        <w:ind w:left="848" w:right="65"/>
        <w:jc w:val="both"/>
        <w:rPr>
          <w:rFonts w:ascii="Times New Roman" w:hAnsi="Times New Roman"/>
          <w:sz w:val="28"/>
        </w:rPr>
      </w:pPr>
      <m:oMath>
        <m:r>
          <w:rPr>
            <w:rFonts w:ascii="Cambria Math" w:hAnsi="Cambria Math"/>
            <w:sz w:val="28"/>
          </w:rPr>
          <m:t>N</m:t>
        </m:r>
      </m:oMath>
      <w:r>
        <w:rPr>
          <w:rFonts w:ascii="Times New Roman" w:hAnsi="Times New Roman"/>
          <w:sz w:val="28"/>
        </w:rPr>
        <w:t xml:space="preserve"> – количество муниципальных (комплексных</w:t>
      </w:r>
      <w:r>
        <w:rPr>
          <w:rFonts w:ascii="Times New Roman" w:hAnsi="Times New Roman"/>
          <w:sz w:val="24"/>
        </w:rPr>
        <w:t xml:space="preserve">) </w:t>
      </w:r>
      <w:r>
        <w:rPr>
          <w:rFonts w:ascii="Times New Roman" w:hAnsi="Times New Roman"/>
          <w:sz w:val="28"/>
        </w:rPr>
        <w:t xml:space="preserve">программ; </w:t>
      </w:r>
    </w:p>
    <w:p w:rsidR="004A51DC" w:rsidRDefault="004A51DC" w:rsidP="004A51DC">
      <w:pPr>
        <w:spacing w:after="14" w:line="240" w:lineRule="auto"/>
        <w:ind w:left="848" w:right="65"/>
        <w:jc w:val="both"/>
        <w:rPr>
          <w:rFonts w:ascii="Times New Roman" w:hAnsi="Times New Roman"/>
          <w:sz w:val="28"/>
        </w:rPr>
      </w:pPr>
      <m:oMath>
        <m:r>
          <w:rPr>
            <w:rFonts w:ascii="Cambria Math" w:hAnsi="Cambria Math"/>
            <w:sz w:val="28"/>
          </w:rPr>
          <m:t>L</m:t>
        </m:r>
      </m:oMath>
      <w:r>
        <w:rPr>
          <w:rFonts w:ascii="Times New Roman" w:hAnsi="Times New Roman"/>
          <w:sz w:val="28"/>
        </w:rPr>
        <w:t xml:space="preserve"> – количество структурных элементов муниципальных (комплексных</w:t>
      </w:r>
      <w:r>
        <w:rPr>
          <w:rFonts w:ascii="Times New Roman" w:hAnsi="Times New Roman"/>
          <w:sz w:val="24"/>
        </w:rPr>
        <w:t xml:space="preserve">) </w:t>
      </w:r>
      <w:r>
        <w:rPr>
          <w:rFonts w:ascii="Times New Roman" w:hAnsi="Times New Roman"/>
          <w:sz w:val="28"/>
        </w:rPr>
        <w:t xml:space="preserve">программ. </w:t>
      </w:r>
    </w:p>
    <w:p w:rsidR="004A51DC" w:rsidRDefault="004A51DC" w:rsidP="004A51DC">
      <w:pPr>
        <w:spacing w:after="14" w:line="240" w:lineRule="auto"/>
        <w:ind w:left="848" w:right="65"/>
        <w:jc w:val="both"/>
        <w:rPr>
          <w:rFonts w:ascii="Times New Roman" w:hAnsi="Times New Roman"/>
          <w:sz w:val="28"/>
        </w:rPr>
      </w:pP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20. Уровень достижения всех мероприятий (результатов) всех муниципальных (комплексных) программ (структурных элементов муниципальных (комплексных) программ) </w:t>
      </w:r>
      <m:oMath>
        <m:d>
          <m:dPr>
            <m:ctrlPr>
              <w:rPr>
                <w:rFonts w:ascii="Cambria Math" w:hAnsi="Cambria Math"/>
              </w:rPr>
            </m:ctrlPr>
          </m:dPr>
          <m:e>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резсрГП</m:t>
                </m:r>
              </m:sub>
            </m:sSub>
          </m:e>
        </m:d>
      </m:oMath>
      <w:r>
        <w:rPr>
          <w:rFonts w:ascii="Times New Roman" w:hAnsi="Times New Roman"/>
          <w:sz w:val="28"/>
        </w:rPr>
        <w:t xml:space="preserve"> рассчитывается исходя из среднего значения уровней достижения всех мероприятий (результатов) структурных элементов муниципальных (комплексных</w:t>
      </w:r>
      <w:r>
        <w:rPr>
          <w:rFonts w:ascii="Times New Roman" w:hAnsi="Times New Roman"/>
          <w:sz w:val="24"/>
        </w:rPr>
        <w:t xml:space="preserve">) </w:t>
      </w:r>
      <w:r>
        <w:rPr>
          <w:rFonts w:ascii="Times New Roman" w:hAnsi="Times New Roman"/>
          <w:sz w:val="28"/>
        </w:rPr>
        <w:t xml:space="preserve">программ по формуле: </w:t>
      </w:r>
    </w:p>
    <w:p w:rsidR="004A51DC" w:rsidRDefault="004A51DC" w:rsidP="004A51DC">
      <w:pPr>
        <w:spacing w:after="0" w:line="240" w:lineRule="auto"/>
        <w:ind w:firstLine="709"/>
        <w:jc w:val="both"/>
        <w:rPr>
          <w:rFonts w:ascii="Times New Roman" w:hAnsi="Times New Roman"/>
          <w:sz w:val="28"/>
        </w:rPr>
      </w:pPr>
    </w:p>
    <w:p w:rsidR="004A51DC" w:rsidRDefault="004A51DC" w:rsidP="004A51DC">
      <w:pPr>
        <w:spacing w:after="89" w:line="240" w:lineRule="auto"/>
        <w:ind w:left="787" w:right="3" w:hanging="10"/>
        <w:jc w:val="center"/>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резсрГП</m:t>
              </m:r>
            </m:sub>
          </m:sSub>
          <m:r>
            <w:rPr>
              <w:rFonts w:ascii="Cambria Math" w:hAnsi="Cambria Math"/>
              <w:sz w:val="28"/>
            </w:rPr>
            <m:t>=</m:t>
          </m:r>
          <m:f>
            <m:fPr>
              <m:ctrlPr>
                <w:rPr>
                  <w:rFonts w:ascii="Cambria Math" w:hAnsi="Cambria Math"/>
                </w:rPr>
              </m:ctrlPr>
            </m:fPr>
            <m:num>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У</m:t>
                  </m:r>
                </m:e>
              </m:nary>
              <m:sSub>
                <m:sSubPr>
                  <m:ctrlPr>
                    <w:rPr>
                      <w:rFonts w:ascii="Cambria Math" w:hAnsi="Cambria Math"/>
                    </w:rPr>
                  </m:ctrlPr>
                </m:sSubPr>
                <m:e>
                  <m:r>
                    <w:rPr>
                      <w:rFonts w:ascii="Cambria Math" w:hAnsi="Cambria Math"/>
                      <w:sz w:val="28"/>
                    </w:rPr>
                    <m:t>Д</m:t>
                  </m:r>
                </m:e>
                <m:sub>
                  <m:r>
                    <m:rPr>
                      <m:sty m:val="p"/>
                    </m:rPr>
                    <w:rPr>
                      <w:rFonts w:ascii="Cambria Math" w:hAnsi="Cambria Math"/>
                      <w:sz w:val="28"/>
                    </w:rPr>
                    <m:t>резс</m:t>
                  </m:r>
                  <m:sSub>
                    <m:sSubPr>
                      <m:ctrlPr>
                        <w:rPr>
                          <w:rFonts w:ascii="Cambria Math" w:hAnsi="Cambria Math"/>
                        </w:rPr>
                      </m:ctrlPr>
                    </m:sSubPr>
                    <m:e>
                      <m:r>
                        <m:rPr>
                          <m:sty m:val="p"/>
                        </m:rPr>
                        <w:rPr>
                          <w:rFonts w:ascii="Cambria Math" w:hAnsi="Cambria Math"/>
                          <w:sz w:val="28"/>
                        </w:rPr>
                        <m:t>э</m:t>
                      </m:r>
                    </m:e>
                    <m:sub>
                      <m:r>
                        <w:rPr>
                          <w:rFonts w:ascii="Cambria Math" w:hAnsi="Cambria Math"/>
                          <w:sz w:val="28"/>
                        </w:rPr>
                        <m:t>i</m:t>
                      </m:r>
                    </m:sub>
                  </m:sSub>
                </m:sub>
              </m:sSub>
            </m:num>
            <m:den>
              <m:r>
                <w:rPr>
                  <w:rFonts w:ascii="Cambria Math" w:hAnsi="Cambria Math"/>
                  <w:sz w:val="28"/>
                </w:rPr>
                <m:t>N</m:t>
              </m:r>
            </m:den>
          </m:f>
        </m:oMath>
      </m:oMathPara>
    </w:p>
    <w:p w:rsidR="004A51DC" w:rsidRDefault="004A51DC" w:rsidP="004A51DC">
      <w:pPr>
        <w:spacing w:after="89" w:line="240" w:lineRule="auto"/>
        <w:ind w:left="787" w:right="3" w:hanging="10"/>
        <w:jc w:val="center"/>
        <w:rPr>
          <w:rFonts w:ascii="Times New Roman" w:hAnsi="Times New Roman"/>
          <w:sz w:val="28"/>
        </w:rPr>
      </w:pPr>
    </w:p>
    <w:p w:rsidR="004A51DC" w:rsidRDefault="004A51DC" w:rsidP="004A51DC">
      <w:pPr>
        <w:spacing w:after="14" w:line="240" w:lineRule="auto"/>
        <w:ind w:right="65"/>
        <w:jc w:val="both"/>
        <w:rPr>
          <w:rFonts w:ascii="Times New Roman" w:hAnsi="Times New Roman"/>
          <w:sz w:val="28"/>
        </w:rPr>
      </w:pPr>
      <w:r>
        <w:rPr>
          <w:rFonts w:ascii="Times New Roman" w:hAnsi="Times New Roman"/>
          <w:sz w:val="28"/>
        </w:rPr>
        <w:t xml:space="preserve">где: </w:t>
      </w:r>
    </w:p>
    <w:p w:rsidR="004A51DC" w:rsidRDefault="004A51DC" w:rsidP="004A51DC">
      <w:pPr>
        <w:spacing w:after="63" w:line="240" w:lineRule="auto"/>
        <w:ind w:left="10" w:right="64" w:hanging="10"/>
        <w:jc w:val="both"/>
        <w:rPr>
          <w:rFonts w:ascii="Times New Roman" w:hAnsi="Times New Roman"/>
          <w:sz w:val="28"/>
        </w:rPr>
      </w:pPr>
      <w:r>
        <w:rPr>
          <w:rFonts w:ascii="Times New Roman" w:hAnsi="Times New Roman"/>
          <w:sz w:val="28"/>
        </w:rPr>
        <w:tab/>
      </w:r>
      <w:r>
        <w:rPr>
          <w:rFonts w:ascii="Times New Roman" w:hAnsi="Times New Roman"/>
          <w:sz w:val="28"/>
        </w:rPr>
        <w:tab/>
      </w: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резс</m:t>
            </m:r>
            <m:sSub>
              <m:sSubPr>
                <m:ctrlPr>
                  <w:rPr>
                    <w:rFonts w:ascii="Cambria Math" w:hAnsi="Cambria Math"/>
                  </w:rPr>
                </m:ctrlPr>
              </m:sSubPr>
              <m:e>
                <m:r>
                  <m:rPr>
                    <m:sty m:val="p"/>
                  </m:rPr>
                  <w:rPr>
                    <w:rFonts w:ascii="Cambria Math" w:hAnsi="Cambria Math"/>
                    <w:sz w:val="28"/>
                  </w:rPr>
                  <m:t>э</m:t>
                </m:r>
              </m:e>
              <m:sub>
                <m:r>
                  <w:rPr>
                    <w:rFonts w:ascii="Cambria Math" w:hAnsi="Cambria Math"/>
                    <w:sz w:val="28"/>
                  </w:rPr>
                  <m:t>i</m:t>
                </m:r>
              </m:sub>
            </m:sSub>
          </m:sub>
        </m:sSub>
      </m:oMath>
      <w:r>
        <w:rPr>
          <w:rFonts w:ascii="Times New Roman" w:hAnsi="Times New Roman"/>
          <w:sz w:val="28"/>
        </w:rPr>
        <w:t xml:space="preserve"> – уровень достижения мероприятий (результатов) структурных элементов муниципальных (комплексных</w:t>
      </w:r>
      <w:r>
        <w:rPr>
          <w:rFonts w:ascii="Times New Roman" w:hAnsi="Times New Roman"/>
          <w:sz w:val="24"/>
        </w:rPr>
        <w:t xml:space="preserve">) </w:t>
      </w:r>
      <w:r>
        <w:rPr>
          <w:rFonts w:ascii="Times New Roman" w:hAnsi="Times New Roman"/>
          <w:sz w:val="28"/>
        </w:rPr>
        <w:t xml:space="preserve">программ; </w:t>
      </w:r>
    </w:p>
    <w:p w:rsidR="004A51DC" w:rsidRDefault="004A51DC" w:rsidP="004A51DC">
      <w:pPr>
        <w:spacing w:after="14" w:line="240" w:lineRule="auto"/>
        <w:ind w:right="65"/>
        <w:jc w:val="both"/>
        <w:rPr>
          <w:rFonts w:ascii="Times New Roman" w:hAnsi="Times New Roman"/>
          <w:sz w:val="28"/>
        </w:rPr>
      </w:pPr>
      <w:r>
        <w:rPr>
          <w:rFonts w:ascii="Times New Roman" w:hAnsi="Times New Roman"/>
          <w:sz w:val="28"/>
        </w:rPr>
        <w:tab/>
      </w:r>
      <m:oMath>
        <m:r>
          <w:rPr>
            <w:rFonts w:ascii="Cambria Math" w:hAnsi="Cambria Math"/>
            <w:sz w:val="28"/>
          </w:rPr>
          <m:t>N</m:t>
        </m:r>
      </m:oMath>
      <w:r>
        <w:rPr>
          <w:rFonts w:ascii="Times New Roman" w:hAnsi="Times New Roman"/>
          <w:sz w:val="28"/>
        </w:rPr>
        <w:t xml:space="preserve"> – количество структурных элементов муниципальных (комплексных</w:t>
      </w:r>
      <w:r>
        <w:rPr>
          <w:rFonts w:ascii="Times New Roman" w:hAnsi="Times New Roman"/>
          <w:sz w:val="24"/>
        </w:rPr>
        <w:t xml:space="preserve">) </w:t>
      </w:r>
      <w:r>
        <w:rPr>
          <w:rFonts w:ascii="Times New Roman" w:hAnsi="Times New Roman"/>
          <w:sz w:val="28"/>
        </w:rPr>
        <w:t xml:space="preserve">программ. </w:t>
      </w:r>
    </w:p>
    <w:p w:rsidR="004A51DC" w:rsidRDefault="004A51DC" w:rsidP="004A51DC">
      <w:pPr>
        <w:spacing w:after="14" w:line="240" w:lineRule="auto"/>
        <w:ind w:left="848" w:right="65"/>
        <w:jc w:val="both"/>
        <w:rPr>
          <w:rFonts w:ascii="Times New Roman" w:hAnsi="Times New Roman"/>
          <w:sz w:val="28"/>
        </w:rPr>
      </w:pP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21. Уровень достижения всех показателей отдельной муниципальной (комплексной</w:t>
      </w:r>
      <w:r>
        <w:rPr>
          <w:rFonts w:ascii="Times New Roman" w:hAnsi="Times New Roman"/>
          <w:sz w:val="24"/>
        </w:rPr>
        <w:t>)</w:t>
      </w:r>
      <w:r>
        <w:rPr>
          <w:rFonts w:ascii="Times New Roman" w:hAnsi="Times New Roman"/>
          <w:sz w:val="28"/>
        </w:rPr>
        <w:t xml:space="preserve"> программы и ее структурных элементов в отчетном периоде рассчитывается исходя из среднего значения уровней достижения всех показателей муниципальной (комплексной</w:t>
      </w:r>
      <w:r>
        <w:rPr>
          <w:rFonts w:ascii="Times New Roman" w:hAnsi="Times New Roman"/>
          <w:sz w:val="24"/>
        </w:rPr>
        <w:t xml:space="preserve">) </w:t>
      </w:r>
      <w:r>
        <w:rPr>
          <w:rFonts w:ascii="Times New Roman" w:hAnsi="Times New Roman"/>
          <w:sz w:val="28"/>
        </w:rPr>
        <w:t>программы и показателей структурных элементов муниципальной (комплексной</w:t>
      </w:r>
      <w:r>
        <w:rPr>
          <w:rFonts w:ascii="Times New Roman" w:hAnsi="Times New Roman"/>
          <w:sz w:val="24"/>
        </w:rPr>
        <w:t xml:space="preserve">) </w:t>
      </w:r>
      <w:r>
        <w:rPr>
          <w:rFonts w:ascii="Times New Roman" w:hAnsi="Times New Roman"/>
          <w:sz w:val="28"/>
        </w:rPr>
        <w:t xml:space="preserve">программы, имеющих плановые значения на отчетный период, по формуле: </w:t>
      </w:r>
    </w:p>
    <w:p w:rsidR="004A51DC" w:rsidRDefault="004A51DC" w:rsidP="004A51DC">
      <w:pPr>
        <w:spacing w:after="0" w:line="240" w:lineRule="auto"/>
        <w:ind w:firstLine="709"/>
        <w:jc w:val="both"/>
        <w:rPr>
          <w:rFonts w:ascii="Times New Roman" w:hAnsi="Times New Roman"/>
          <w:sz w:val="28"/>
        </w:rPr>
      </w:pPr>
    </w:p>
    <w:p w:rsidR="004A51DC" w:rsidRDefault="004A51DC" w:rsidP="004A51DC">
      <w:pPr>
        <w:spacing w:after="0" w:line="240" w:lineRule="auto"/>
        <w:ind w:firstLine="709"/>
        <w:jc w:val="both"/>
        <w:rPr>
          <w:rFonts w:ascii="Times New Roman" w:hAnsi="Times New Roman"/>
          <w:sz w:val="28"/>
        </w:rPr>
      </w:pPr>
      <m:oMathPara>
        <m:oMath>
          <m:r>
            <m:rPr>
              <m:sty m:val="p"/>
            </m:rPr>
            <w:rPr>
              <w:rFonts w:ascii="Cambria Math" w:hAnsi="Cambria Math"/>
              <w:sz w:val="28"/>
            </w:rPr>
            <w:lastRenderedPageBreak/>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покГП</m:t>
              </m:r>
            </m:sub>
          </m:sSub>
          <m:r>
            <w:rPr>
              <w:rFonts w:ascii="Cambria Math" w:hAnsi="Cambria Math"/>
              <w:sz w:val="28"/>
            </w:rPr>
            <m:t>=</m:t>
          </m:r>
          <m:f>
            <m:fPr>
              <m:ctrlPr>
                <w:rPr>
                  <w:rFonts w:ascii="Cambria Math" w:hAnsi="Cambria Math"/>
                </w:rPr>
              </m:ctrlPr>
            </m:fPr>
            <m:num>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P</m:t>
                  </m:r>
                </m:sup>
                <m:e>
                  <m:r>
                    <w:rPr>
                      <w:rFonts w:ascii="Cambria Math" w:hAnsi="Cambria Math"/>
                      <w:sz w:val="28"/>
                    </w:rPr>
                    <m:t>У</m:t>
                  </m:r>
                </m:e>
              </m:nary>
              <m:sSub>
                <m:sSubPr>
                  <m:ctrlPr>
                    <w:rPr>
                      <w:rFonts w:ascii="Cambria Math" w:hAnsi="Cambria Math"/>
                    </w:rPr>
                  </m:ctrlPr>
                </m:sSubPr>
                <m:e>
                  <m:r>
                    <w:rPr>
                      <w:rFonts w:ascii="Cambria Math" w:hAnsi="Cambria Math"/>
                      <w:sz w:val="28"/>
                    </w:rPr>
                    <m:t>Д</m:t>
                  </m:r>
                </m:e>
                <m:sub>
                  <m:sSub>
                    <m:sSubPr>
                      <m:ctrlPr>
                        <w:rPr>
                          <w:rFonts w:ascii="Cambria Math" w:hAnsi="Cambria Math"/>
                        </w:rPr>
                      </m:ctrlPr>
                    </m:sSubPr>
                    <m:e>
                      <m:r>
                        <w:rPr>
                          <w:rFonts w:ascii="Cambria Math" w:hAnsi="Cambria Math"/>
                          <w:sz w:val="28"/>
                        </w:rPr>
                        <m:t>п</m:t>
                      </m:r>
                    </m:e>
                    <m:sub>
                      <m:r>
                        <w:rPr>
                          <w:rFonts w:ascii="Cambria Math" w:hAnsi="Cambria Math"/>
                          <w:sz w:val="28"/>
                        </w:rPr>
                        <m:t>i</m:t>
                      </m:r>
                    </m:sub>
                  </m:sSub>
                </m:sub>
              </m:sSub>
              <m:r>
                <w:rPr>
                  <w:rFonts w:ascii="Cambria Math" w:hAnsi="Cambria Math"/>
                  <w:sz w:val="28"/>
                </w:rPr>
                <m:t>+</m:t>
              </m:r>
              <m:nary>
                <m:naryPr>
                  <m:chr m:val="∑"/>
                  <m:limLoc m:val="undOvr"/>
                  <m:grow m:val="on"/>
                  <m:ctrlPr>
                    <w:rPr>
                      <w:rFonts w:ascii="Cambria Math" w:hAnsi="Cambria Math"/>
                    </w:rPr>
                  </m:ctrlPr>
                </m:naryPr>
                <m:sub>
                  <m:r>
                    <w:rPr>
                      <w:rFonts w:ascii="Cambria Math" w:hAnsi="Cambria Math"/>
                      <w:sz w:val="28"/>
                    </w:rPr>
                    <m:t>j=1</m:t>
                  </m:r>
                </m:sub>
                <m:sup>
                  <m:r>
                    <w:rPr>
                      <w:rFonts w:ascii="Cambria Math" w:hAnsi="Cambria Math"/>
                      <w:sz w:val="28"/>
                    </w:rPr>
                    <m:t>T</m:t>
                  </m:r>
                </m:sup>
                <m:e>
                  <m:r>
                    <w:rPr>
                      <w:rFonts w:ascii="Cambria Math" w:hAnsi="Cambria Math"/>
                      <w:sz w:val="28"/>
                    </w:rPr>
                    <m:t>У</m:t>
                  </m:r>
                </m:e>
              </m:nary>
              <m:sSub>
                <m:sSubPr>
                  <m:ctrlPr>
                    <w:rPr>
                      <w:rFonts w:ascii="Cambria Math" w:hAnsi="Cambria Math"/>
                    </w:rPr>
                  </m:ctrlPr>
                </m:sSubPr>
                <m:e>
                  <m:r>
                    <w:rPr>
                      <w:rFonts w:ascii="Cambria Math" w:hAnsi="Cambria Math"/>
                      <w:sz w:val="28"/>
                    </w:rPr>
                    <m:t>Д</m:t>
                  </m:r>
                </m:e>
                <m:sub>
                  <m:r>
                    <m:rPr>
                      <m:sty m:val="p"/>
                    </m:rPr>
                    <w:rPr>
                      <w:rFonts w:ascii="Cambria Math" w:hAnsi="Cambria Math"/>
                      <w:sz w:val="28"/>
                    </w:rPr>
                    <m:t>пс</m:t>
                  </m:r>
                  <m:sSub>
                    <m:sSubPr>
                      <m:ctrlPr>
                        <w:rPr>
                          <w:rFonts w:ascii="Cambria Math" w:hAnsi="Cambria Math"/>
                        </w:rPr>
                      </m:ctrlPr>
                    </m:sSubPr>
                    <m:e>
                      <m:r>
                        <m:rPr>
                          <m:sty m:val="p"/>
                        </m:rPr>
                        <w:rPr>
                          <w:rFonts w:ascii="Cambria Math" w:hAnsi="Cambria Math"/>
                          <w:sz w:val="28"/>
                        </w:rPr>
                        <m:t>э</m:t>
                      </m:r>
                    </m:e>
                    <m:sub>
                      <m:r>
                        <w:rPr>
                          <w:rFonts w:ascii="Cambria Math" w:hAnsi="Cambria Math"/>
                          <w:sz w:val="28"/>
                        </w:rPr>
                        <m:t>j</m:t>
                      </m:r>
                    </m:sub>
                  </m:sSub>
                </m:sub>
              </m:sSub>
            </m:num>
            <m:den>
              <m:r>
                <w:rPr>
                  <w:rFonts w:ascii="Cambria Math" w:hAnsi="Cambria Math"/>
                  <w:sz w:val="28"/>
                </w:rPr>
                <m:t>P+T</m:t>
              </m:r>
            </m:den>
          </m:f>
        </m:oMath>
      </m:oMathPara>
    </w:p>
    <w:p w:rsidR="004A51DC" w:rsidRDefault="004A51DC" w:rsidP="004A51DC">
      <w:pPr>
        <w:spacing w:after="0" w:line="240" w:lineRule="auto"/>
        <w:ind w:firstLine="709"/>
        <w:jc w:val="both"/>
        <w:rPr>
          <w:rFonts w:ascii="Times New Roman" w:hAnsi="Times New Roman"/>
          <w:sz w:val="28"/>
        </w:rPr>
      </w:pPr>
    </w:p>
    <w:p w:rsidR="004A51DC" w:rsidRDefault="004A51DC" w:rsidP="004A51DC">
      <w:pPr>
        <w:spacing w:after="36" w:line="240" w:lineRule="auto"/>
        <w:ind w:right="65"/>
        <w:jc w:val="both"/>
        <w:rPr>
          <w:rFonts w:ascii="Times New Roman" w:hAnsi="Times New Roman"/>
          <w:sz w:val="28"/>
        </w:rPr>
      </w:pPr>
      <w:r>
        <w:rPr>
          <w:rFonts w:ascii="Times New Roman" w:hAnsi="Times New Roman"/>
          <w:sz w:val="28"/>
        </w:rPr>
        <w:t xml:space="preserve">где: </w:t>
      </w:r>
    </w:p>
    <w:p w:rsidR="004A51DC" w:rsidRDefault="004A51DC" w:rsidP="004A51DC">
      <w:pPr>
        <w:spacing w:after="36" w:line="240" w:lineRule="auto"/>
        <w:ind w:left="848" w:right="65"/>
        <w:jc w:val="both"/>
        <w:rPr>
          <w:rFonts w:ascii="Times New Roman" w:hAnsi="Times New Roman"/>
          <w:sz w:val="28"/>
        </w:rPr>
      </w:pP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sSub>
              <m:sSubPr>
                <m:ctrlPr>
                  <w:rPr>
                    <w:rFonts w:ascii="Cambria Math" w:hAnsi="Cambria Math"/>
                  </w:rPr>
                </m:ctrlPr>
              </m:sSubPr>
              <m:e>
                <m:r>
                  <w:rPr>
                    <w:rFonts w:ascii="Cambria Math" w:hAnsi="Cambria Math"/>
                    <w:sz w:val="28"/>
                  </w:rPr>
                  <m:t>п</m:t>
                </m:r>
              </m:e>
              <m:sub>
                <m:r>
                  <w:rPr>
                    <w:rFonts w:ascii="Cambria Math" w:hAnsi="Cambria Math"/>
                    <w:sz w:val="28"/>
                  </w:rPr>
                  <m:t>i</m:t>
                </m:r>
              </m:sub>
            </m:sSub>
          </m:sub>
        </m:sSub>
      </m:oMath>
      <w:r>
        <w:rPr>
          <w:rFonts w:ascii="Times New Roman" w:hAnsi="Times New Roman"/>
          <w:sz w:val="28"/>
        </w:rPr>
        <w:t xml:space="preserve">- уровень достижения </w:t>
      </w:r>
      <w:r>
        <w:rPr>
          <w:rFonts w:ascii="Times New Roman" w:hAnsi="Times New Roman"/>
          <w:i/>
          <w:spacing w:val="64"/>
          <w:sz w:val="28"/>
        </w:rPr>
        <w:t>i</w:t>
      </w:r>
      <w:r>
        <w:rPr>
          <w:rFonts w:ascii="Times New Roman" w:hAnsi="Times New Roman"/>
          <w:sz w:val="28"/>
        </w:rPr>
        <w:t>-ого показателя муниципальной (комплексной</w:t>
      </w:r>
      <w:r>
        <w:rPr>
          <w:rFonts w:ascii="Times New Roman" w:hAnsi="Times New Roman"/>
          <w:sz w:val="24"/>
        </w:rPr>
        <w:t xml:space="preserve">) </w:t>
      </w:r>
      <w:r>
        <w:rPr>
          <w:rFonts w:ascii="Times New Roman" w:hAnsi="Times New Roman"/>
          <w:sz w:val="28"/>
        </w:rPr>
        <w:t xml:space="preserve">программы; </w:t>
      </w:r>
    </w:p>
    <w:p w:rsidR="004A51DC" w:rsidRDefault="004A51DC" w:rsidP="004A51DC">
      <w:pPr>
        <w:spacing w:after="14" w:line="240" w:lineRule="auto"/>
        <w:ind w:left="124" w:right="65" w:firstLine="698"/>
        <w:jc w:val="both"/>
        <w:rPr>
          <w:rFonts w:ascii="Times New Roman" w:hAnsi="Times New Roman"/>
          <w:sz w:val="28"/>
        </w:rPr>
      </w:pP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пс</m:t>
            </m:r>
            <m:sSub>
              <m:sSubPr>
                <m:ctrlPr>
                  <w:rPr>
                    <w:rFonts w:ascii="Cambria Math" w:hAnsi="Cambria Math"/>
                  </w:rPr>
                </m:ctrlPr>
              </m:sSubPr>
              <m:e>
                <m:r>
                  <m:rPr>
                    <m:sty m:val="p"/>
                  </m:rPr>
                  <w:rPr>
                    <w:rFonts w:ascii="Cambria Math" w:hAnsi="Cambria Math"/>
                    <w:sz w:val="28"/>
                  </w:rPr>
                  <m:t>э</m:t>
                </m:r>
              </m:e>
              <m:sub>
                <m:r>
                  <w:rPr>
                    <w:rFonts w:ascii="Cambria Math" w:hAnsi="Cambria Math"/>
                    <w:sz w:val="28"/>
                  </w:rPr>
                  <m:t>j</m:t>
                </m:r>
              </m:sub>
            </m:sSub>
          </m:sub>
        </m:sSub>
      </m:oMath>
      <w:r>
        <w:rPr>
          <w:rFonts w:ascii="Times New Roman" w:hAnsi="Times New Roman"/>
          <w:sz w:val="28"/>
        </w:rPr>
        <w:t xml:space="preserve">- уровень достижения </w:t>
      </w:r>
      <w:r>
        <w:rPr>
          <w:rFonts w:ascii="Times New Roman" w:hAnsi="Times New Roman"/>
          <w:i/>
          <w:spacing w:val="64"/>
          <w:sz w:val="28"/>
        </w:rPr>
        <w:t>i</w:t>
      </w:r>
      <w:r>
        <w:rPr>
          <w:rFonts w:ascii="Times New Roman" w:hAnsi="Times New Roman"/>
          <w:sz w:val="28"/>
        </w:rPr>
        <w:t>-ого показателя структурного элемента муниципальной (комплексной</w:t>
      </w:r>
      <w:r>
        <w:rPr>
          <w:rFonts w:ascii="Times New Roman" w:hAnsi="Times New Roman"/>
          <w:sz w:val="24"/>
        </w:rPr>
        <w:t xml:space="preserve">) </w:t>
      </w:r>
      <w:r>
        <w:rPr>
          <w:rFonts w:ascii="Times New Roman" w:hAnsi="Times New Roman"/>
          <w:sz w:val="28"/>
        </w:rPr>
        <w:t xml:space="preserve">программы; </w:t>
      </w:r>
    </w:p>
    <w:p w:rsidR="004A51DC" w:rsidRDefault="004A51DC" w:rsidP="004A51DC">
      <w:pPr>
        <w:spacing w:after="38" w:line="240" w:lineRule="auto"/>
        <w:ind w:left="848" w:right="65"/>
        <w:jc w:val="both"/>
        <w:rPr>
          <w:rFonts w:ascii="Times New Roman" w:hAnsi="Times New Roman"/>
          <w:sz w:val="28"/>
        </w:rPr>
      </w:pPr>
      <m:oMath>
        <m:r>
          <w:rPr>
            <w:rFonts w:ascii="Cambria Math" w:hAnsi="Cambria Math"/>
            <w:sz w:val="28"/>
          </w:rPr>
          <m:t>P</m:t>
        </m:r>
      </m:oMath>
      <w:r>
        <w:rPr>
          <w:rFonts w:ascii="Times New Roman" w:hAnsi="Times New Roman"/>
          <w:sz w:val="28"/>
        </w:rPr>
        <w:t xml:space="preserve"> – количество показателей муниципальной (комплексной</w:t>
      </w:r>
      <w:r>
        <w:rPr>
          <w:rFonts w:ascii="Times New Roman" w:hAnsi="Times New Roman"/>
          <w:sz w:val="24"/>
        </w:rPr>
        <w:t xml:space="preserve">) </w:t>
      </w:r>
      <w:r>
        <w:rPr>
          <w:rFonts w:ascii="Times New Roman" w:hAnsi="Times New Roman"/>
          <w:sz w:val="28"/>
        </w:rPr>
        <w:t xml:space="preserve">программы; </w:t>
      </w:r>
    </w:p>
    <w:p w:rsidR="004A51DC" w:rsidRDefault="004A51DC" w:rsidP="004A51DC">
      <w:pPr>
        <w:spacing w:after="14" w:line="240" w:lineRule="auto"/>
        <w:ind w:left="124" w:right="65" w:firstLine="698"/>
        <w:jc w:val="both"/>
        <w:rPr>
          <w:rFonts w:ascii="Times New Roman" w:hAnsi="Times New Roman"/>
          <w:sz w:val="28"/>
        </w:rPr>
      </w:pPr>
      <m:oMath>
        <m:r>
          <w:rPr>
            <w:rFonts w:ascii="Cambria Math" w:hAnsi="Cambria Math"/>
            <w:sz w:val="28"/>
          </w:rPr>
          <m:t>T</m:t>
        </m:r>
      </m:oMath>
      <w:r>
        <w:rPr>
          <w:rFonts w:ascii="Times New Roman" w:hAnsi="Times New Roman"/>
          <w:sz w:val="28"/>
        </w:rPr>
        <w:t xml:space="preserve"> – количество показателей структурного элемента муниципальной (комплексной</w:t>
      </w:r>
      <w:r>
        <w:rPr>
          <w:rFonts w:ascii="Times New Roman" w:hAnsi="Times New Roman"/>
          <w:sz w:val="24"/>
        </w:rPr>
        <w:t xml:space="preserve">) </w:t>
      </w:r>
      <w:r>
        <w:rPr>
          <w:rFonts w:ascii="Times New Roman" w:hAnsi="Times New Roman"/>
          <w:sz w:val="28"/>
        </w:rPr>
        <w:t>программы.</w:t>
      </w:r>
    </w:p>
    <w:p w:rsidR="004A51DC" w:rsidRDefault="004A51DC" w:rsidP="004A51DC">
      <w:pPr>
        <w:spacing w:after="14" w:line="240" w:lineRule="auto"/>
        <w:ind w:left="124" w:right="65" w:firstLine="698"/>
        <w:jc w:val="both"/>
        <w:rPr>
          <w:rFonts w:ascii="Times New Roman" w:hAnsi="Times New Roman"/>
          <w:sz w:val="28"/>
        </w:rPr>
      </w:pP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22. Уровень достижения всех показателей структурных элементов отдельной муниципальной (комплексной</w:t>
      </w:r>
      <w:r>
        <w:rPr>
          <w:rFonts w:ascii="Times New Roman" w:hAnsi="Times New Roman"/>
          <w:sz w:val="24"/>
        </w:rPr>
        <w:t xml:space="preserve">) </w:t>
      </w:r>
      <w:r>
        <w:rPr>
          <w:rFonts w:ascii="Times New Roman" w:hAnsi="Times New Roman"/>
          <w:sz w:val="28"/>
        </w:rPr>
        <w:t>программы в отчетном периоде рассчитывается исходя из среднего значения уровней достижения всех показателей структурных элементов муниципальной (комплексной</w:t>
      </w:r>
      <w:r>
        <w:rPr>
          <w:rFonts w:ascii="Times New Roman" w:hAnsi="Times New Roman"/>
          <w:sz w:val="24"/>
        </w:rPr>
        <w:t xml:space="preserve">) </w:t>
      </w:r>
      <w:r>
        <w:rPr>
          <w:rFonts w:ascii="Times New Roman" w:hAnsi="Times New Roman"/>
          <w:sz w:val="28"/>
        </w:rPr>
        <w:t xml:space="preserve">программы, имеющих плановые значения на отчетный период, по формуле: </w:t>
      </w:r>
    </w:p>
    <w:p w:rsidR="004A51DC" w:rsidRDefault="004A51DC" w:rsidP="004A51DC">
      <w:pPr>
        <w:spacing w:after="14" w:line="240" w:lineRule="auto"/>
        <w:ind w:left="124" w:right="65" w:firstLine="698"/>
        <w:jc w:val="both"/>
        <w:rPr>
          <w:rFonts w:ascii="Times New Roman" w:hAnsi="Times New Roman"/>
          <w:sz w:val="28"/>
        </w:rPr>
      </w:pPr>
    </w:p>
    <w:p w:rsidR="004A51DC" w:rsidRDefault="004A51DC" w:rsidP="004A51DC">
      <w:pPr>
        <w:spacing w:after="14" w:line="240" w:lineRule="auto"/>
        <w:ind w:left="124" w:right="65" w:firstLine="698"/>
        <w:jc w:val="both"/>
        <w:rPr>
          <w:rFonts w:ascii="Times New Roman" w:hAnsi="Times New Roman"/>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псэ</m:t>
              </m:r>
            </m:sub>
          </m:sSub>
          <m:r>
            <w:rPr>
              <w:rFonts w:ascii="Cambria Math" w:hAnsi="Cambria Math"/>
              <w:sz w:val="28"/>
            </w:rPr>
            <m:t>=</m:t>
          </m:r>
          <m:f>
            <m:fPr>
              <m:ctrlPr>
                <w:rPr>
                  <w:rFonts w:ascii="Cambria Math" w:hAnsi="Cambria Math"/>
                </w:rPr>
              </m:ctrlPr>
            </m:fPr>
            <m:num>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T</m:t>
                  </m:r>
                </m:sup>
                <m:e>
                  <m:r>
                    <w:rPr>
                      <w:rFonts w:ascii="Cambria Math" w:hAnsi="Cambria Math"/>
                      <w:sz w:val="28"/>
                    </w:rPr>
                    <m:t>У</m:t>
                  </m:r>
                </m:e>
              </m:nary>
              <m:sSub>
                <m:sSubPr>
                  <m:ctrlPr>
                    <w:rPr>
                      <w:rFonts w:ascii="Cambria Math" w:hAnsi="Cambria Math"/>
                    </w:rPr>
                  </m:ctrlPr>
                </m:sSubPr>
                <m:e>
                  <m:r>
                    <w:rPr>
                      <w:rFonts w:ascii="Cambria Math" w:hAnsi="Cambria Math"/>
                      <w:sz w:val="28"/>
                    </w:rPr>
                    <m:t>Д</m:t>
                  </m:r>
                </m:e>
                <m:sub>
                  <m:r>
                    <m:rPr>
                      <m:sty m:val="p"/>
                    </m:rPr>
                    <w:rPr>
                      <w:rFonts w:ascii="Cambria Math" w:hAnsi="Cambria Math"/>
                      <w:sz w:val="28"/>
                    </w:rPr>
                    <m:t>пс</m:t>
                  </m:r>
                  <m:sSub>
                    <m:sSubPr>
                      <m:ctrlPr>
                        <w:rPr>
                          <w:rFonts w:ascii="Cambria Math" w:hAnsi="Cambria Math"/>
                        </w:rPr>
                      </m:ctrlPr>
                    </m:sSubPr>
                    <m:e>
                      <m:r>
                        <m:rPr>
                          <m:sty m:val="p"/>
                        </m:rPr>
                        <w:rPr>
                          <w:rFonts w:ascii="Cambria Math" w:hAnsi="Cambria Math"/>
                          <w:sz w:val="28"/>
                        </w:rPr>
                        <m:t>э</m:t>
                      </m:r>
                    </m:e>
                    <m:sub>
                      <m:r>
                        <w:rPr>
                          <w:rFonts w:ascii="Cambria Math" w:hAnsi="Cambria Math"/>
                          <w:sz w:val="28"/>
                        </w:rPr>
                        <m:t>i</m:t>
                      </m:r>
                    </m:sub>
                  </m:sSub>
                </m:sub>
              </m:sSub>
            </m:num>
            <m:den>
              <m:r>
                <w:rPr>
                  <w:rFonts w:ascii="Cambria Math" w:hAnsi="Cambria Math"/>
                  <w:sz w:val="28"/>
                </w:rPr>
                <m:t>T</m:t>
              </m:r>
            </m:den>
          </m:f>
        </m:oMath>
      </m:oMathPara>
    </w:p>
    <w:p w:rsidR="004A51DC" w:rsidRDefault="004A51DC" w:rsidP="004A51DC">
      <w:pPr>
        <w:spacing w:after="36" w:line="240" w:lineRule="auto"/>
        <w:ind w:right="65"/>
        <w:jc w:val="both"/>
        <w:rPr>
          <w:rFonts w:ascii="Times New Roman" w:hAnsi="Times New Roman"/>
          <w:sz w:val="28"/>
        </w:rPr>
      </w:pPr>
      <w:r>
        <w:rPr>
          <w:rFonts w:ascii="Times New Roman" w:hAnsi="Times New Roman"/>
          <w:sz w:val="28"/>
        </w:rPr>
        <w:t xml:space="preserve">где: </w:t>
      </w:r>
    </w:p>
    <w:p w:rsidR="004A51DC" w:rsidRDefault="004A51DC" w:rsidP="004A51DC">
      <w:pPr>
        <w:spacing w:after="14" w:line="240" w:lineRule="auto"/>
        <w:ind w:left="124" w:right="65" w:firstLine="698"/>
        <w:jc w:val="both"/>
        <w:rPr>
          <w:rFonts w:ascii="Times New Roman" w:hAnsi="Times New Roman"/>
          <w:sz w:val="28"/>
        </w:rPr>
      </w:pP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пс</m:t>
            </m:r>
            <m:sSub>
              <m:sSubPr>
                <m:ctrlPr>
                  <w:rPr>
                    <w:rFonts w:ascii="Cambria Math" w:hAnsi="Cambria Math"/>
                  </w:rPr>
                </m:ctrlPr>
              </m:sSubPr>
              <m:e>
                <m:r>
                  <m:rPr>
                    <m:sty m:val="p"/>
                  </m:rPr>
                  <w:rPr>
                    <w:rFonts w:ascii="Cambria Math" w:hAnsi="Cambria Math"/>
                    <w:sz w:val="28"/>
                  </w:rPr>
                  <m:t>э</m:t>
                </m:r>
              </m:e>
              <m:sub>
                <m:r>
                  <w:rPr>
                    <w:rFonts w:ascii="Cambria Math" w:hAnsi="Cambria Math"/>
                    <w:sz w:val="28"/>
                  </w:rPr>
                  <m:t>i</m:t>
                </m:r>
              </m:sub>
            </m:sSub>
          </m:sub>
        </m:sSub>
      </m:oMath>
      <w:r>
        <w:rPr>
          <w:rFonts w:ascii="Times New Roman" w:hAnsi="Times New Roman"/>
          <w:sz w:val="28"/>
        </w:rPr>
        <w:t xml:space="preserve">- уровень достижения </w:t>
      </w:r>
      <w:r>
        <w:rPr>
          <w:rFonts w:ascii="Times New Roman" w:hAnsi="Times New Roman"/>
          <w:i/>
          <w:sz w:val="28"/>
        </w:rPr>
        <w:t>i-</w:t>
      </w:r>
      <w:r>
        <w:rPr>
          <w:rFonts w:ascii="Times New Roman" w:hAnsi="Times New Roman"/>
          <w:sz w:val="28"/>
        </w:rPr>
        <w:t>ого показателя структурного элемента муниципальной (комплексной</w:t>
      </w:r>
      <w:r>
        <w:rPr>
          <w:rFonts w:ascii="Times New Roman" w:hAnsi="Times New Roman"/>
          <w:sz w:val="24"/>
        </w:rPr>
        <w:t xml:space="preserve">) </w:t>
      </w:r>
      <w:r>
        <w:rPr>
          <w:rFonts w:ascii="Times New Roman" w:hAnsi="Times New Roman"/>
          <w:sz w:val="28"/>
        </w:rPr>
        <w:t xml:space="preserve">программы; </w:t>
      </w:r>
    </w:p>
    <w:p w:rsidR="004A51DC" w:rsidRDefault="004A51DC" w:rsidP="004A51DC">
      <w:pPr>
        <w:spacing w:after="14" w:line="240" w:lineRule="auto"/>
        <w:ind w:left="124" w:right="65" w:firstLine="698"/>
        <w:jc w:val="both"/>
        <w:rPr>
          <w:rFonts w:ascii="Times New Roman" w:hAnsi="Times New Roman"/>
          <w:sz w:val="28"/>
        </w:rPr>
      </w:pPr>
      <m:oMath>
        <m:r>
          <w:rPr>
            <w:rFonts w:ascii="Cambria Math" w:hAnsi="Cambria Math"/>
            <w:sz w:val="28"/>
          </w:rPr>
          <m:t>T</m:t>
        </m:r>
      </m:oMath>
      <w:r>
        <w:rPr>
          <w:rFonts w:ascii="Times New Roman" w:hAnsi="Times New Roman"/>
          <w:sz w:val="28"/>
        </w:rPr>
        <w:t xml:space="preserve"> – количество показателей структурного элемента муниципальной (комплексной)программы. </w:t>
      </w:r>
    </w:p>
    <w:p w:rsidR="004A51DC" w:rsidRDefault="004A51DC" w:rsidP="004A51DC">
      <w:pPr>
        <w:spacing w:after="14" w:line="240" w:lineRule="auto"/>
        <w:ind w:left="124" w:right="65" w:firstLine="698"/>
        <w:jc w:val="both"/>
        <w:rPr>
          <w:rFonts w:ascii="Times New Roman" w:hAnsi="Times New Roman"/>
          <w:sz w:val="28"/>
        </w:rPr>
      </w:pP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23. Уровень достижения мероприятий (результатов) структурных элементов отдельной муниципальной (комплексной</w:t>
      </w:r>
      <w:r>
        <w:rPr>
          <w:rFonts w:ascii="Times New Roman" w:hAnsi="Times New Roman"/>
          <w:sz w:val="24"/>
        </w:rPr>
        <w:t xml:space="preserve">) </w:t>
      </w:r>
      <w:r>
        <w:rPr>
          <w:rFonts w:ascii="Times New Roman" w:hAnsi="Times New Roman"/>
          <w:sz w:val="28"/>
        </w:rPr>
        <w:t>программы в отчетном периоде рассчитывается исходя из среднего значения уровней достижения всех мероприятий (результатов) структурных элементов муниципальной (комплексной</w:t>
      </w:r>
      <w:r>
        <w:rPr>
          <w:rFonts w:ascii="Times New Roman" w:hAnsi="Times New Roman"/>
          <w:sz w:val="24"/>
        </w:rPr>
        <w:t xml:space="preserve">) </w:t>
      </w:r>
      <w:r>
        <w:rPr>
          <w:rFonts w:ascii="Times New Roman" w:hAnsi="Times New Roman"/>
          <w:sz w:val="28"/>
        </w:rPr>
        <w:t xml:space="preserve">программы, имеющих плановые значения на отчетный период, по формуле: </w:t>
      </w:r>
    </w:p>
    <w:p w:rsidR="004A51DC" w:rsidRDefault="004A51DC" w:rsidP="004A51DC">
      <w:pPr>
        <w:spacing w:after="14" w:line="240" w:lineRule="auto"/>
        <w:ind w:left="124" w:right="65" w:firstLine="698"/>
        <w:jc w:val="both"/>
        <w:rPr>
          <w:rFonts w:ascii="Times New Roman" w:hAnsi="Times New Roman"/>
          <w:sz w:val="28"/>
        </w:rPr>
      </w:pPr>
    </w:p>
    <w:p w:rsidR="004A51DC" w:rsidRDefault="004A51DC" w:rsidP="004A51DC">
      <w:pPr>
        <w:spacing w:after="14" w:line="240" w:lineRule="auto"/>
        <w:ind w:left="124" w:right="65" w:firstLine="698"/>
        <w:jc w:val="both"/>
        <w:rPr>
          <w:rFonts w:ascii="Times New Roman" w:hAnsi="Times New Roman"/>
          <w:i/>
          <w:sz w:val="28"/>
        </w:rPr>
      </w:pPr>
      <m:oMathPara>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резсэ</m:t>
              </m:r>
            </m:sub>
          </m:sSub>
          <m:r>
            <w:rPr>
              <w:rFonts w:ascii="Cambria Math" w:hAnsi="Cambria Math"/>
              <w:sz w:val="28"/>
            </w:rPr>
            <m:t>=</m:t>
          </m:r>
          <m:f>
            <m:fPr>
              <m:ctrlPr>
                <w:rPr>
                  <w:rFonts w:ascii="Cambria Math" w:hAnsi="Cambria Math"/>
                </w:rPr>
              </m:ctrlPr>
            </m:fPr>
            <m:num>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У</m:t>
                  </m:r>
                </m:e>
              </m:nary>
              <m:sSub>
                <m:sSubPr>
                  <m:ctrlPr>
                    <w:rPr>
                      <w:rFonts w:ascii="Cambria Math" w:hAnsi="Cambria Math"/>
                    </w:rPr>
                  </m:ctrlPr>
                </m:sSubPr>
                <m:e>
                  <m:r>
                    <w:rPr>
                      <w:rFonts w:ascii="Cambria Math" w:hAnsi="Cambria Math"/>
                      <w:sz w:val="28"/>
                    </w:rPr>
                    <m:t>Д</m:t>
                  </m:r>
                </m:e>
                <m:sub>
                  <m:r>
                    <m:rPr>
                      <m:sty m:val="p"/>
                    </m:rPr>
                    <w:rPr>
                      <w:rFonts w:ascii="Cambria Math" w:hAnsi="Cambria Math"/>
                      <w:sz w:val="28"/>
                    </w:rPr>
                    <m:t>резс</m:t>
                  </m:r>
                  <m:sSub>
                    <m:sSubPr>
                      <m:ctrlPr>
                        <w:rPr>
                          <w:rFonts w:ascii="Cambria Math" w:hAnsi="Cambria Math"/>
                        </w:rPr>
                      </m:ctrlPr>
                    </m:sSubPr>
                    <m:e>
                      <m:r>
                        <m:rPr>
                          <m:sty m:val="p"/>
                        </m:rPr>
                        <w:rPr>
                          <w:rFonts w:ascii="Cambria Math" w:hAnsi="Cambria Math"/>
                          <w:sz w:val="28"/>
                        </w:rPr>
                        <m:t>э</m:t>
                      </m:r>
                    </m:e>
                    <m:sub>
                      <m:r>
                        <w:rPr>
                          <w:rFonts w:ascii="Cambria Math" w:hAnsi="Cambria Math"/>
                          <w:sz w:val="28"/>
                        </w:rPr>
                        <m:t>i</m:t>
                      </m:r>
                    </m:sub>
                  </m:sSub>
                </m:sub>
              </m:sSub>
            </m:num>
            <m:den>
              <m:r>
                <w:rPr>
                  <w:rFonts w:ascii="Cambria Math" w:hAnsi="Cambria Math"/>
                  <w:sz w:val="28"/>
                </w:rPr>
                <m:t>N</m:t>
              </m:r>
            </m:den>
          </m:f>
        </m:oMath>
      </m:oMathPara>
    </w:p>
    <w:p w:rsidR="004A51DC" w:rsidRDefault="004A51DC" w:rsidP="004A51DC">
      <w:pPr>
        <w:spacing w:after="36" w:line="240" w:lineRule="auto"/>
        <w:ind w:right="65"/>
        <w:jc w:val="both"/>
        <w:rPr>
          <w:rFonts w:ascii="Times New Roman" w:hAnsi="Times New Roman"/>
          <w:sz w:val="28"/>
        </w:rPr>
      </w:pPr>
      <w:r>
        <w:rPr>
          <w:rFonts w:ascii="Times New Roman" w:hAnsi="Times New Roman"/>
          <w:sz w:val="28"/>
        </w:rPr>
        <w:t xml:space="preserve">где: </w:t>
      </w:r>
    </w:p>
    <w:p w:rsidR="004A51DC" w:rsidRDefault="004A51DC" w:rsidP="004A51DC">
      <w:pPr>
        <w:spacing w:after="14" w:line="240" w:lineRule="auto"/>
        <w:ind w:left="124" w:right="65" w:firstLine="698"/>
        <w:jc w:val="both"/>
        <w:rPr>
          <w:rFonts w:ascii="Times New Roman" w:hAnsi="Times New Roman"/>
          <w:sz w:val="28"/>
        </w:rPr>
      </w:pPr>
      <m:oMath>
        <m:r>
          <m:rPr>
            <m:sty m:val="p"/>
          </m:rPr>
          <w:rPr>
            <w:rFonts w:ascii="Cambria Math" w:hAnsi="Cambria Math"/>
            <w:sz w:val="28"/>
          </w:rPr>
          <m:t>У</m:t>
        </m:r>
        <m:sSub>
          <m:sSubPr>
            <m:ctrlPr>
              <w:rPr>
                <w:rFonts w:ascii="Cambria Math" w:hAnsi="Cambria Math"/>
              </w:rPr>
            </m:ctrlPr>
          </m:sSubPr>
          <m:e>
            <m:r>
              <m:rPr>
                <m:sty m:val="p"/>
              </m:rPr>
              <w:rPr>
                <w:rFonts w:ascii="Cambria Math" w:hAnsi="Cambria Math"/>
                <w:sz w:val="28"/>
              </w:rPr>
              <m:t>Д</m:t>
            </m:r>
          </m:e>
          <m:sub>
            <m:r>
              <m:rPr>
                <m:sty m:val="p"/>
              </m:rPr>
              <w:rPr>
                <w:rFonts w:ascii="Cambria Math" w:hAnsi="Cambria Math"/>
                <w:sz w:val="28"/>
              </w:rPr>
              <m:t>резс</m:t>
            </m:r>
            <m:sSub>
              <m:sSubPr>
                <m:ctrlPr>
                  <w:rPr>
                    <w:rFonts w:ascii="Cambria Math" w:hAnsi="Cambria Math"/>
                  </w:rPr>
                </m:ctrlPr>
              </m:sSubPr>
              <m:e>
                <m:r>
                  <m:rPr>
                    <m:sty m:val="p"/>
                  </m:rPr>
                  <w:rPr>
                    <w:rFonts w:ascii="Cambria Math" w:hAnsi="Cambria Math"/>
                    <w:sz w:val="28"/>
                  </w:rPr>
                  <m:t>э</m:t>
                </m:r>
              </m:e>
              <m:sub>
                <m:r>
                  <w:rPr>
                    <w:rFonts w:ascii="Cambria Math" w:hAnsi="Cambria Math"/>
                    <w:sz w:val="28"/>
                  </w:rPr>
                  <m:t>i</m:t>
                </m:r>
              </m:sub>
            </m:sSub>
          </m:sub>
        </m:sSub>
      </m:oMath>
      <w:r>
        <w:rPr>
          <w:rFonts w:ascii="Times New Roman" w:hAnsi="Times New Roman"/>
          <w:sz w:val="28"/>
        </w:rPr>
        <w:t xml:space="preserve">- уровень достижения </w:t>
      </w:r>
      <m:oMath>
        <m:r>
          <w:rPr>
            <w:rFonts w:ascii="Cambria Math" w:hAnsi="Cambria Math"/>
            <w:sz w:val="28"/>
          </w:rPr>
          <m:t>i-</m:t>
        </m:r>
      </m:oMath>
      <w:r>
        <w:rPr>
          <w:rFonts w:ascii="Times New Roman" w:hAnsi="Times New Roman"/>
          <w:sz w:val="28"/>
        </w:rPr>
        <w:t>ого мероприятия (результата) структурного элемента муниципальной (комплексной</w:t>
      </w:r>
      <w:r>
        <w:rPr>
          <w:rFonts w:ascii="Times New Roman" w:hAnsi="Times New Roman"/>
          <w:sz w:val="24"/>
        </w:rPr>
        <w:t xml:space="preserve">) </w:t>
      </w:r>
      <w:r>
        <w:rPr>
          <w:rFonts w:ascii="Times New Roman" w:hAnsi="Times New Roman"/>
          <w:sz w:val="28"/>
        </w:rPr>
        <w:t xml:space="preserve">программы; </w:t>
      </w:r>
    </w:p>
    <w:p w:rsidR="004A51DC" w:rsidRDefault="004A51DC" w:rsidP="004A51DC">
      <w:pPr>
        <w:spacing w:after="14" w:line="240" w:lineRule="auto"/>
        <w:ind w:left="124" w:right="65" w:firstLine="698"/>
        <w:jc w:val="both"/>
        <w:rPr>
          <w:rFonts w:ascii="Times New Roman" w:hAnsi="Times New Roman"/>
          <w:sz w:val="28"/>
        </w:rPr>
      </w:pPr>
      <m:oMath>
        <m:r>
          <w:rPr>
            <w:rFonts w:ascii="Cambria Math" w:hAnsi="Cambria Math"/>
            <w:sz w:val="28"/>
          </w:rPr>
          <m:t>N</m:t>
        </m:r>
      </m:oMath>
      <w:r>
        <w:rPr>
          <w:rFonts w:ascii="Times New Roman" w:hAnsi="Times New Roman"/>
          <w:sz w:val="28"/>
        </w:rPr>
        <w:t xml:space="preserve"> – количество мероприятий (результатов) структурного элемента муниципальной (комплексной</w:t>
      </w:r>
      <w:r>
        <w:rPr>
          <w:rFonts w:ascii="Times New Roman" w:hAnsi="Times New Roman"/>
          <w:sz w:val="24"/>
        </w:rPr>
        <w:t xml:space="preserve">) </w:t>
      </w:r>
      <w:r>
        <w:rPr>
          <w:rFonts w:ascii="Times New Roman" w:hAnsi="Times New Roman"/>
          <w:sz w:val="28"/>
        </w:rPr>
        <w:t xml:space="preserve">программы. </w:t>
      </w:r>
    </w:p>
    <w:p w:rsidR="004A51DC" w:rsidRDefault="004A51DC" w:rsidP="004A51DC">
      <w:pPr>
        <w:spacing w:after="14" w:line="240" w:lineRule="auto"/>
        <w:ind w:left="142" w:right="65" w:firstLine="556"/>
        <w:jc w:val="both"/>
        <w:rPr>
          <w:rFonts w:ascii="Times New Roman" w:hAnsi="Times New Roman"/>
          <w:sz w:val="28"/>
        </w:rPr>
      </w:pPr>
      <w:r>
        <w:rPr>
          <w:rFonts w:ascii="Times New Roman" w:hAnsi="Times New Roman"/>
          <w:sz w:val="28"/>
        </w:rPr>
        <w:t xml:space="preserve">Уровень достижения </w:t>
      </w:r>
      <w:r>
        <w:rPr>
          <w:rFonts w:ascii="Times New Roman" w:hAnsi="Times New Roman"/>
          <w:i/>
          <w:sz w:val="28"/>
        </w:rPr>
        <w:t>i</w:t>
      </w:r>
      <w:r>
        <w:rPr>
          <w:rFonts w:ascii="Times New Roman" w:hAnsi="Times New Roman"/>
          <w:sz w:val="28"/>
        </w:rPr>
        <w:t>-ого показателя муниципальной (комплексной</w:t>
      </w:r>
      <w:r>
        <w:rPr>
          <w:rFonts w:ascii="Times New Roman" w:hAnsi="Times New Roman"/>
          <w:sz w:val="24"/>
        </w:rPr>
        <w:t xml:space="preserve">) </w:t>
      </w:r>
      <w:r>
        <w:rPr>
          <w:rFonts w:ascii="Times New Roman" w:hAnsi="Times New Roman"/>
          <w:sz w:val="28"/>
        </w:rPr>
        <w:t>программы, -ого показателя структурного элемента муниципальной (комплексной</w:t>
      </w:r>
      <w:r>
        <w:rPr>
          <w:rFonts w:ascii="Times New Roman" w:hAnsi="Times New Roman"/>
          <w:sz w:val="24"/>
        </w:rPr>
        <w:t xml:space="preserve">) </w:t>
      </w:r>
      <w:r>
        <w:rPr>
          <w:rFonts w:ascii="Times New Roman" w:hAnsi="Times New Roman"/>
          <w:sz w:val="28"/>
        </w:rPr>
        <w:t xml:space="preserve">программы, </w:t>
      </w:r>
      <m:oMath>
        <m:r>
          <w:rPr>
            <w:rFonts w:ascii="Cambria Math" w:hAnsi="Cambria Math"/>
            <w:sz w:val="28"/>
          </w:rPr>
          <m:t>i</m:t>
        </m:r>
      </m:oMath>
      <w:r>
        <w:rPr>
          <w:rFonts w:ascii="Times New Roman" w:hAnsi="Times New Roman"/>
          <w:sz w:val="28"/>
        </w:rPr>
        <w:t>-ого мероприятия (результата) структурного элемента муниципальной (комплексной</w:t>
      </w:r>
      <w:r>
        <w:rPr>
          <w:rFonts w:ascii="Times New Roman" w:hAnsi="Times New Roman"/>
          <w:sz w:val="24"/>
        </w:rPr>
        <w:t xml:space="preserve">) </w:t>
      </w:r>
      <w:r>
        <w:rPr>
          <w:rFonts w:ascii="Times New Roman" w:hAnsi="Times New Roman"/>
          <w:sz w:val="28"/>
        </w:rPr>
        <w:t xml:space="preserve">программы рассчитывается в порядке, аналогичном порядку расчета показателей и мероприятий (результатов) национального проекта в соответствии с МЕТОДИЧЕСКИМИ </w:t>
      </w:r>
      <w:r>
        <w:rPr>
          <w:rFonts w:ascii="Times New Roman" w:hAnsi="Times New Roman"/>
          <w:sz w:val="28"/>
        </w:rPr>
        <w:lastRenderedPageBreak/>
        <w:t>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w:t>
      </w:r>
    </w:p>
    <w:p w:rsidR="004A51DC" w:rsidRDefault="004A51DC" w:rsidP="004A51DC">
      <w:pPr>
        <w:spacing w:after="14" w:line="240" w:lineRule="auto"/>
        <w:ind w:left="142" w:right="65" w:firstLine="556"/>
        <w:jc w:val="both"/>
        <w:rPr>
          <w:rFonts w:ascii="Times New Roman" w:hAnsi="Times New Roman"/>
          <w:sz w:val="28"/>
        </w:rPr>
      </w:pPr>
    </w:p>
    <w:p w:rsidR="004A51DC" w:rsidRPr="00AD081E" w:rsidRDefault="004A51DC" w:rsidP="004A51DC">
      <w:pPr>
        <w:keepNext/>
        <w:keepLines/>
        <w:spacing w:after="46" w:line="240" w:lineRule="auto"/>
        <w:ind w:left="160" w:right="137" w:hanging="10"/>
        <w:jc w:val="center"/>
        <w:rPr>
          <w:rFonts w:ascii="Times New Roman" w:hAnsi="Times New Roman"/>
          <w:bCs/>
          <w:sz w:val="28"/>
        </w:rPr>
      </w:pPr>
      <w:r w:rsidRPr="00AD081E">
        <w:rPr>
          <w:rFonts w:ascii="Times New Roman" w:hAnsi="Times New Roman"/>
          <w:bCs/>
          <w:sz w:val="28"/>
        </w:rPr>
        <w:t>V. Интегральная оценка хода реализации и эффективности муниципальной (комплексной) программы</w:t>
      </w:r>
    </w:p>
    <w:p w:rsidR="004A51DC" w:rsidRDefault="004A51DC" w:rsidP="004A51DC">
      <w:pPr>
        <w:spacing w:after="14" w:line="240" w:lineRule="auto"/>
        <w:ind w:left="142" w:right="65" w:firstLine="556"/>
        <w:jc w:val="both"/>
        <w:rPr>
          <w:rFonts w:ascii="Times New Roman" w:hAnsi="Times New Roman"/>
          <w:sz w:val="28"/>
        </w:rPr>
      </w:pPr>
    </w:p>
    <w:p w:rsidR="004A51DC" w:rsidRDefault="004A51DC" w:rsidP="004A51DC">
      <w:pPr>
        <w:widowControl w:val="0"/>
        <w:tabs>
          <w:tab w:val="left" w:pos="1134"/>
        </w:tabs>
        <w:spacing w:after="0" w:line="240" w:lineRule="auto"/>
        <w:ind w:firstLine="1134"/>
        <w:jc w:val="both"/>
        <w:rPr>
          <w:rFonts w:ascii="Times New Roman" w:hAnsi="Times New Roman"/>
          <w:sz w:val="28"/>
        </w:rPr>
      </w:pPr>
      <w:r>
        <w:rPr>
          <w:rFonts w:ascii="Times New Roman" w:hAnsi="Times New Roman"/>
          <w:sz w:val="28"/>
        </w:rPr>
        <w:t>Интегральная оценка хода реализации и эффективности муниципальной (комплексной) программы рассчитывается как средневзвешенная трех компонентов: оценки уровня достижения муниципальной (комплексной) программы в отчетном году (80 процентов интегральной оценки), оценки динамики прироста значений показателей (10 процентов интегральной оценки) и оценки качества финансового управления реализацией муниципальной (комплексной) программы в отчетном году (10 процентов интегральной оценки).</w:t>
      </w:r>
    </w:p>
    <w:p w:rsidR="004A51DC" w:rsidRDefault="004A51DC" w:rsidP="004A51DC">
      <w:pPr>
        <w:spacing w:after="0" w:line="216" w:lineRule="auto"/>
        <w:ind w:firstLine="708"/>
        <w:jc w:val="both"/>
        <w:rPr>
          <w:rFonts w:ascii="Times New Roman" w:hAnsi="Times New Roman"/>
          <w:sz w:val="28"/>
        </w:rPr>
      </w:pPr>
      <w:r>
        <w:rPr>
          <w:rFonts w:ascii="Times New Roman" w:hAnsi="Times New Roman"/>
          <w:sz w:val="28"/>
        </w:rPr>
        <w:t>На основе полученных интегральных оценок муниципальные (комплексные) программы делятся на следующие категории:</w:t>
      </w:r>
    </w:p>
    <w:p w:rsidR="004A51DC" w:rsidRPr="00AD081E" w:rsidRDefault="004A51DC" w:rsidP="004A51DC">
      <w:pPr>
        <w:spacing w:after="0" w:line="216" w:lineRule="auto"/>
        <w:ind w:firstLine="708"/>
        <w:jc w:val="both"/>
        <w:rPr>
          <w:rFonts w:ascii="Times New Roman" w:hAnsi="Times New Roman"/>
          <w:sz w:val="28"/>
        </w:rPr>
      </w:pPr>
      <w:r w:rsidRPr="00AD081E">
        <w:rPr>
          <w:rFonts w:ascii="Times New Roman" w:hAnsi="Times New Roman"/>
          <w:sz w:val="28"/>
        </w:rPr>
        <w:t xml:space="preserve">I – высокая степень эффективности реализации мунпрограммы(справочно: 92-100 %); </w:t>
      </w:r>
    </w:p>
    <w:p w:rsidR="004A51DC" w:rsidRPr="00AD081E" w:rsidRDefault="004A51DC" w:rsidP="004A51DC">
      <w:pPr>
        <w:spacing w:after="0" w:line="216" w:lineRule="auto"/>
        <w:ind w:firstLine="708"/>
        <w:jc w:val="both"/>
        <w:rPr>
          <w:rFonts w:ascii="Times New Roman" w:hAnsi="Times New Roman"/>
          <w:sz w:val="28"/>
        </w:rPr>
      </w:pPr>
      <w:r w:rsidRPr="00AD081E">
        <w:rPr>
          <w:rFonts w:ascii="Times New Roman" w:hAnsi="Times New Roman"/>
          <w:sz w:val="28"/>
        </w:rPr>
        <w:t xml:space="preserve">II - степень эффективности реализации выше среднего уровня (справочно: 84-91 %); </w:t>
      </w:r>
    </w:p>
    <w:p w:rsidR="004A51DC" w:rsidRPr="00AD081E" w:rsidRDefault="004A51DC" w:rsidP="004A51DC">
      <w:pPr>
        <w:spacing w:after="0" w:line="216" w:lineRule="auto"/>
        <w:ind w:firstLine="708"/>
        <w:jc w:val="both"/>
        <w:rPr>
          <w:rFonts w:ascii="Times New Roman" w:hAnsi="Times New Roman"/>
          <w:sz w:val="28"/>
        </w:rPr>
      </w:pPr>
      <w:r w:rsidRPr="00AD081E">
        <w:rPr>
          <w:rFonts w:ascii="Times New Roman" w:hAnsi="Times New Roman"/>
          <w:sz w:val="28"/>
        </w:rPr>
        <w:t xml:space="preserve">III – степень эффективности реализации ниже среднего уровня (справочно: 76-83%); </w:t>
      </w:r>
    </w:p>
    <w:p w:rsidR="004A51DC" w:rsidRPr="00AD081E" w:rsidRDefault="004A51DC" w:rsidP="004A51DC">
      <w:pPr>
        <w:spacing w:after="0" w:line="216" w:lineRule="auto"/>
        <w:ind w:firstLine="708"/>
        <w:jc w:val="both"/>
        <w:rPr>
          <w:rFonts w:ascii="Times New Roman" w:hAnsi="Times New Roman"/>
          <w:sz w:val="28"/>
        </w:rPr>
      </w:pPr>
      <w:r w:rsidRPr="00AD081E">
        <w:rPr>
          <w:rFonts w:ascii="Times New Roman" w:hAnsi="Times New Roman"/>
          <w:sz w:val="28"/>
        </w:rPr>
        <w:t xml:space="preserve">IV – низкая степень эффективности реализации мунпрограммы (справочно: 0-75 %). </w:t>
      </w:r>
    </w:p>
    <w:p w:rsidR="004A51DC" w:rsidRPr="00AD081E" w:rsidRDefault="004A51DC" w:rsidP="004A51DC">
      <w:pPr>
        <w:spacing w:after="0" w:line="240" w:lineRule="auto"/>
        <w:ind w:firstLine="709"/>
        <w:jc w:val="both"/>
        <w:rPr>
          <w:rFonts w:ascii="Times New Roman" w:hAnsi="Times New Roman"/>
          <w:iCs/>
          <w:sz w:val="28"/>
        </w:rPr>
      </w:pPr>
      <w:r w:rsidRPr="00AD081E">
        <w:rPr>
          <w:rFonts w:ascii="Times New Roman" w:hAnsi="Times New Roman"/>
          <w:iCs/>
          <w:sz w:val="28"/>
        </w:rPr>
        <w:t>Муниципальная (комплексная) программа не может быть отнесена:</w:t>
      </w:r>
    </w:p>
    <w:p w:rsidR="004A51DC" w:rsidRPr="00AD081E" w:rsidRDefault="004A51DC" w:rsidP="004A51DC">
      <w:pPr>
        <w:spacing w:after="0" w:line="240" w:lineRule="auto"/>
        <w:ind w:firstLine="709"/>
        <w:jc w:val="both"/>
        <w:rPr>
          <w:rFonts w:ascii="Times New Roman" w:hAnsi="Times New Roman"/>
          <w:iCs/>
          <w:sz w:val="28"/>
        </w:rPr>
      </w:pPr>
      <w:r w:rsidRPr="00AD081E">
        <w:rPr>
          <w:rFonts w:ascii="Times New Roman" w:hAnsi="Times New Roman"/>
          <w:iCs/>
          <w:sz w:val="28"/>
        </w:rPr>
        <w:t>к категории «высокая степень эффективности реализации муниципальной (комплексной) программы», если эффективность ее реализации составляет менее 91 процента (включительно).</w:t>
      </w:r>
    </w:p>
    <w:p w:rsidR="004A51DC" w:rsidRPr="00AD081E" w:rsidRDefault="004A51DC" w:rsidP="004A51DC">
      <w:pPr>
        <w:spacing w:after="0" w:line="240" w:lineRule="auto"/>
        <w:ind w:firstLine="709"/>
        <w:jc w:val="both"/>
        <w:rPr>
          <w:rFonts w:ascii="Times New Roman" w:hAnsi="Times New Roman"/>
          <w:iCs/>
          <w:sz w:val="28"/>
        </w:rPr>
      </w:pPr>
      <w:r w:rsidRPr="00AD081E">
        <w:rPr>
          <w:rFonts w:ascii="Times New Roman" w:hAnsi="Times New Roman"/>
          <w:iCs/>
          <w:sz w:val="28"/>
        </w:rPr>
        <w:t>к категории «степень эффективности реализации муниципальной (комплексной) программы выше среднего уровня», если эффективность ее реализации составляет менее 84 процентов.</w:t>
      </w:r>
    </w:p>
    <w:p w:rsidR="004A51DC" w:rsidRPr="00AD081E" w:rsidRDefault="004A51DC" w:rsidP="004A51DC">
      <w:pPr>
        <w:spacing w:after="0" w:line="240" w:lineRule="auto"/>
        <w:ind w:firstLine="709"/>
        <w:jc w:val="both"/>
        <w:rPr>
          <w:rFonts w:ascii="Times New Roman" w:hAnsi="Times New Roman"/>
          <w:iCs/>
          <w:sz w:val="28"/>
        </w:rPr>
      </w:pPr>
      <w:r w:rsidRPr="00AD081E">
        <w:rPr>
          <w:rFonts w:ascii="Times New Roman" w:hAnsi="Times New Roman"/>
          <w:iCs/>
          <w:sz w:val="28"/>
        </w:rPr>
        <w:t>к категории «низкая степень эффективности реализации муниципальной (комплексной) программы», если эффективность ее реализации составляет более 76 процентов (включительно).</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Рассчитанные оценки эффективности округляются до целых чисел по правилам арифметики: </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если дробная часть числа меньше 0,5, то целая часть не меняется;</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если дробная часть числа больше или равна 0,5, то целая часть увеличивается на 1.</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Например: </w:t>
      </w:r>
    </w:p>
    <w:p w:rsidR="004A51DC" w:rsidRPr="00AD081E" w:rsidRDefault="004A51DC" w:rsidP="004A51DC">
      <w:pPr>
        <w:spacing w:after="0" w:line="240" w:lineRule="auto"/>
        <w:ind w:firstLine="709"/>
        <w:jc w:val="both"/>
        <w:rPr>
          <w:rFonts w:ascii="Times New Roman" w:hAnsi="Times New Roman"/>
          <w:iCs/>
          <w:sz w:val="28"/>
        </w:rPr>
      </w:pPr>
      <w:r w:rsidRPr="00AD081E">
        <w:rPr>
          <w:rFonts w:ascii="Times New Roman" w:hAnsi="Times New Roman"/>
          <w:iCs/>
          <w:sz w:val="28"/>
        </w:rPr>
        <w:t>1) Округлить 35,489</w:t>
      </w:r>
    </w:p>
    <w:p w:rsidR="004A51DC" w:rsidRPr="00AD081E" w:rsidRDefault="004A51DC" w:rsidP="004A51DC">
      <w:pPr>
        <w:spacing w:after="0" w:line="240" w:lineRule="auto"/>
        <w:ind w:firstLine="709"/>
        <w:jc w:val="both"/>
        <w:rPr>
          <w:rFonts w:ascii="Times New Roman" w:hAnsi="Times New Roman"/>
          <w:iCs/>
          <w:sz w:val="28"/>
        </w:rPr>
      </w:pPr>
      <w:r w:rsidRPr="00AD081E">
        <w:rPr>
          <w:rFonts w:ascii="Times New Roman" w:hAnsi="Times New Roman"/>
          <w:iCs/>
          <w:sz w:val="28"/>
        </w:rPr>
        <w:t>Выделим дробную часть: 35,489-35=0,489</w:t>
      </w:r>
    </w:p>
    <w:p w:rsidR="004A51DC" w:rsidRPr="00AD081E" w:rsidRDefault="004A51DC" w:rsidP="004A51DC">
      <w:pPr>
        <w:spacing w:after="0" w:line="240" w:lineRule="auto"/>
        <w:ind w:firstLine="709"/>
        <w:jc w:val="both"/>
        <w:rPr>
          <w:rFonts w:ascii="Times New Roman" w:hAnsi="Times New Roman"/>
          <w:iCs/>
          <w:sz w:val="28"/>
        </w:rPr>
      </w:pPr>
      <w:r w:rsidRPr="00AD081E">
        <w:rPr>
          <w:rFonts w:ascii="Times New Roman" w:hAnsi="Times New Roman"/>
          <w:iCs/>
          <w:sz w:val="28"/>
        </w:rPr>
        <w:t>Поскольку дробная часть числа равна 0,489 меньше 0,5, то округление до целого числа будет 35.</w:t>
      </w:r>
    </w:p>
    <w:p w:rsidR="004A51DC" w:rsidRPr="00AD081E" w:rsidRDefault="004A51DC" w:rsidP="004A51DC">
      <w:pPr>
        <w:spacing w:after="0" w:line="240" w:lineRule="auto"/>
        <w:ind w:firstLine="709"/>
        <w:jc w:val="both"/>
        <w:rPr>
          <w:rFonts w:ascii="Times New Roman" w:hAnsi="Times New Roman"/>
          <w:iCs/>
          <w:sz w:val="28"/>
        </w:rPr>
      </w:pPr>
      <w:r w:rsidRPr="00AD081E">
        <w:rPr>
          <w:rFonts w:ascii="Times New Roman" w:hAnsi="Times New Roman"/>
          <w:iCs/>
          <w:sz w:val="28"/>
        </w:rPr>
        <w:t>2) Округлить 25,501</w:t>
      </w:r>
    </w:p>
    <w:p w:rsidR="004A51DC" w:rsidRPr="00AD081E" w:rsidRDefault="004A51DC" w:rsidP="004A51DC">
      <w:pPr>
        <w:spacing w:after="0" w:line="240" w:lineRule="auto"/>
        <w:ind w:firstLine="709"/>
        <w:jc w:val="both"/>
        <w:rPr>
          <w:rFonts w:ascii="Times New Roman" w:hAnsi="Times New Roman"/>
          <w:iCs/>
          <w:sz w:val="28"/>
        </w:rPr>
      </w:pPr>
      <w:r w:rsidRPr="00AD081E">
        <w:rPr>
          <w:rFonts w:ascii="Times New Roman" w:hAnsi="Times New Roman"/>
          <w:iCs/>
          <w:sz w:val="28"/>
        </w:rPr>
        <w:t>Выделим дробную часть: 25,501-25=0,501.</w:t>
      </w:r>
    </w:p>
    <w:p w:rsidR="004A51DC" w:rsidRPr="00AD081E" w:rsidRDefault="004A51DC" w:rsidP="004A51DC">
      <w:pPr>
        <w:spacing w:after="0" w:line="240" w:lineRule="auto"/>
        <w:ind w:firstLine="709"/>
        <w:jc w:val="both"/>
        <w:rPr>
          <w:rFonts w:ascii="Times New Roman" w:hAnsi="Times New Roman"/>
          <w:iCs/>
          <w:sz w:val="28"/>
        </w:rPr>
      </w:pPr>
      <w:r w:rsidRPr="00AD081E">
        <w:rPr>
          <w:rFonts w:ascii="Times New Roman" w:hAnsi="Times New Roman"/>
          <w:iCs/>
          <w:sz w:val="28"/>
        </w:rPr>
        <w:t xml:space="preserve">Поскольку дробная часть больше 0,5, то округление до целого числа будет 26 </w:t>
      </w:r>
      <w:r w:rsidRPr="00AD081E">
        <w:rPr>
          <w:rFonts w:ascii="Times New Roman" w:hAnsi="Times New Roman"/>
          <w:iCs/>
          <w:sz w:val="28"/>
        </w:rPr>
        <w:lastRenderedPageBreak/>
        <w:t>(25+1).</w:t>
      </w:r>
    </w:p>
    <w:p w:rsidR="004A51DC" w:rsidRDefault="004A51DC" w:rsidP="004A51DC">
      <w:pPr>
        <w:spacing w:after="0" w:line="240" w:lineRule="auto"/>
        <w:ind w:firstLine="709"/>
        <w:jc w:val="both"/>
        <w:rPr>
          <w:rFonts w:ascii="Times New Roman" w:hAnsi="Times New Roman"/>
          <w:sz w:val="28"/>
        </w:rPr>
      </w:pP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Муниципальная (комплексная) программа признается: </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эффективной – в случае включения по результатам интегральной оценки</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в категории «высокая степень эффективности реализации муниципальной (комплексной) программы» или категории «степень эффективности реализации муниципальной (комплексной) программы выше среднего уровня»;</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недостаточно эффективной – в случае включения по результатам интегральной оценки в категорию «степень эффективности реализации муниципальной (комплексной) программы ниже среднего уровня»;</w:t>
      </w:r>
    </w:p>
    <w:p w:rsidR="004A51DC" w:rsidRDefault="004A51DC" w:rsidP="004A51DC">
      <w:pPr>
        <w:spacing w:after="14" w:line="240" w:lineRule="auto"/>
        <w:ind w:left="142" w:right="65" w:firstLine="556"/>
        <w:jc w:val="both"/>
        <w:rPr>
          <w:rFonts w:ascii="Times New Roman" w:hAnsi="Times New Roman"/>
          <w:sz w:val="28"/>
        </w:rPr>
      </w:pPr>
      <w:r>
        <w:rPr>
          <w:rFonts w:ascii="Times New Roman" w:hAnsi="Times New Roman"/>
          <w:sz w:val="28"/>
        </w:rPr>
        <w:t>неэффективной – в случае включения по результатам интегральной оценки в категорию «низкая степень эффективности реализации муниципальной (комплексной) программы».</w:t>
      </w:r>
    </w:p>
    <w:p w:rsidR="004A51DC" w:rsidRDefault="004A51DC" w:rsidP="004A51DC">
      <w:pPr>
        <w:spacing w:after="14" w:line="240" w:lineRule="auto"/>
        <w:ind w:left="142" w:right="65" w:firstLine="556"/>
        <w:jc w:val="both"/>
        <w:rPr>
          <w:rFonts w:ascii="Times New Roman" w:hAnsi="Times New Roman"/>
          <w:sz w:val="28"/>
        </w:rPr>
      </w:pPr>
    </w:p>
    <w:p w:rsidR="004A51DC" w:rsidRDefault="004A51DC" w:rsidP="004A51DC">
      <w:pPr>
        <w:spacing w:after="14" w:line="240" w:lineRule="auto"/>
        <w:ind w:left="142" w:right="65" w:firstLine="556"/>
        <w:jc w:val="both"/>
        <w:rPr>
          <w:rFonts w:ascii="Times New Roman" w:hAnsi="Times New Roman"/>
          <w:sz w:val="28"/>
        </w:rPr>
      </w:pPr>
    </w:p>
    <w:p w:rsidR="004A51DC" w:rsidRDefault="004A51DC" w:rsidP="004A51DC">
      <w:pPr>
        <w:spacing w:after="14" w:line="240" w:lineRule="auto"/>
        <w:ind w:left="142" w:right="65" w:firstLine="556"/>
        <w:jc w:val="both"/>
        <w:rPr>
          <w:rFonts w:ascii="Times New Roman" w:hAnsi="Times New Roman"/>
          <w:sz w:val="28"/>
        </w:rPr>
      </w:pPr>
    </w:p>
    <w:p w:rsidR="004A51DC" w:rsidRDefault="004A51DC" w:rsidP="004A51DC">
      <w:pPr>
        <w:spacing w:after="14" w:line="240" w:lineRule="auto"/>
        <w:ind w:left="142" w:right="65" w:firstLine="556"/>
        <w:jc w:val="both"/>
        <w:rPr>
          <w:rFonts w:ascii="Times New Roman" w:hAnsi="Times New Roman"/>
          <w:sz w:val="28"/>
        </w:rPr>
      </w:pPr>
    </w:p>
    <w:p w:rsidR="004A51DC" w:rsidRDefault="004A51DC" w:rsidP="004A51DC">
      <w:pPr>
        <w:spacing w:after="0" w:line="240" w:lineRule="auto"/>
        <w:rPr>
          <w:rFonts w:ascii="Times New Roman" w:hAnsi="Times New Roman"/>
          <w:sz w:val="28"/>
        </w:rPr>
      </w:pPr>
      <w:r>
        <w:rPr>
          <w:rFonts w:ascii="Times New Roman" w:hAnsi="Times New Roman"/>
          <w:sz w:val="28"/>
        </w:rPr>
        <w:br w:type="page"/>
      </w:r>
    </w:p>
    <w:tbl>
      <w:tblPr>
        <w:tblW w:w="0" w:type="auto"/>
        <w:tblLayout w:type="fixed"/>
        <w:tblLook w:val="04A0"/>
      </w:tblPr>
      <w:tblGrid>
        <w:gridCol w:w="5031"/>
        <w:gridCol w:w="4917"/>
      </w:tblGrid>
      <w:tr w:rsidR="004A51DC" w:rsidTr="001C6189">
        <w:trPr>
          <w:trHeight w:val="1120"/>
        </w:trPr>
        <w:tc>
          <w:tcPr>
            <w:tcW w:w="5031" w:type="dxa"/>
            <w:tcMar>
              <w:top w:w="0" w:type="dxa"/>
              <w:left w:w="108" w:type="dxa"/>
              <w:bottom w:w="0" w:type="dxa"/>
              <w:right w:w="108" w:type="dxa"/>
            </w:tcMar>
          </w:tcPr>
          <w:p w:rsidR="004A51DC" w:rsidRDefault="004A51DC" w:rsidP="001C6189">
            <w:pPr>
              <w:rPr>
                <w:rFonts w:ascii="Times New Roman" w:hAnsi="Times New Roman"/>
                <w:sz w:val="28"/>
              </w:rPr>
            </w:pPr>
          </w:p>
        </w:tc>
        <w:tc>
          <w:tcPr>
            <w:tcW w:w="4917" w:type="dxa"/>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8"/>
              </w:rPr>
            </w:pPr>
            <w:r>
              <w:rPr>
                <w:rFonts w:ascii="Times New Roman" w:hAnsi="Times New Roman"/>
                <w:sz w:val="28"/>
              </w:rPr>
              <w:t xml:space="preserve">Приложение № 11 </w:t>
            </w:r>
            <w:r>
              <w:rPr>
                <w:rFonts w:ascii="Times New Roman" w:hAnsi="Times New Roman"/>
                <w:sz w:val="28"/>
              </w:rPr>
              <w:br/>
              <w:t xml:space="preserve">к методическим рекомендациям </w:t>
            </w:r>
          </w:p>
          <w:p w:rsidR="004A51DC" w:rsidRDefault="004A51DC" w:rsidP="001C6189">
            <w:pPr>
              <w:spacing w:after="0" w:line="240" w:lineRule="auto"/>
              <w:jc w:val="center"/>
              <w:rPr>
                <w:rFonts w:ascii="Times New Roman" w:hAnsi="Times New Roman"/>
                <w:sz w:val="28"/>
              </w:rPr>
            </w:pPr>
            <w:r>
              <w:rPr>
                <w:rFonts w:ascii="Times New Roman" w:hAnsi="Times New Roman"/>
                <w:sz w:val="28"/>
              </w:rPr>
              <w:t xml:space="preserve">по разработке и реализации </w:t>
            </w:r>
            <w:r w:rsidR="001C6189">
              <w:rPr>
                <w:rFonts w:ascii="Times New Roman" w:hAnsi="Times New Roman"/>
                <w:sz w:val="28"/>
              </w:rPr>
              <w:t>муниципальных программ Волочаевского сельского поселения</w:t>
            </w:r>
          </w:p>
        </w:tc>
      </w:tr>
    </w:tbl>
    <w:p w:rsidR="004A51DC" w:rsidRDefault="004A51DC" w:rsidP="004A51DC">
      <w:pPr>
        <w:spacing w:after="0" w:line="240" w:lineRule="auto"/>
        <w:jc w:val="center"/>
        <w:rPr>
          <w:rFonts w:ascii="Times New Roman" w:hAnsi="Times New Roman"/>
          <w:sz w:val="28"/>
        </w:rPr>
      </w:pPr>
    </w:p>
    <w:p w:rsidR="004A51DC" w:rsidRDefault="004A51DC" w:rsidP="004A51DC">
      <w:pPr>
        <w:spacing w:after="0" w:line="240" w:lineRule="auto"/>
        <w:jc w:val="center"/>
        <w:rPr>
          <w:rFonts w:ascii="Times New Roman" w:hAnsi="Times New Roman"/>
          <w:sz w:val="28"/>
        </w:rPr>
      </w:pPr>
      <w:r>
        <w:rPr>
          <w:rFonts w:ascii="Times New Roman" w:hAnsi="Times New Roman"/>
          <w:sz w:val="28"/>
        </w:rPr>
        <w:t>Методика</w:t>
      </w:r>
    </w:p>
    <w:p w:rsidR="004A51DC" w:rsidRDefault="004A51DC" w:rsidP="004A51DC">
      <w:pPr>
        <w:spacing w:after="0" w:line="240" w:lineRule="auto"/>
        <w:jc w:val="center"/>
        <w:rPr>
          <w:rFonts w:ascii="Times New Roman" w:hAnsi="Times New Roman"/>
          <w:sz w:val="28"/>
        </w:rPr>
      </w:pPr>
      <w:r>
        <w:rPr>
          <w:rFonts w:ascii="Times New Roman" w:hAnsi="Times New Roman"/>
          <w:sz w:val="28"/>
        </w:rPr>
        <w:t>расчета оценки динамики прироста значений показателей муниципальных (комплексных</w:t>
      </w:r>
      <w:r>
        <w:rPr>
          <w:rFonts w:ascii="Times New Roman" w:hAnsi="Times New Roman"/>
          <w:sz w:val="24"/>
        </w:rPr>
        <w:t xml:space="preserve">) </w:t>
      </w:r>
      <w:r>
        <w:rPr>
          <w:rFonts w:ascii="Times New Roman" w:hAnsi="Times New Roman"/>
          <w:sz w:val="28"/>
        </w:rPr>
        <w:t xml:space="preserve">программ </w:t>
      </w:r>
      <w:r w:rsidR="001C6189">
        <w:rPr>
          <w:rFonts w:ascii="Times New Roman" w:hAnsi="Times New Roman"/>
          <w:sz w:val="28"/>
        </w:rPr>
        <w:t xml:space="preserve">Волочаевского сельского поселения </w:t>
      </w:r>
      <w:r>
        <w:rPr>
          <w:rFonts w:ascii="Times New Roman" w:hAnsi="Times New Roman"/>
          <w:sz w:val="28"/>
        </w:rPr>
        <w:t>и их структурных элементов</w:t>
      </w:r>
    </w:p>
    <w:p w:rsidR="004A51DC" w:rsidRDefault="004A51DC" w:rsidP="004A51DC">
      <w:pPr>
        <w:rPr>
          <w:rFonts w:ascii="Times New Roman" w:hAnsi="Times New Roman"/>
          <w:sz w:val="28"/>
        </w:rPr>
      </w:pP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1. Настоящая Методика предназначена для определения единого подхода при расчете оценки динамики прироста значений показателей муниципальных (комплексных) программ </w:t>
      </w:r>
      <w:r w:rsidR="001C6189">
        <w:rPr>
          <w:rFonts w:ascii="Times New Roman" w:hAnsi="Times New Roman"/>
          <w:sz w:val="28"/>
        </w:rPr>
        <w:t xml:space="preserve">Волочаевского сельского поселения </w:t>
      </w:r>
      <w:r>
        <w:rPr>
          <w:rFonts w:ascii="Times New Roman" w:hAnsi="Times New Roman"/>
          <w:sz w:val="28"/>
        </w:rPr>
        <w:t>(далее - муниципальные комплексные программы) и показателей структурных элементов муниципальных (комплексных) программ.</w:t>
      </w:r>
    </w:p>
    <w:p w:rsidR="004A51DC" w:rsidRDefault="004A51DC" w:rsidP="004A51DC">
      <w:pPr>
        <w:spacing w:after="0" w:line="240" w:lineRule="auto"/>
        <w:ind w:firstLine="709"/>
        <w:jc w:val="both"/>
        <w:rPr>
          <w:rFonts w:ascii="Times New Roman" w:hAnsi="Times New Roman"/>
          <w:strike/>
          <w:sz w:val="28"/>
        </w:rPr>
      </w:pPr>
      <w:r>
        <w:rPr>
          <w:rFonts w:ascii="Times New Roman" w:hAnsi="Times New Roman"/>
          <w:sz w:val="28"/>
        </w:rPr>
        <w:t>2. Для целей применения настоящей Методики показатели муниципальных (комплексных) программ и показатели структурных элементов муниципальных (комплексных) программ делятся на следующие типы:</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наследуемый показатель - показатель, значение которого учитывает фактически достигнутое значение предыдущего отчетного периода. Наследуемый показатель имеет критерии динамики - динамический и поддерживающий:</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динамический наследуемый показатель - наследуемый показатель, значение которого направлено на рост или убывание с течением времени;</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поддерживающий наследуемый показатель - наследуемый показатель, значение которого направлено на сохранение его значения на определенном целевом уровне на протяжении нескольких периодов;</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ненаследуемый показатель - показатель, значение которого равно нулю ежегодно на 1 января или не может быть рассчитано на начало отчетного периода, а также имеет дискретный тип расчета (не учитывает фактически достигнутое значение прошлого отчетного периода).</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Под отчетным периодом понимается календарный год.</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4. Оценка динамики прироста значений показателей муниципальной (комплексной) программы в отчетном периоде </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гп</m:t>
                </m:r>
              </m:sub>
            </m:sSub>
          </m:e>
        </m:d>
      </m:oMath>
      <w:r>
        <w:rPr>
          <w:rFonts w:ascii="Times New Roman" w:hAnsi="Times New Roman"/>
          <w:sz w:val="28"/>
        </w:rPr>
        <w:t xml:space="preserve"> рассчитывается по формуле:</w:t>
      </w:r>
    </w:p>
    <w:p w:rsidR="004A51DC" w:rsidRDefault="004A51DC" w:rsidP="004A51DC">
      <w:pPr>
        <w:spacing w:after="0" w:line="240" w:lineRule="auto"/>
        <w:rPr>
          <w:rFonts w:ascii="Times New Roman" w:hAnsi="Times New Roman"/>
          <w:sz w:val="28"/>
        </w:rPr>
      </w:pPr>
    </w:p>
    <w:p w:rsidR="004A51DC" w:rsidRDefault="004A51DC" w:rsidP="004A51DC">
      <w:pPr>
        <w:spacing w:after="0" w:line="240" w:lineRule="auto"/>
        <w:rPr>
          <w:rFonts w:ascii="Times New Roman" w:hAnsi="Times New Roman"/>
          <w:sz w:val="28"/>
        </w:rPr>
      </w:pPr>
      <m:oMathPara>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гп</m:t>
              </m:r>
            </m:sub>
          </m:sSub>
          <m:r>
            <w:rPr>
              <w:rFonts w:ascii="Cambria Math" w:hAnsi="Cambria Math"/>
              <w:sz w:val="28"/>
            </w:rPr>
            <m:t>=</m:t>
          </m:r>
          <m:r>
            <m:rPr>
              <m:sty m:val="p"/>
            </m:rPr>
            <w:rPr>
              <w:rFonts w:ascii="Cambria Math" w:hAnsi="Cambria Math"/>
              <w:sz w:val="28"/>
            </w:rPr>
            <m:t>0,7</m:t>
          </m:r>
          <m:r>
            <w:rPr>
              <w:rFonts w:ascii="Cambria Math" w:hAnsi="Cambria Math"/>
              <w:sz w:val="28"/>
            </w:rPr>
            <m:t>•</m:t>
          </m:r>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пГП</m:t>
              </m:r>
            </m:sub>
          </m:sSub>
          <m:r>
            <w:rPr>
              <w:rFonts w:ascii="Cambria Math" w:hAnsi="Cambria Math"/>
              <w:sz w:val="28"/>
            </w:rPr>
            <m:t>+</m:t>
          </m:r>
          <m:r>
            <m:rPr>
              <m:sty m:val="p"/>
            </m:rPr>
            <w:rPr>
              <w:rFonts w:ascii="Cambria Math" w:hAnsi="Cambria Math"/>
              <w:sz w:val="28"/>
            </w:rPr>
            <m:t>0,3</m:t>
          </m:r>
          <m:r>
            <w:rPr>
              <w:rFonts w:ascii="Cambria Math" w:hAnsi="Cambria Math"/>
              <w:sz w:val="28"/>
            </w:rPr>
            <m:t>•</m:t>
          </m:r>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пСЭ</m:t>
              </m:r>
            </m:sub>
          </m:sSub>
        </m:oMath>
      </m:oMathPara>
    </w:p>
    <w:p w:rsidR="004A51DC" w:rsidRDefault="004A51DC" w:rsidP="004A51DC">
      <w:pPr>
        <w:spacing w:after="0" w:line="240" w:lineRule="auto"/>
        <w:rPr>
          <w:rFonts w:ascii="Times New Roman" w:hAnsi="Times New Roman"/>
          <w:sz w:val="28"/>
        </w:rPr>
      </w:pPr>
      <w:r>
        <w:rPr>
          <w:rFonts w:ascii="Times New Roman" w:hAnsi="Times New Roman"/>
          <w:sz w:val="28"/>
        </w:rPr>
        <w:t>где:</w:t>
      </w:r>
    </w:p>
    <w:p w:rsidR="004A51DC" w:rsidRDefault="004A51DC" w:rsidP="004A51DC">
      <w:pPr>
        <w:spacing w:after="0" w:line="240" w:lineRule="auto"/>
        <w:ind w:firstLine="698"/>
        <w:jc w:val="both"/>
        <w:rPr>
          <w:rFonts w:ascii="Times New Roman" w:hAnsi="Times New Roman"/>
          <w:sz w:val="28"/>
        </w:rPr>
      </w:pPr>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пГП</m:t>
            </m:r>
          </m:sub>
        </m:sSub>
      </m:oMath>
      <w:r>
        <w:rPr>
          <w:rFonts w:ascii="Times New Roman" w:hAnsi="Times New Roman"/>
          <w:sz w:val="28"/>
        </w:rPr>
        <w:t xml:space="preserve"> – оценка динамики прироста значений показателей уровня муниципальной (комплексной) программы;</w:t>
      </w:r>
    </w:p>
    <w:p w:rsidR="004A51DC" w:rsidRDefault="004A51DC" w:rsidP="004A51DC">
      <w:pPr>
        <w:spacing w:after="0" w:line="240" w:lineRule="auto"/>
        <w:ind w:firstLine="698"/>
        <w:jc w:val="both"/>
        <w:rPr>
          <w:rFonts w:ascii="Times New Roman" w:hAnsi="Times New Roman"/>
          <w:sz w:val="28"/>
        </w:rPr>
      </w:pPr>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пСЭ</m:t>
            </m:r>
          </m:sub>
        </m:sSub>
      </m:oMath>
      <w:r>
        <w:rPr>
          <w:rFonts w:ascii="Times New Roman" w:hAnsi="Times New Roman"/>
          <w:sz w:val="28"/>
        </w:rPr>
        <w:t xml:space="preserve"> – оценка динамики прироста значений показателей уровня структурных элементов муниципальной (комплексной) программы.</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5. Оценка динамики прироста значений показателей муниципальной (комплексной) программы в отчетном периоде </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гп</m:t>
                </m:r>
              </m:sub>
            </m:sSub>
          </m:e>
        </m:d>
      </m:oMath>
      <w:r>
        <w:rPr>
          <w:rFonts w:ascii="Times New Roman" w:hAnsi="Times New Roman"/>
          <w:sz w:val="28"/>
        </w:rPr>
        <w:t xml:space="preserve"> может принимать значение в интервале от -100% до 100%.</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6. Оценка динамики прироста значений показателей уровня муниципальной (комплексной) программы </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пГП</m:t>
                </m:r>
              </m:sub>
            </m:sSub>
          </m:e>
        </m:d>
      </m:oMath>
      <w:r>
        <w:rPr>
          <w:rFonts w:ascii="Times New Roman" w:hAnsi="Times New Roman"/>
          <w:sz w:val="28"/>
        </w:rPr>
        <w:t xml:space="preserve"> рассчитывается по формуле:</w:t>
      </w:r>
    </w:p>
    <w:p w:rsidR="004A51DC" w:rsidRDefault="004A51DC" w:rsidP="004A51DC">
      <w:pPr>
        <w:spacing w:after="0" w:line="240" w:lineRule="auto"/>
        <w:rPr>
          <w:rFonts w:ascii="Times New Roman" w:hAnsi="Times New Roman"/>
          <w:sz w:val="24"/>
        </w:rPr>
      </w:pPr>
      <m:oMathPara>
        <m:oMath>
          <m:r>
            <m:rPr>
              <m:sty m:val="p"/>
            </m:rPr>
            <w:rPr>
              <w:rFonts w:ascii="Cambria Math" w:hAnsi="Cambria Math"/>
              <w:sz w:val="23"/>
            </w:rPr>
            <w:lastRenderedPageBreak/>
            <m:t>О</m:t>
          </m:r>
          <m:sSub>
            <m:sSubPr>
              <m:ctrlPr>
                <w:rPr>
                  <w:rFonts w:ascii="Cambria Math" w:hAnsi="Cambria Math"/>
                </w:rPr>
              </m:ctrlPr>
            </m:sSubPr>
            <m:e>
              <m:r>
                <m:rPr>
                  <m:sty m:val="p"/>
                </m:rPr>
                <w:rPr>
                  <w:rFonts w:ascii="Cambria Math" w:hAnsi="Cambria Math"/>
                  <w:sz w:val="23"/>
                </w:rPr>
                <m:t>П</m:t>
              </m:r>
            </m:e>
            <m:sub>
              <m:r>
                <m:rPr>
                  <m:sty m:val="p"/>
                </m:rPr>
                <w:rPr>
                  <w:rFonts w:ascii="Cambria Math" w:hAnsi="Cambria Math"/>
                  <w:sz w:val="23"/>
                </w:rPr>
                <m:t>пГП</m:t>
              </m:r>
            </m:sub>
          </m:sSub>
          <m:r>
            <w:rPr>
              <w:rFonts w:ascii="Cambria Math" w:hAnsi="Cambria Math"/>
              <w:sz w:val="23"/>
            </w:rPr>
            <m:t>=</m:t>
          </m:r>
          <m:f>
            <m:fPr>
              <m:ctrlPr>
                <w:rPr>
                  <w:rFonts w:ascii="Cambria Math" w:hAnsi="Cambria Math"/>
                </w:rPr>
              </m:ctrlPr>
            </m:fPr>
            <m:num>
              <m:nary>
                <m:naryPr>
                  <m:chr m:val="∑"/>
                  <m:limLoc m:val="undOvr"/>
                  <m:grow m:val="on"/>
                  <m:ctrlPr>
                    <w:rPr>
                      <w:rFonts w:ascii="Cambria Math" w:hAnsi="Cambria Math"/>
                    </w:rPr>
                  </m:ctrlPr>
                </m:naryPr>
                <m:sub>
                  <m:sSub>
                    <m:sSubPr>
                      <m:ctrlPr>
                        <w:rPr>
                          <w:rFonts w:ascii="Cambria Math" w:hAnsi="Cambria Math"/>
                        </w:rPr>
                      </m:ctrlPr>
                    </m:sSubPr>
                    <m:e>
                      <m:r>
                        <w:rPr>
                          <w:rFonts w:ascii="Cambria Math" w:hAnsi="Cambria Math"/>
                          <w:sz w:val="23"/>
                        </w:rPr>
                        <m:t>i</m:t>
                      </m:r>
                    </m:e>
                    <m:sub>
                      <m:r>
                        <w:rPr>
                          <w:rFonts w:ascii="Cambria Math" w:hAnsi="Cambria Math"/>
                          <w:sz w:val="23"/>
                        </w:rPr>
                        <m:t>1</m:t>
                      </m:r>
                    </m:sub>
                  </m:sSub>
                  <m:r>
                    <w:rPr>
                      <w:rFonts w:ascii="Cambria Math" w:hAnsi="Cambria Math"/>
                      <w:sz w:val="23"/>
                    </w:rPr>
                    <m:t>=1</m:t>
                  </m:r>
                </m:sub>
                <m:sup>
                  <m:r>
                    <w:rPr>
                      <w:rFonts w:ascii="Cambria Math" w:hAnsi="Cambria Math"/>
                      <w:sz w:val="23"/>
                    </w:rPr>
                    <m:t>N</m:t>
                  </m:r>
                </m:sup>
                <m:e>
                  <m:r>
                    <w:rPr>
                      <w:rFonts w:ascii="Cambria Math" w:hAnsi="Cambria Math"/>
                      <w:sz w:val="23"/>
                    </w:rPr>
                    <m:t>О</m:t>
                  </m:r>
                </m:e>
              </m:nary>
              <m:sSub>
                <m:sSubPr>
                  <m:ctrlPr>
                    <w:rPr>
                      <w:rFonts w:ascii="Cambria Math" w:hAnsi="Cambria Math"/>
                    </w:rPr>
                  </m:ctrlPr>
                </m:sSubPr>
                <m:e>
                  <m:r>
                    <w:rPr>
                      <w:rFonts w:ascii="Cambria Math" w:hAnsi="Cambria Math"/>
                      <w:sz w:val="23"/>
                    </w:rPr>
                    <m:t>П</m:t>
                  </m:r>
                </m:e>
                <m:sub>
                  <m:r>
                    <m:rPr>
                      <m:sty m:val="p"/>
                    </m:rPr>
                    <w:rPr>
                      <w:rFonts w:ascii="Cambria Math" w:hAnsi="Cambria Math"/>
                      <w:sz w:val="23"/>
                    </w:rPr>
                    <m:t>ннвп</m:t>
                  </m:r>
                </m:sub>
              </m:sSub>
              <m:r>
                <w:rPr>
                  <w:rFonts w:ascii="Cambria Math" w:hAnsi="Cambria Math"/>
                  <w:sz w:val="23"/>
                </w:rPr>
                <m:t>+</m:t>
              </m:r>
              <m:nary>
                <m:naryPr>
                  <m:chr m:val="∑"/>
                  <m:limLoc m:val="undOvr"/>
                  <m:grow m:val="on"/>
                  <m:ctrlPr>
                    <w:rPr>
                      <w:rFonts w:ascii="Cambria Math" w:hAnsi="Cambria Math"/>
                    </w:rPr>
                  </m:ctrlPr>
                </m:naryPr>
                <m:sub>
                  <m:sSub>
                    <m:sSubPr>
                      <m:ctrlPr>
                        <w:rPr>
                          <w:rFonts w:ascii="Cambria Math" w:hAnsi="Cambria Math"/>
                        </w:rPr>
                      </m:ctrlPr>
                    </m:sSubPr>
                    <m:e>
                      <m:r>
                        <w:rPr>
                          <w:rFonts w:ascii="Cambria Math" w:hAnsi="Cambria Math"/>
                          <w:sz w:val="23"/>
                        </w:rPr>
                        <m:t>i</m:t>
                      </m:r>
                    </m:e>
                    <m:sub>
                      <m:r>
                        <w:rPr>
                          <w:rFonts w:ascii="Cambria Math" w:hAnsi="Cambria Math"/>
                          <w:sz w:val="23"/>
                        </w:rPr>
                        <m:t>2</m:t>
                      </m:r>
                    </m:sub>
                  </m:sSub>
                  <m:r>
                    <w:rPr>
                      <w:rFonts w:ascii="Cambria Math" w:hAnsi="Cambria Math"/>
                      <w:sz w:val="23"/>
                    </w:rPr>
                    <m:t>=1</m:t>
                  </m:r>
                </m:sub>
                <m:sup>
                  <m:r>
                    <w:rPr>
                      <w:rFonts w:ascii="Cambria Math" w:hAnsi="Cambria Math"/>
                      <w:sz w:val="23"/>
                    </w:rPr>
                    <m:t>M</m:t>
                  </m:r>
                </m:sup>
                <m:e>
                  <m:r>
                    <w:rPr>
                      <w:rFonts w:ascii="Cambria Math" w:hAnsi="Cambria Math"/>
                      <w:sz w:val="23"/>
                    </w:rPr>
                    <m:t>О</m:t>
                  </m:r>
                </m:e>
              </m:nary>
              <m:sSub>
                <m:sSubPr>
                  <m:ctrlPr>
                    <w:rPr>
                      <w:rFonts w:ascii="Cambria Math" w:hAnsi="Cambria Math"/>
                    </w:rPr>
                  </m:ctrlPr>
                </m:sSubPr>
                <m:e>
                  <m:r>
                    <w:rPr>
                      <w:rFonts w:ascii="Cambria Math" w:hAnsi="Cambria Math"/>
                      <w:sz w:val="23"/>
                    </w:rPr>
                    <m:t>П</m:t>
                  </m:r>
                </m:e>
                <m:sub>
                  <m:r>
                    <m:rPr>
                      <m:sty m:val="p"/>
                    </m:rPr>
                    <w:rPr>
                      <w:rFonts w:ascii="Cambria Math" w:hAnsi="Cambria Math"/>
                      <w:sz w:val="23"/>
                    </w:rPr>
                    <m:t>ннуп</m:t>
                  </m:r>
                </m:sub>
              </m:sSub>
              <m:r>
                <w:rPr>
                  <w:rFonts w:ascii="Cambria Math" w:hAnsi="Cambria Math"/>
                  <w:sz w:val="23"/>
                </w:rPr>
                <m:t>+</m:t>
              </m:r>
              <m:nary>
                <m:naryPr>
                  <m:chr m:val="∑"/>
                  <m:limLoc m:val="undOvr"/>
                  <m:grow m:val="on"/>
                  <m:ctrlPr>
                    <w:rPr>
                      <w:rFonts w:ascii="Cambria Math" w:hAnsi="Cambria Math"/>
                    </w:rPr>
                  </m:ctrlPr>
                </m:naryPr>
                <m:sub>
                  <m:sSub>
                    <m:sSubPr>
                      <m:ctrlPr>
                        <w:rPr>
                          <w:rFonts w:ascii="Cambria Math" w:hAnsi="Cambria Math"/>
                        </w:rPr>
                      </m:ctrlPr>
                    </m:sSubPr>
                    <m:e>
                      <m:r>
                        <w:rPr>
                          <w:rFonts w:ascii="Cambria Math" w:hAnsi="Cambria Math"/>
                          <w:sz w:val="23"/>
                        </w:rPr>
                        <m:t>i</m:t>
                      </m:r>
                    </m:e>
                    <m:sub>
                      <m:r>
                        <w:rPr>
                          <w:rFonts w:ascii="Cambria Math" w:hAnsi="Cambria Math"/>
                          <w:sz w:val="23"/>
                        </w:rPr>
                        <m:t>3</m:t>
                      </m:r>
                    </m:sub>
                  </m:sSub>
                </m:sub>
                <m:sup>
                  <m:r>
                    <w:rPr>
                      <w:rFonts w:ascii="Cambria Math" w:hAnsi="Cambria Math"/>
                      <w:sz w:val="23"/>
                    </w:rPr>
                    <m:t>S</m:t>
                  </m:r>
                </m:sup>
                <m:e>
                  <m:r>
                    <w:rPr>
                      <w:rFonts w:ascii="Cambria Math" w:hAnsi="Cambria Math"/>
                      <w:sz w:val="23"/>
                    </w:rPr>
                    <m:t>О</m:t>
                  </m:r>
                </m:e>
              </m:nary>
              <m:sSub>
                <m:sSubPr>
                  <m:ctrlPr>
                    <w:rPr>
                      <w:rFonts w:ascii="Cambria Math" w:hAnsi="Cambria Math"/>
                    </w:rPr>
                  </m:ctrlPr>
                </m:sSubPr>
                <m:e>
                  <m:r>
                    <w:rPr>
                      <w:rFonts w:ascii="Cambria Math" w:hAnsi="Cambria Math"/>
                      <w:sz w:val="23"/>
                    </w:rPr>
                    <m:t>П</m:t>
                  </m:r>
                </m:e>
                <m:sub>
                  <m:r>
                    <m:rPr>
                      <m:sty m:val="p"/>
                    </m:rPr>
                    <w:rPr>
                      <w:rFonts w:ascii="Cambria Math" w:hAnsi="Cambria Math"/>
                      <w:sz w:val="23"/>
                    </w:rPr>
                    <m:t>ндвп</m:t>
                  </m:r>
                </m:sub>
              </m:sSub>
              <m:r>
                <w:rPr>
                  <w:rFonts w:ascii="Cambria Math" w:hAnsi="Cambria Math"/>
                  <w:sz w:val="23"/>
                </w:rPr>
                <m:t>+</m:t>
              </m:r>
              <m:nary>
                <m:naryPr>
                  <m:chr m:val="∑"/>
                  <m:limLoc m:val="undOvr"/>
                  <m:grow m:val="on"/>
                  <m:ctrlPr>
                    <w:rPr>
                      <w:rFonts w:ascii="Cambria Math" w:hAnsi="Cambria Math"/>
                    </w:rPr>
                  </m:ctrlPr>
                </m:naryPr>
                <m:sub>
                  <m:sSub>
                    <m:sSubPr>
                      <m:ctrlPr>
                        <w:rPr>
                          <w:rFonts w:ascii="Cambria Math" w:hAnsi="Cambria Math"/>
                        </w:rPr>
                      </m:ctrlPr>
                    </m:sSubPr>
                    <m:e>
                      <m:r>
                        <w:rPr>
                          <w:rFonts w:ascii="Cambria Math" w:hAnsi="Cambria Math"/>
                          <w:sz w:val="23"/>
                        </w:rPr>
                        <m:t>i</m:t>
                      </m:r>
                    </m:e>
                    <m:sub>
                      <m:r>
                        <w:rPr>
                          <w:rFonts w:ascii="Cambria Math" w:hAnsi="Cambria Math"/>
                          <w:sz w:val="23"/>
                        </w:rPr>
                        <m:t>4</m:t>
                      </m:r>
                    </m:sub>
                  </m:sSub>
                </m:sub>
                <m:sup>
                  <m:r>
                    <w:rPr>
                      <w:rFonts w:ascii="Cambria Math" w:hAnsi="Cambria Math"/>
                      <w:sz w:val="23"/>
                    </w:rPr>
                    <m:t>T</m:t>
                  </m:r>
                </m:sup>
                <m:e>
                  <m:r>
                    <w:rPr>
                      <w:rFonts w:ascii="Cambria Math" w:hAnsi="Cambria Math"/>
                      <w:sz w:val="23"/>
                    </w:rPr>
                    <m:t>О</m:t>
                  </m:r>
                </m:e>
              </m:nary>
              <m:sSub>
                <m:sSubPr>
                  <m:ctrlPr>
                    <w:rPr>
                      <w:rFonts w:ascii="Cambria Math" w:hAnsi="Cambria Math"/>
                    </w:rPr>
                  </m:ctrlPr>
                </m:sSubPr>
                <m:e>
                  <m:r>
                    <w:rPr>
                      <w:rFonts w:ascii="Cambria Math" w:hAnsi="Cambria Math"/>
                      <w:sz w:val="23"/>
                    </w:rPr>
                    <m:t>П</m:t>
                  </m:r>
                </m:e>
                <m:sub>
                  <m:r>
                    <m:rPr>
                      <m:sty m:val="p"/>
                    </m:rPr>
                    <w:rPr>
                      <w:rFonts w:ascii="Cambria Math" w:hAnsi="Cambria Math"/>
                      <w:sz w:val="23"/>
                    </w:rPr>
                    <m:t>ндуп</m:t>
                  </m:r>
                </m:sub>
              </m:sSub>
              <m:r>
                <w:rPr>
                  <w:rFonts w:ascii="Cambria Math" w:hAnsi="Cambria Math"/>
                  <w:sz w:val="23"/>
                </w:rPr>
                <m:t>+</m:t>
              </m:r>
              <m:nary>
                <m:naryPr>
                  <m:chr m:val="∑"/>
                  <m:limLoc m:val="undOvr"/>
                  <m:grow m:val="on"/>
                  <m:ctrlPr>
                    <w:rPr>
                      <w:rFonts w:ascii="Cambria Math" w:hAnsi="Cambria Math"/>
                    </w:rPr>
                  </m:ctrlPr>
                </m:naryPr>
                <m:sub>
                  <m:sSub>
                    <m:sSubPr>
                      <m:ctrlPr>
                        <w:rPr>
                          <w:rFonts w:ascii="Cambria Math" w:hAnsi="Cambria Math"/>
                        </w:rPr>
                      </m:ctrlPr>
                    </m:sSubPr>
                    <m:e>
                      <m:r>
                        <w:rPr>
                          <w:rFonts w:ascii="Cambria Math" w:hAnsi="Cambria Math"/>
                          <w:sz w:val="23"/>
                        </w:rPr>
                        <m:t>i</m:t>
                      </m:r>
                    </m:e>
                    <m:sub>
                      <m:r>
                        <w:rPr>
                          <w:rFonts w:ascii="Cambria Math" w:hAnsi="Cambria Math"/>
                          <w:sz w:val="23"/>
                        </w:rPr>
                        <m:t>5</m:t>
                      </m:r>
                    </m:sub>
                  </m:sSub>
                </m:sub>
                <m:sup>
                  <m:r>
                    <w:rPr>
                      <w:rFonts w:ascii="Cambria Math" w:hAnsi="Cambria Math"/>
                      <w:sz w:val="23"/>
                    </w:rPr>
                    <m:t>L</m:t>
                  </m:r>
                </m:sup>
                <m:e>
                  <m:r>
                    <w:rPr>
                      <w:rFonts w:ascii="Cambria Math" w:hAnsi="Cambria Math"/>
                      <w:sz w:val="23"/>
                    </w:rPr>
                    <m:t>О</m:t>
                  </m:r>
                </m:e>
              </m:nary>
              <m:sSub>
                <m:sSubPr>
                  <m:ctrlPr>
                    <w:rPr>
                      <w:rFonts w:ascii="Cambria Math" w:hAnsi="Cambria Math"/>
                    </w:rPr>
                  </m:ctrlPr>
                </m:sSubPr>
                <m:e>
                  <m:r>
                    <w:rPr>
                      <w:rFonts w:ascii="Cambria Math" w:hAnsi="Cambria Math"/>
                      <w:sz w:val="23"/>
                    </w:rPr>
                    <m:t>П</m:t>
                  </m:r>
                </m:e>
                <m:sub>
                  <m:r>
                    <m:rPr>
                      <m:sty m:val="p"/>
                    </m:rPr>
                    <w:rPr>
                      <w:rFonts w:ascii="Cambria Math" w:hAnsi="Cambria Math"/>
                      <w:sz w:val="23"/>
                    </w:rPr>
                    <m:t>нпвп</m:t>
                  </m:r>
                </m:sub>
              </m:sSub>
              <m:r>
                <w:rPr>
                  <w:rFonts w:ascii="Cambria Math" w:hAnsi="Cambria Math"/>
                  <w:sz w:val="23"/>
                </w:rPr>
                <m:t>+</m:t>
              </m:r>
              <m:nary>
                <m:naryPr>
                  <m:chr m:val="∑"/>
                  <m:limLoc m:val="undOvr"/>
                  <m:grow m:val="on"/>
                  <m:ctrlPr>
                    <w:rPr>
                      <w:rFonts w:ascii="Cambria Math" w:hAnsi="Cambria Math"/>
                    </w:rPr>
                  </m:ctrlPr>
                </m:naryPr>
                <m:sub>
                  <m:sSub>
                    <m:sSubPr>
                      <m:ctrlPr>
                        <w:rPr>
                          <w:rFonts w:ascii="Cambria Math" w:hAnsi="Cambria Math"/>
                        </w:rPr>
                      </m:ctrlPr>
                    </m:sSubPr>
                    <m:e>
                      <m:r>
                        <w:rPr>
                          <w:rFonts w:ascii="Cambria Math" w:hAnsi="Cambria Math"/>
                          <w:sz w:val="23"/>
                        </w:rPr>
                        <m:t>i</m:t>
                      </m:r>
                    </m:e>
                    <m:sub>
                      <m:r>
                        <w:rPr>
                          <w:rFonts w:ascii="Cambria Math" w:hAnsi="Cambria Math"/>
                          <w:sz w:val="23"/>
                        </w:rPr>
                        <m:t>6</m:t>
                      </m:r>
                    </m:sub>
                  </m:sSub>
                </m:sub>
                <m:sup>
                  <m:r>
                    <w:rPr>
                      <w:rFonts w:ascii="Cambria Math" w:hAnsi="Cambria Math"/>
                      <w:sz w:val="23"/>
                    </w:rPr>
                    <m:t>K</m:t>
                  </m:r>
                </m:sup>
                <m:e>
                  <m:r>
                    <w:rPr>
                      <w:rFonts w:ascii="Cambria Math" w:hAnsi="Cambria Math"/>
                      <w:sz w:val="23"/>
                    </w:rPr>
                    <m:t>О</m:t>
                  </m:r>
                </m:e>
              </m:nary>
              <m:sSub>
                <m:sSubPr>
                  <m:ctrlPr>
                    <w:rPr>
                      <w:rFonts w:ascii="Cambria Math" w:hAnsi="Cambria Math"/>
                    </w:rPr>
                  </m:ctrlPr>
                </m:sSubPr>
                <m:e>
                  <m:r>
                    <w:rPr>
                      <w:rFonts w:ascii="Cambria Math" w:hAnsi="Cambria Math"/>
                      <w:sz w:val="23"/>
                    </w:rPr>
                    <m:t>П</m:t>
                  </m:r>
                </m:e>
                <m:sub>
                  <m:r>
                    <m:rPr>
                      <m:sty m:val="p"/>
                    </m:rPr>
                    <w:rPr>
                      <w:rFonts w:ascii="Cambria Math" w:hAnsi="Cambria Math"/>
                      <w:sz w:val="23"/>
                    </w:rPr>
                    <m:t>нпуп</m:t>
                  </m:r>
                </m:sub>
              </m:sSub>
            </m:num>
            <m:den>
              <m:r>
                <w:rPr>
                  <w:rFonts w:ascii="Cambria Math" w:hAnsi="Cambria Math"/>
                  <w:sz w:val="23"/>
                </w:rPr>
                <m:t>N+M+S+T+L+K</m:t>
              </m:r>
            </m:den>
          </m:f>
        </m:oMath>
      </m:oMathPara>
    </w:p>
    <w:p w:rsidR="004A51DC" w:rsidRDefault="004A51DC" w:rsidP="004A51DC">
      <w:pPr>
        <w:spacing w:after="0" w:line="240" w:lineRule="auto"/>
        <w:rPr>
          <w:rFonts w:ascii="Times New Roman" w:hAnsi="Times New Roman"/>
          <w:sz w:val="28"/>
        </w:rPr>
      </w:pPr>
      <w:r>
        <w:rPr>
          <w:rFonts w:ascii="Times New Roman" w:hAnsi="Times New Roman"/>
          <w:sz w:val="28"/>
        </w:rPr>
        <w:t>где:</w:t>
      </w:r>
    </w:p>
    <w:p w:rsidR="004A51DC" w:rsidRDefault="004A51DC" w:rsidP="004A51DC">
      <w:pPr>
        <w:spacing w:after="0" w:line="240" w:lineRule="auto"/>
        <w:ind w:firstLine="709"/>
        <w:jc w:val="both"/>
        <w:rPr>
          <w:rFonts w:ascii="Times New Roman" w:hAnsi="Times New Roman"/>
          <w:sz w:val="28"/>
        </w:rPr>
      </w:pPr>
      <m:oMath>
        <m:r>
          <w:rPr>
            <w:rFonts w:ascii="Cambria Math" w:hAnsi="Cambria Math"/>
            <w:sz w:val="28"/>
          </w:rPr>
          <m:t>N</m:t>
        </m:r>
      </m:oMath>
      <w:r>
        <w:rPr>
          <w:rFonts w:ascii="Times New Roman" w:hAnsi="Times New Roman"/>
          <w:sz w:val="28"/>
        </w:rPr>
        <w:t xml:space="preserve"> - количество возрастающих ненаследуемых показателей уровня муниципальной (комплексной) программы;</w:t>
      </w:r>
    </w:p>
    <w:p w:rsidR="004A51DC" w:rsidRDefault="004A51DC" w:rsidP="004A51DC">
      <w:pPr>
        <w:spacing w:after="0" w:line="240" w:lineRule="auto"/>
        <w:ind w:firstLine="709"/>
        <w:jc w:val="both"/>
        <w:rPr>
          <w:rFonts w:ascii="Times New Roman" w:hAnsi="Times New Roman"/>
          <w:sz w:val="28"/>
        </w:rPr>
      </w:pPr>
      <m:oMath>
        <m:r>
          <m:rPr>
            <m:sty m:val="p"/>
          </m:rPr>
          <w:rPr>
            <w:rFonts w:ascii="Cambria Math" w:hAnsi="Cambria Math"/>
            <w:sz w:val="24"/>
          </w:rPr>
          <m:t>О</m:t>
        </m:r>
        <m:sSub>
          <m:sSubPr>
            <m:ctrlPr>
              <w:rPr>
                <w:rFonts w:ascii="Cambria Math" w:hAnsi="Cambria Math"/>
              </w:rPr>
            </m:ctrlPr>
          </m:sSubPr>
          <m:e>
            <m:r>
              <m:rPr>
                <m:sty m:val="p"/>
              </m:rPr>
              <w:rPr>
                <w:rFonts w:ascii="Cambria Math" w:hAnsi="Cambria Math"/>
                <w:sz w:val="24"/>
              </w:rPr>
              <m:t>П</m:t>
            </m:r>
          </m:e>
          <m:sub>
            <m:r>
              <m:rPr>
                <m:sty m:val="p"/>
              </m:rPr>
              <w:rPr>
                <w:rFonts w:ascii="Cambria Math" w:hAnsi="Cambria Math"/>
                <w:sz w:val="24"/>
              </w:rPr>
              <m:t>ннвп</m:t>
            </m:r>
          </m:sub>
        </m:sSub>
      </m:oMath>
      <w:r>
        <w:rPr>
          <w:rFonts w:ascii="Times New Roman" w:hAnsi="Times New Roman"/>
          <w:sz w:val="28"/>
        </w:rPr>
        <w:t xml:space="preserve"> - оценка динамики прироста значения возрастающего ненаследуемого показателя уровня муниципальной (комплексной) программы;</w:t>
      </w:r>
    </w:p>
    <w:p w:rsidR="004A51DC" w:rsidRDefault="004A51DC" w:rsidP="004A51DC">
      <w:pPr>
        <w:spacing w:after="0" w:line="240" w:lineRule="auto"/>
        <w:ind w:firstLine="709"/>
        <w:jc w:val="both"/>
        <w:rPr>
          <w:rFonts w:ascii="Times New Roman" w:hAnsi="Times New Roman"/>
          <w:sz w:val="28"/>
        </w:rPr>
      </w:pPr>
      <m:oMath>
        <m:r>
          <w:rPr>
            <w:rFonts w:ascii="Cambria Math" w:hAnsi="Cambria Math"/>
            <w:sz w:val="28"/>
          </w:rPr>
          <m:t>M</m:t>
        </m:r>
      </m:oMath>
      <w:r>
        <w:rPr>
          <w:rFonts w:ascii="Times New Roman" w:hAnsi="Times New Roman"/>
          <w:sz w:val="28"/>
        </w:rPr>
        <w:t xml:space="preserve"> - количество убывающих ненаследуемых показателей уровня муниципальной (комплексной) программы;</w:t>
      </w:r>
    </w:p>
    <w:p w:rsidR="004A51DC" w:rsidRDefault="004A51DC" w:rsidP="004A51DC">
      <w:pPr>
        <w:spacing w:after="0" w:line="240" w:lineRule="auto"/>
        <w:ind w:firstLine="709"/>
        <w:jc w:val="both"/>
        <w:rPr>
          <w:rFonts w:ascii="Times New Roman" w:hAnsi="Times New Roman"/>
          <w:sz w:val="28"/>
        </w:rPr>
      </w:pPr>
      <m:oMath>
        <m:r>
          <m:rPr>
            <m:sty m:val="p"/>
          </m:rPr>
          <w:rPr>
            <w:rFonts w:ascii="Cambria Math" w:hAnsi="Cambria Math"/>
            <w:sz w:val="24"/>
          </w:rPr>
          <m:t>О</m:t>
        </m:r>
        <m:sSub>
          <m:sSubPr>
            <m:ctrlPr>
              <w:rPr>
                <w:rFonts w:ascii="Cambria Math" w:hAnsi="Cambria Math"/>
              </w:rPr>
            </m:ctrlPr>
          </m:sSubPr>
          <m:e>
            <m:r>
              <m:rPr>
                <m:sty m:val="p"/>
              </m:rPr>
              <w:rPr>
                <w:rFonts w:ascii="Cambria Math" w:hAnsi="Cambria Math"/>
                <w:sz w:val="24"/>
              </w:rPr>
              <m:t>П</m:t>
            </m:r>
          </m:e>
          <m:sub>
            <m:r>
              <m:rPr>
                <m:sty m:val="p"/>
              </m:rPr>
              <w:rPr>
                <w:rFonts w:ascii="Cambria Math" w:hAnsi="Cambria Math"/>
                <w:sz w:val="24"/>
              </w:rPr>
              <m:t>ннуп</m:t>
            </m:r>
          </m:sub>
        </m:sSub>
      </m:oMath>
      <w:r>
        <w:rPr>
          <w:rFonts w:ascii="Times New Roman" w:hAnsi="Times New Roman"/>
          <w:sz w:val="28"/>
        </w:rPr>
        <w:t xml:space="preserve"> - оценка динамики прироста значения убывающего ненаследуемого показателя уровня муниципальной (комплексной) программы;</w:t>
      </w:r>
    </w:p>
    <w:p w:rsidR="004A51DC" w:rsidRDefault="004A51DC" w:rsidP="004A51DC">
      <w:pPr>
        <w:spacing w:after="0" w:line="240" w:lineRule="auto"/>
        <w:ind w:firstLine="709"/>
        <w:jc w:val="both"/>
        <w:rPr>
          <w:rFonts w:ascii="Times New Roman" w:hAnsi="Times New Roman"/>
          <w:sz w:val="28"/>
        </w:rPr>
      </w:pPr>
      <m:oMath>
        <m:r>
          <w:rPr>
            <w:rFonts w:ascii="Cambria Math" w:hAnsi="Cambria Math"/>
            <w:sz w:val="28"/>
          </w:rPr>
          <m:t>S</m:t>
        </m:r>
      </m:oMath>
      <w:r>
        <w:rPr>
          <w:rFonts w:ascii="Times New Roman" w:hAnsi="Times New Roman"/>
          <w:sz w:val="28"/>
        </w:rPr>
        <w:t xml:space="preserve"> - количество возрастающих наследуемых динамических показателей уровня муниципальной (комплексной) программы;</w:t>
      </w:r>
    </w:p>
    <w:p w:rsidR="004A51DC" w:rsidRDefault="004A51DC" w:rsidP="004A51DC">
      <w:pPr>
        <w:spacing w:after="0" w:line="240" w:lineRule="auto"/>
        <w:ind w:firstLine="709"/>
        <w:jc w:val="both"/>
        <w:rPr>
          <w:rFonts w:ascii="Times New Roman" w:hAnsi="Times New Roman"/>
          <w:sz w:val="28"/>
        </w:rPr>
      </w:pPr>
      <m:oMath>
        <m:r>
          <m:rPr>
            <m:sty m:val="p"/>
          </m:rPr>
          <w:rPr>
            <w:rFonts w:ascii="Cambria Math" w:hAnsi="Cambria Math"/>
            <w:sz w:val="24"/>
          </w:rPr>
          <m:t>О</m:t>
        </m:r>
        <m:sSub>
          <m:sSubPr>
            <m:ctrlPr>
              <w:rPr>
                <w:rFonts w:ascii="Cambria Math" w:hAnsi="Cambria Math"/>
              </w:rPr>
            </m:ctrlPr>
          </m:sSubPr>
          <m:e>
            <m:r>
              <m:rPr>
                <m:sty m:val="p"/>
              </m:rPr>
              <w:rPr>
                <w:rFonts w:ascii="Cambria Math" w:hAnsi="Cambria Math"/>
                <w:sz w:val="24"/>
              </w:rPr>
              <m:t>П</m:t>
            </m:r>
          </m:e>
          <m:sub>
            <m:r>
              <m:rPr>
                <m:sty m:val="p"/>
              </m:rPr>
              <w:rPr>
                <w:rFonts w:ascii="Cambria Math" w:hAnsi="Cambria Math"/>
                <w:sz w:val="24"/>
              </w:rPr>
              <m:t>ндвп</m:t>
            </m:r>
          </m:sub>
        </m:sSub>
      </m:oMath>
      <w:r>
        <w:rPr>
          <w:rFonts w:ascii="Times New Roman" w:hAnsi="Times New Roman"/>
          <w:sz w:val="28"/>
        </w:rPr>
        <w:t xml:space="preserve"> - оценка динамики прироста значения, возрастающего наследуемого динамического показателя уровня муниципальной (комплексной) программы;</w:t>
      </w:r>
    </w:p>
    <w:p w:rsidR="004A51DC" w:rsidRDefault="004A51DC" w:rsidP="004A51DC">
      <w:pPr>
        <w:spacing w:after="0" w:line="240" w:lineRule="auto"/>
        <w:ind w:firstLine="709"/>
        <w:jc w:val="both"/>
        <w:rPr>
          <w:rFonts w:ascii="Times New Roman" w:hAnsi="Times New Roman"/>
          <w:sz w:val="28"/>
        </w:rPr>
      </w:pPr>
      <m:oMath>
        <m:r>
          <w:rPr>
            <w:rFonts w:ascii="Cambria Math" w:hAnsi="Cambria Math"/>
            <w:sz w:val="28"/>
          </w:rPr>
          <m:t>T</m:t>
        </m:r>
      </m:oMath>
      <w:r>
        <w:rPr>
          <w:rFonts w:ascii="Times New Roman" w:hAnsi="Times New Roman"/>
          <w:sz w:val="28"/>
        </w:rPr>
        <w:t xml:space="preserve"> - количество убывающих наследуемых динамических показателей уровня муниципальной (комплексной) программы;</w:t>
      </w:r>
    </w:p>
    <w:p w:rsidR="004A51DC" w:rsidRDefault="004A51DC" w:rsidP="004A51DC">
      <w:pPr>
        <w:spacing w:after="0" w:line="240" w:lineRule="auto"/>
        <w:ind w:firstLine="709"/>
        <w:jc w:val="both"/>
        <w:rPr>
          <w:rFonts w:ascii="Times New Roman" w:hAnsi="Times New Roman"/>
          <w:sz w:val="28"/>
        </w:rPr>
      </w:pPr>
      <m:oMath>
        <m:r>
          <m:rPr>
            <m:sty m:val="p"/>
          </m:rPr>
          <w:rPr>
            <w:rFonts w:ascii="Cambria Math" w:hAnsi="Cambria Math"/>
            <w:sz w:val="24"/>
          </w:rPr>
          <m:t>О</m:t>
        </m:r>
        <m:sSub>
          <m:sSubPr>
            <m:ctrlPr>
              <w:rPr>
                <w:rFonts w:ascii="Cambria Math" w:hAnsi="Cambria Math"/>
              </w:rPr>
            </m:ctrlPr>
          </m:sSubPr>
          <m:e>
            <m:r>
              <m:rPr>
                <m:sty m:val="p"/>
              </m:rPr>
              <w:rPr>
                <w:rFonts w:ascii="Cambria Math" w:hAnsi="Cambria Math"/>
                <w:sz w:val="24"/>
              </w:rPr>
              <m:t>П</m:t>
            </m:r>
          </m:e>
          <m:sub>
            <m:r>
              <m:rPr>
                <m:sty m:val="p"/>
              </m:rPr>
              <w:rPr>
                <w:rFonts w:ascii="Cambria Math" w:hAnsi="Cambria Math"/>
                <w:sz w:val="24"/>
              </w:rPr>
              <m:t>ндуп</m:t>
            </m:r>
          </m:sub>
        </m:sSub>
      </m:oMath>
      <w:r>
        <w:rPr>
          <w:rFonts w:ascii="Times New Roman" w:hAnsi="Times New Roman"/>
          <w:sz w:val="28"/>
        </w:rPr>
        <w:t xml:space="preserve"> - оценка динамики прироста значения, убывающего наследуемого динамического показателя уровня муниципальной (комплексной) программы;</w:t>
      </w:r>
    </w:p>
    <w:p w:rsidR="004A51DC" w:rsidRDefault="004A51DC" w:rsidP="004A51DC">
      <w:pPr>
        <w:spacing w:after="0" w:line="240" w:lineRule="auto"/>
        <w:ind w:firstLine="709"/>
        <w:jc w:val="both"/>
        <w:rPr>
          <w:rFonts w:ascii="Times New Roman" w:hAnsi="Times New Roman"/>
          <w:sz w:val="28"/>
        </w:rPr>
      </w:pPr>
      <m:oMath>
        <m:r>
          <w:rPr>
            <w:rFonts w:ascii="Cambria Math" w:hAnsi="Cambria Math"/>
            <w:sz w:val="28"/>
          </w:rPr>
          <m:t>L</m:t>
        </m:r>
      </m:oMath>
      <w:r>
        <w:rPr>
          <w:rFonts w:ascii="Times New Roman" w:hAnsi="Times New Roman"/>
          <w:sz w:val="28"/>
        </w:rPr>
        <w:t xml:space="preserve"> - количество возрастающих наследуемых поддерживающих показателей уровня муниципальной (комплексной) программы;</w:t>
      </w:r>
    </w:p>
    <w:p w:rsidR="004A51DC" w:rsidRDefault="004A51DC" w:rsidP="004A51DC">
      <w:pPr>
        <w:spacing w:after="0" w:line="240" w:lineRule="auto"/>
        <w:ind w:firstLine="709"/>
        <w:jc w:val="both"/>
        <w:rPr>
          <w:rFonts w:ascii="Times New Roman" w:hAnsi="Times New Roman"/>
          <w:sz w:val="28"/>
        </w:rPr>
      </w:pPr>
      <m:oMath>
        <m:r>
          <m:rPr>
            <m:sty m:val="p"/>
          </m:rPr>
          <w:rPr>
            <w:rFonts w:ascii="Cambria Math" w:hAnsi="Cambria Math"/>
            <w:sz w:val="24"/>
          </w:rPr>
          <m:t>О</m:t>
        </m:r>
        <m:sSub>
          <m:sSubPr>
            <m:ctrlPr>
              <w:rPr>
                <w:rFonts w:ascii="Cambria Math" w:hAnsi="Cambria Math"/>
              </w:rPr>
            </m:ctrlPr>
          </m:sSubPr>
          <m:e>
            <m:r>
              <m:rPr>
                <m:sty m:val="p"/>
              </m:rPr>
              <w:rPr>
                <w:rFonts w:ascii="Cambria Math" w:hAnsi="Cambria Math"/>
                <w:sz w:val="24"/>
              </w:rPr>
              <m:t>П</m:t>
            </m:r>
          </m:e>
          <m:sub>
            <m:r>
              <m:rPr>
                <m:sty m:val="p"/>
              </m:rPr>
              <w:rPr>
                <w:rFonts w:ascii="Cambria Math" w:hAnsi="Cambria Math"/>
                <w:sz w:val="24"/>
              </w:rPr>
              <m:t>нпвп</m:t>
            </m:r>
          </m:sub>
        </m:sSub>
      </m:oMath>
      <w:r>
        <w:rPr>
          <w:rFonts w:ascii="Times New Roman" w:hAnsi="Times New Roman"/>
          <w:sz w:val="28"/>
        </w:rPr>
        <w:t xml:space="preserve"> - оценка динамики прироста значения, возрастающего наследуемого поддерживающего показателя уровня муниципальной (комплексной) программы;</w:t>
      </w:r>
    </w:p>
    <w:p w:rsidR="004A51DC" w:rsidRDefault="004A51DC" w:rsidP="004A51DC">
      <w:pPr>
        <w:spacing w:after="0" w:line="240" w:lineRule="auto"/>
        <w:ind w:firstLine="709"/>
        <w:jc w:val="both"/>
        <w:rPr>
          <w:rFonts w:ascii="Times New Roman" w:hAnsi="Times New Roman"/>
          <w:sz w:val="28"/>
        </w:rPr>
      </w:pPr>
      <m:oMath>
        <m:r>
          <w:rPr>
            <w:rFonts w:ascii="Cambria Math" w:hAnsi="Cambria Math"/>
            <w:sz w:val="28"/>
          </w:rPr>
          <m:t>K</m:t>
        </m:r>
      </m:oMath>
      <w:r>
        <w:rPr>
          <w:rFonts w:ascii="Times New Roman" w:hAnsi="Times New Roman"/>
          <w:sz w:val="28"/>
        </w:rPr>
        <w:t xml:space="preserve"> - количество убывающих наследуемых поддерживающих показателей уровня муниципальной (комплексной) программы;</w:t>
      </w:r>
    </w:p>
    <w:p w:rsidR="004A51DC" w:rsidRDefault="004A51DC" w:rsidP="004A51DC">
      <w:pPr>
        <w:spacing w:after="0" w:line="240" w:lineRule="auto"/>
        <w:ind w:firstLine="709"/>
        <w:jc w:val="both"/>
        <w:rPr>
          <w:rFonts w:ascii="Times New Roman" w:hAnsi="Times New Roman"/>
          <w:sz w:val="28"/>
        </w:rPr>
      </w:pPr>
      <m:oMath>
        <m:r>
          <m:rPr>
            <m:sty m:val="p"/>
          </m:rPr>
          <w:rPr>
            <w:rFonts w:ascii="Cambria Math" w:hAnsi="Cambria Math"/>
            <w:sz w:val="24"/>
          </w:rPr>
          <m:t>О</m:t>
        </m:r>
        <m:sSub>
          <m:sSubPr>
            <m:ctrlPr>
              <w:rPr>
                <w:rFonts w:ascii="Cambria Math" w:hAnsi="Cambria Math"/>
              </w:rPr>
            </m:ctrlPr>
          </m:sSubPr>
          <m:e>
            <m:r>
              <m:rPr>
                <m:sty m:val="p"/>
              </m:rPr>
              <w:rPr>
                <w:rFonts w:ascii="Cambria Math" w:hAnsi="Cambria Math"/>
                <w:sz w:val="24"/>
              </w:rPr>
              <m:t>П</m:t>
            </m:r>
          </m:e>
          <m:sub>
            <m:r>
              <m:rPr>
                <m:sty m:val="p"/>
              </m:rPr>
              <w:rPr>
                <w:rFonts w:ascii="Cambria Math" w:hAnsi="Cambria Math"/>
                <w:sz w:val="24"/>
              </w:rPr>
              <m:t>нпуп</m:t>
            </m:r>
          </m:sub>
        </m:sSub>
      </m:oMath>
      <w:r>
        <w:rPr>
          <w:rFonts w:ascii="Times New Roman" w:hAnsi="Times New Roman"/>
          <w:sz w:val="28"/>
        </w:rPr>
        <w:t xml:space="preserve"> - оценка динамики прироста значения, убывающего наследуемого поддерживающего показателя уровня муниципальной (комплексной) программы.</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7. Типы показателей установленные </w:t>
      </w:r>
      <w:r>
        <w:rPr>
          <w:rFonts w:ascii="Times New Roman" w:hAnsi="Times New Roman"/>
          <w:sz w:val="28"/>
          <w:u w:val="single"/>
        </w:rPr>
        <w:t>пунктом 2</w:t>
      </w:r>
      <w:r>
        <w:rPr>
          <w:rFonts w:ascii="Times New Roman" w:hAnsi="Times New Roman"/>
          <w:sz w:val="28"/>
        </w:rPr>
        <w:t xml:space="preserve"> настоящей Методики, а также плановая динамика показателей муниципальной (комплексной) программы, показателей структурных элементов муниципальной (комплексной) программы определяются с учетом установленных помесячных (поквартальных), годовых плановых значений показателей на текущий год и плановой динамики в рамках соответствующего утвержденного паспорта муниципальной (комплексной) программы и паспорта структурного элемента муниципальной (комплексной) программы, а также утвержденных методик расчета показателей.</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8. В случае отсутствия информации, указанной в </w:t>
      </w:r>
      <w:r>
        <w:rPr>
          <w:rFonts w:ascii="Times New Roman" w:hAnsi="Times New Roman"/>
          <w:sz w:val="28"/>
          <w:u w:val="single"/>
        </w:rPr>
        <w:t>пункте 7</w:t>
      </w:r>
      <w:r>
        <w:rPr>
          <w:rFonts w:ascii="Times New Roman" w:hAnsi="Times New Roman"/>
          <w:sz w:val="28"/>
        </w:rPr>
        <w:t xml:space="preserve"> настоящей Методики, плановая динамика показателя рассчитывается по формуле:</w:t>
      </w:r>
    </w:p>
    <w:p w:rsidR="004A51DC" w:rsidRDefault="004A51DC" w:rsidP="004A51DC">
      <w:pPr>
        <w:spacing w:after="0" w:line="240" w:lineRule="auto"/>
        <w:rPr>
          <w:rFonts w:ascii="Times New Roman" w:hAnsi="Times New Roman"/>
          <w:sz w:val="28"/>
        </w:rPr>
      </w:pPr>
    </w:p>
    <w:p w:rsidR="004A51DC" w:rsidRDefault="004A51DC" w:rsidP="004A51DC">
      <w:pPr>
        <w:spacing w:after="0" w:line="240" w:lineRule="auto"/>
        <w:rPr>
          <w:rFonts w:ascii="Times New Roman" w:hAnsi="Times New Roman"/>
          <w:sz w:val="28"/>
        </w:rPr>
      </w:pPr>
      <m:oMathPara>
        <m:oMath>
          <m:r>
            <w:rPr>
              <w:rFonts w:ascii="Cambria Math" w:hAnsi="Cambria Math"/>
              <w:sz w:val="28"/>
            </w:rPr>
            <m:t>X=</m:t>
          </m:r>
          <m:f>
            <m:fPr>
              <m:ctrlPr>
                <w:rPr>
                  <w:rFonts w:ascii="Cambria Math" w:hAnsi="Cambria Math"/>
                </w:rPr>
              </m:ctrlPr>
            </m:fPr>
            <m:num>
              <m:sSub>
                <m:sSubPr>
                  <m:ctrlPr>
                    <w:rPr>
                      <w:rFonts w:ascii="Cambria Math" w:hAnsi="Cambria Math"/>
                    </w:rPr>
                  </m:ctrlPr>
                </m:sSubPr>
                <m:e>
                  <m:r>
                    <w:rPr>
                      <w:rFonts w:ascii="Cambria Math" w:hAnsi="Cambria Math"/>
                      <w:sz w:val="28"/>
                    </w:rPr>
                    <m:t>П</m:t>
                  </m:r>
                </m:e>
                <m:sub>
                  <m:r>
                    <w:rPr>
                      <w:rFonts w:ascii="Cambria Math" w:hAnsi="Cambria Math"/>
                      <w:sz w:val="28"/>
                    </w:rPr>
                    <m:t>Ц</m:t>
                  </m:r>
                </m:sub>
              </m:sSub>
              <m:r>
                <w:rPr>
                  <w:rFonts w:ascii="Cambria Math" w:hAnsi="Cambria Math"/>
                  <w:sz w:val="28"/>
                </w:rPr>
                <m:t>-</m:t>
              </m:r>
              <m:sSub>
                <m:sSubPr>
                  <m:ctrlPr>
                    <w:rPr>
                      <w:rFonts w:ascii="Cambria Math" w:hAnsi="Cambria Math"/>
                    </w:rPr>
                  </m:ctrlPr>
                </m:sSubPr>
                <m:e>
                  <m:r>
                    <w:rPr>
                      <w:rFonts w:ascii="Cambria Math" w:hAnsi="Cambria Math"/>
                      <w:sz w:val="28"/>
                    </w:rPr>
                    <m:t>П</m:t>
                  </m:r>
                </m:e>
                <m:sub>
                  <m:r>
                    <w:rPr>
                      <w:rFonts w:ascii="Cambria Math" w:hAnsi="Cambria Math"/>
                      <w:sz w:val="28"/>
                    </w:rPr>
                    <m:t>Б</m:t>
                  </m:r>
                </m:sub>
              </m:sSub>
            </m:num>
            <m:den>
              <m:d>
                <m:dPr>
                  <m:begChr m:val="|"/>
                  <m:endChr m:val="|"/>
                  <m:ctrlPr>
                    <w:rPr>
                      <w:rFonts w:ascii="Cambria Math" w:hAnsi="Cambria Math"/>
                    </w:rPr>
                  </m:ctrlPr>
                </m:dPr>
                <m:e>
                  <m:sSub>
                    <m:sSubPr>
                      <m:ctrlPr>
                        <w:rPr>
                          <w:rFonts w:ascii="Cambria Math" w:hAnsi="Cambria Math"/>
                        </w:rPr>
                      </m:ctrlPr>
                    </m:sSubPr>
                    <m:e>
                      <m:r>
                        <w:rPr>
                          <w:rFonts w:ascii="Cambria Math" w:hAnsi="Cambria Math"/>
                          <w:sz w:val="28"/>
                        </w:rPr>
                        <m:t>П</m:t>
                      </m:r>
                    </m:e>
                    <m:sub>
                      <m:r>
                        <w:rPr>
                          <w:rFonts w:ascii="Cambria Math" w:hAnsi="Cambria Math"/>
                          <w:sz w:val="28"/>
                        </w:rPr>
                        <m:t>Ц</m:t>
                      </m:r>
                    </m:sub>
                  </m:sSub>
                  <m:r>
                    <w:rPr>
                      <w:rFonts w:ascii="Cambria Math" w:hAnsi="Cambria Math"/>
                      <w:sz w:val="28"/>
                    </w:rPr>
                    <m:t>-</m:t>
                  </m:r>
                  <m:sSub>
                    <m:sSubPr>
                      <m:ctrlPr>
                        <w:rPr>
                          <w:rFonts w:ascii="Cambria Math" w:hAnsi="Cambria Math"/>
                        </w:rPr>
                      </m:ctrlPr>
                    </m:sSubPr>
                    <m:e>
                      <m:r>
                        <w:rPr>
                          <w:rFonts w:ascii="Cambria Math" w:hAnsi="Cambria Math"/>
                          <w:sz w:val="28"/>
                        </w:rPr>
                        <m:t>П</m:t>
                      </m:r>
                    </m:e>
                    <m:sub>
                      <m:r>
                        <w:rPr>
                          <w:rFonts w:ascii="Cambria Math" w:hAnsi="Cambria Math"/>
                          <w:sz w:val="28"/>
                        </w:rPr>
                        <m:t>Б</m:t>
                      </m:r>
                    </m:sub>
                  </m:sSub>
                </m:e>
              </m:d>
            </m:den>
          </m:f>
        </m:oMath>
      </m:oMathPara>
    </w:p>
    <w:p w:rsidR="004A51DC" w:rsidRDefault="004A51DC" w:rsidP="004A51DC">
      <w:pPr>
        <w:spacing w:after="0" w:line="240" w:lineRule="auto"/>
        <w:rPr>
          <w:rFonts w:ascii="Times New Roman" w:hAnsi="Times New Roman"/>
          <w:sz w:val="28"/>
        </w:rPr>
      </w:pPr>
      <w:r>
        <w:rPr>
          <w:rFonts w:ascii="Times New Roman" w:hAnsi="Times New Roman"/>
          <w:sz w:val="28"/>
        </w:rPr>
        <w:t>где:</w:t>
      </w:r>
    </w:p>
    <w:p w:rsidR="004A51DC" w:rsidRDefault="00DA56F8" w:rsidP="004A51DC">
      <w:pPr>
        <w:spacing w:after="0" w:line="240" w:lineRule="auto"/>
        <w:ind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П</m:t>
            </m:r>
          </m:e>
          <m:sub>
            <m:r>
              <w:rPr>
                <w:rFonts w:ascii="Cambria Math" w:hAnsi="Cambria Math"/>
                <w:sz w:val="28"/>
              </w:rPr>
              <m:t>Ц</m:t>
            </m:r>
          </m:sub>
        </m:sSub>
      </m:oMath>
      <w:r w:rsidR="004A51DC">
        <w:rPr>
          <w:rFonts w:ascii="Times New Roman" w:hAnsi="Times New Roman"/>
          <w:sz w:val="28"/>
        </w:rPr>
        <w:t xml:space="preserve"> - плановое значение показателя на последнюю плановую дату его реализации;</w:t>
      </w:r>
    </w:p>
    <w:p w:rsidR="004A51DC" w:rsidRDefault="00DA56F8" w:rsidP="004A51DC">
      <w:pPr>
        <w:spacing w:after="0" w:line="240" w:lineRule="auto"/>
        <w:ind w:firstLine="698"/>
        <w:rPr>
          <w:rFonts w:ascii="Times New Roman" w:hAnsi="Times New Roman"/>
          <w:sz w:val="28"/>
        </w:rPr>
      </w:pPr>
      <m:oMath>
        <m:sSub>
          <m:sSubPr>
            <m:ctrlPr>
              <w:rPr>
                <w:rFonts w:ascii="Cambria Math" w:hAnsi="Cambria Math"/>
              </w:rPr>
            </m:ctrlPr>
          </m:sSubPr>
          <m:e>
            <m:r>
              <w:rPr>
                <w:rFonts w:ascii="Cambria Math" w:hAnsi="Cambria Math"/>
                <w:sz w:val="28"/>
              </w:rPr>
              <m:t>П</m:t>
            </m:r>
          </m:e>
          <m:sub>
            <m:r>
              <w:rPr>
                <w:rFonts w:ascii="Cambria Math" w:hAnsi="Cambria Math"/>
                <w:sz w:val="28"/>
              </w:rPr>
              <m:t>Б</m:t>
            </m:r>
          </m:sub>
        </m:sSub>
      </m:oMath>
      <w:r w:rsidR="004A51DC">
        <w:rPr>
          <w:rFonts w:ascii="Times New Roman" w:hAnsi="Times New Roman"/>
          <w:sz w:val="28"/>
        </w:rPr>
        <w:t xml:space="preserve"> - базовое значение показателя.</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9. Оценка динамики прироста значения, возрастающего наследуемого динамического показателя уровня муниципальной (комплексной)  программы</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ндвп</m:t>
                </m:r>
              </m:sub>
            </m:sSub>
          </m:e>
        </m:d>
      </m:oMath>
      <w:r>
        <w:rPr>
          <w:rFonts w:ascii="Times New Roman" w:hAnsi="Times New Roman"/>
          <w:sz w:val="28"/>
        </w:rPr>
        <w:t xml:space="preserve"> в отчетном периоде рассчитывается в соответствии со следующими подходами:</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lastRenderedPageBreak/>
        <w:t xml:space="preserve">1) в случае если </w:t>
      </w:r>
      <m:oMath>
        <m:sSub>
          <m:sSubPr>
            <m:ctrlPr>
              <w:rPr>
                <w:rFonts w:ascii="Cambria Math" w:hAnsi="Cambria Math"/>
              </w:rPr>
            </m:ctrlPr>
          </m:sSubPr>
          <m:e>
            <m:r>
              <w:rPr>
                <w:rFonts w:ascii="Cambria Math" w:hAnsi="Cambria Math"/>
                <w:sz w:val="28"/>
              </w:rPr>
              <m:t>П</m:t>
            </m:r>
          </m:e>
          <m:sub>
            <m:r>
              <m:rPr>
                <m:sty m:val="p"/>
              </m:rPr>
              <w:rPr>
                <w:rFonts w:ascii="Cambria Math" w:hAnsi="Cambria Math"/>
                <w:sz w:val="28"/>
              </w:rPr>
              <m:t>значОП</m:t>
            </m:r>
          </m:sub>
        </m:sSub>
      </m:oMath>
      <w:r>
        <w:rPr>
          <w:rFonts w:ascii="Times New Roman" w:hAnsi="Times New Roman"/>
          <w:sz w:val="28"/>
        </w:rPr>
        <w:t xml:space="preserve"> и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oMath>
      <w:r>
        <w:rPr>
          <w:rFonts w:ascii="Times New Roman" w:hAnsi="Times New Roman"/>
          <w:sz w:val="28"/>
        </w:rPr>
        <w:t xml:space="preserve"> больше значения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oMath>
      <w:r>
        <w:rPr>
          <w:rFonts w:ascii="Times New Roman" w:hAnsi="Times New Roman"/>
          <w:sz w:val="28"/>
        </w:rPr>
        <w:t>, применяется следующая формула:</w:t>
      </w:r>
    </w:p>
    <w:p w:rsidR="004A51DC" w:rsidRDefault="004A51DC" w:rsidP="004A51DC">
      <w:pPr>
        <w:spacing w:after="0" w:line="240" w:lineRule="auto"/>
        <w:rPr>
          <w:rFonts w:ascii="Times New Roman" w:hAnsi="Times New Roman"/>
          <w:sz w:val="28"/>
        </w:rPr>
      </w:pPr>
    </w:p>
    <w:p w:rsidR="004A51DC" w:rsidRDefault="004A51DC" w:rsidP="004A51DC">
      <w:pPr>
        <w:spacing w:after="0" w:line="360" w:lineRule="auto"/>
        <w:rPr>
          <w:rFonts w:ascii="Times New Roman" w:hAnsi="Times New Roman"/>
          <w:sz w:val="28"/>
        </w:rPr>
      </w:pPr>
      <m:oMathPara>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ндвп</m:t>
              </m:r>
            </m:sub>
          </m:sSub>
          <m:r>
            <w:rPr>
              <w:rFonts w:ascii="Cambria Math" w:hAnsi="Cambria Math"/>
              <w:sz w:val="28"/>
            </w:rPr>
            <m:t>=</m:t>
          </m:r>
          <m:f>
            <m:fPr>
              <m:ctrlPr>
                <w:rPr>
                  <w:rFonts w:ascii="Cambria Math" w:hAnsi="Cambria Math"/>
                </w:rPr>
              </m:ctrlPr>
            </m:fPr>
            <m:num>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r>
                <w:rPr>
                  <w:rFonts w:ascii="Cambria Math" w:hAnsi="Cambria Math"/>
                  <w:sz w:val="28"/>
                </w:rPr>
                <m:t>-</m:t>
              </m:r>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num>
            <m:den>
              <m:sSub>
                <m:sSubPr>
                  <m:ctrlPr>
                    <w:rPr>
                      <w:rFonts w:ascii="Cambria Math" w:hAnsi="Cambria Math"/>
                    </w:rPr>
                  </m:ctrlPr>
                </m:sSubPr>
                <m:e>
                  <m:r>
                    <w:rPr>
                      <w:rFonts w:ascii="Cambria Math" w:hAnsi="Cambria Math"/>
                      <w:sz w:val="28"/>
                    </w:rPr>
                    <m:t>П</m:t>
                  </m:r>
                </m:e>
                <m:sub>
                  <m:r>
                    <m:rPr>
                      <m:sty m:val="p"/>
                    </m:rPr>
                    <w:rPr>
                      <w:rFonts w:ascii="Cambria Math" w:hAnsi="Cambria Math"/>
                      <w:sz w:val="28"/>
                    </w:rPr>
                    <m:t>значОП</m:t>
                  </m:r>
                </m:sub>
              </m:sSub>
              <m:r>
                <w:rPr>
                  <w:rFonts w:ascii="Cambria Math" w:hAnsi="Cambria Math"/>
                  <w:sz w:val="28"/>
                </w:rPr>
                <m:t>-</m:t>
              </m:r>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den>
          </m:f>
          <m:r>
            <w:rPr>
              <w:rFonts w:ascii="Cambria Math" w:hAnsi="Cambria Math"/>
              <w:sz w:val="28"/>
            </w:rPr>
            <m:t>•100%</m:t>
          </m:r>
        </m:oMath>
      </m:oMathPara>
    </w:p>
    <w:p w:rsidR="004A51DC" w:rsidRDefault="004A51DC" w:rsidP="004A51DC">
      <w:pPr>
        <w:spacing w:after="0" w:line="240" w:lineRule="auto"/>
        <w:rPr>
          <w:rFonts w:ascii="Times New Roman" w:hAnsi="Times New Roman"/>
          <w:sz w:val="28"/>
        </w:rPr>
      </w:pPr>
      <w:r>
        <w:rPr>
          <w:rFonts w:ascii="Times New Roman" w:hAnsi="Times New Roman"/>
          <w:sz w:val="28"/>
        </w:rPr>
        <w:t>где:</w:t>
      </w:r>
    </w:p>
    <w:p w:rsidR="004A51DC" w:rsidRDefault="00DA56F8" w:rsidP="004A51DC">
      <w:pPr>
        <w:spacing w:after="0" w:line="240" w:lineRule="auto"/>
        <w:ind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oMath>
      <w:r w:rsidR="004A51DC">
        <w:rPr>
          <w:rFonts w:ascii="Times New Roman" w:hAnsi="Times New Roman"/>
          <w:sz w:val="28"/>
        </w:rPr>
        <w:t xml:space="preserve"> - фактическое значение показателя за отчетный период;</w:t>
      </w:r>
    </w:p>
    <w:p w:rsidR="004A51DC" w:rsidRDefault="00DA56F8" w:rsidP="004A51DC">
      <w:pPr>
        <w:spacing w:after="0" w:line="240" w:lineRule="auto"/>
        <w:ind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oMath>
      <w:r w:rsidR="004A51DC">
        <w:rPr>
          <w:rFonts w:ascii="Times New Roman" w:hAnsi="Times New Roman"/>
          <w:sz w:val="28"/>
        </w:rPr>
        <w:t xml:space="preserve"> - фактическое значение показателя за год, предшествующий отчетному;</w:t>
      </w:r>
    </w:p>
    <w:p w:rsidR="004A51DC" w:rsidRDefault="00DA56F8" w:rsidP="004A51DC">
      <w:pPr>
        <w:spacing w:after="0" w:line="240" w:lineRule="auto"/>
        <w:ind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П</m:t>
            </m:r>
          </m:e>
          <m:sub>
            <m:r>
              <m:rPr>
                <m:sty m:val="p"/>
              </m:rPr>
              <w:rPr>
                <w:rFonts w:ascii="Cambria Math" w:hAnsi="Cambria Math"/>
                <w:sz w:val="28"/>
              </w:rPr>
              <m:t>значОП</m:t>
            </m:r>
          </m:sub>
        </m:sSub>
      </m:oMath>
      <w:r w:rsidR="004A51DC">
        <w:rPr>
          <w:rFonts w:ascii="Times New Roman" w:hAnsi="Times New Roman"/>
          <w:sz w:val="28"/>
        </w:rPr>
        <w:t xml:space="preserve"> - плановое значение показателя за отчетный период;</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2) в случае если </w:t>
      </w:r>
      <m:oMath>
        <m:sSub>
          <m:sSubPr>
            <m:ctrlPr>
              <w:rPr>
                <w:rFonts w:ascii="Cambria Math" w:hAnsi="Cambria Math"/>
              </w:rPr>
            </m:ctrlPr>
          </m:sSubPr>
          <m:e>
            <m:r>
              <w:rPr>
                <w:rFonts w:ascii="Cambria Math" w:hAnsi="Cambria Math"/>
                <w:sz w:val="28"/>
              </w:rPr>
              <m:t>П</m:t>
            </m:r>
          </m:e>
          <m:sub>
            <m:r>
              <m:rPr>
                <m:sty m:val="p"/>
              </m:rPr>
              <w:rPr>
                <w:rFonts w:ascii="Cambria Math" w:hAnsi="Cambria Math"/>
                <w:sz w:val="28"/>
              </w:rPr>
              <m:t>значОП</m:t>
            </m:r>
          </m:sub>
        </m:sSub>
      </m:oMath>
      <w:r>
        <w:rPr>
          <w:rFonts w:ascii="Times New Roman" w:hAnsi="Times New Roman"/>
          <w:sz w:val="28"/>
        </w:rPr>
        <w:t xml:space="preserve"> меньше значения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oMath>
      <w:r>
        <w:rPr>
          <w:rFonts w:ascii="Times New Roman" w:hAnsi="Times New Roman"/>
          <w:sz w:val="28"/>
        </w:rPr>
        <w:t xml:space="preserve"> и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oMath>
      <w:r>
        <w:rPr>
          <w:rFonts w:ascii="Times New Roman" w:hAnsi="Times New Roman"/>
          <w:sz w:val="28"/>
        </w:rPr>
        <w:t xml:space="preserve"> превышает значение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oMath>
      <w:r>
        <w:rPr>
          <w:rFonts w:ascii="Times New Roman" w:hAnsi="Times New Roman"/>
          <w:sz w:val="28"/>
        </w:rPr>
        <w:t xml:space="preserve">, то </w:t>
      </w:r>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ндвп</m:t>
            </m:r>
          </m:sub>
        </m:sSub>
      </m:oMath>
      <w:r>
        <w:rPr>
          <w:rFonts w:ascii="Times New Roman" w:hAnsi="Times New Roman"/>
          <w:sz w:val="28"/>
        </w:rPr>
        <w:t xml:space="preserve"> равна 100%;</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3) в случае если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oMath>
      <w:r>
        <w:rPr>
          <w:rFonts w:ascii="Times New Roman" w:hAnsi="Times New Roman"/>
          <w:sz w:val="28"/>
        </w:rPr>
        <w:t xml:space="preserve"> равно значению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oMath>
      <w:r>
        <w:rPr>
          <w:rFonts w:ascii="Times New Roman" w:hAnsi="Times New Roman"/>
          <w:sz w:val="28"/>
        </w:rPr>
        <w:t xml:space="preserve">, то </w:t>
      </w:r>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ндвп</m:t>
            </m:r>
          </m:sub>
        </m:sSub>
      </m:oMath>
      <w:r>
        <w:rPr>
          <w:rFonts w:ascii="Times New Roman" w:hAnsi="Times New Roman"/>
          <w:sz w:val="28"/>
        </w:rPr>
        <w:t xml:space="preserve"> равна 0%;</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4) в случае если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oMath>
      <w:r>
        <w:rPr>
          <w:rFonts w:ascii="Times New Roman" w:hAnsi="Times New Roman"/>
          <w:sz w:val="28"/>
        </w:rPr>
        <w:t xml:space="preserve"> меньше значения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oMath>
      <w:r>
        <w:rPr>
          <w:rFonts w:ascii="Times New Roman" w:hAnsi="Times New Roman"/>
          <w:sz w:val="28"/>
        </w:rPr>
        <w:t>, применяется следующая формула:</w:t>
      </w:r>
    </w:p>
    <w:p w:rsidR="004A51DC" w:rsidRDefault="004A51DC" w:rsidP="004A51DC">
      <w:pPr>
        <w:spacing w:after="0" w:line="240" w:lineRule="auto"/>
        <w:rPr>
          <w:rFonts w:ascii="Times New Roman" w:hAnsi="Times New Roman"/>
          <w:sz w:val="28"/>
        </w:rPr>
      </w:pPr>
    </w:p>
    <w:p w:rsidR="004A51DC" w:rsidRDefault="004A51DC" w:rsidP="004A51DC">
      <w:pPr>
        <w:spacing w:after="0" w:line="360" w:lineRule="auto"/>
        <w:rPr>
          <w:rFonts w:ascii="Times New Roman" w:hAnsi="Times New Roman"/>
          <w:sz w:val="28"/>
        </w:rPr>
      </w:pPr>
      <m:oMathPara>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ндвп</m:t>
              </m:r>
            </m:sub>
          </m:sSub>
          <m:r>
            <w:rPr>
              <w:rFonts w:ascii="Cambria Math" w:hAnsi="Cambria Math"/>
              <w:sz w:val="28"/>
            </w:rPr>
            <m:t>=-</m:t>
          </m:r>
          <m:d>
            <m:dPr>
              <m:ctrlPr>
                <w:rPr>
                  <w:rFonts w:ascii="Cambria Math" w:hAnsi="Cambria Math"/>
                </w:rPr>
              </m:ctrlPr>
            </m:dPr>
            <m:e>
              <m:r>
                <w:rPr>
                  <w:rFonts w:ascii="Cambria Math" w:hAnsi="Cambria Math"/>
                  <w:sz w:val="28"/>
                </w:rPr>
                <m:t>1-</m:t>
              </m:r>
              <m:f>
                <m:fPr>
                  <m:ctrlPr>
                    <w:rPr>
                      <w:rFonts w:ascii="Cambria Math" w:hAnsi="Cambria Math"/>
                    </w:rPr>
                  </m:ctrlPr>
                </m:fPr>
                <m:num>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num>
                <m:den>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den>
              </m:f>
            </m:e>
          </m:d>
          <m:r>
            <w:rPr>
              <w:rFonts w:ascii="Cambria Math" w:hAnsi="Cambria Math"/>
              <w:sz w:val="28"/>
            </w:rPr>
            <m:t>•100%</m:t>
          </m:r>
        </m:oMath>
      </m:oMathPara>
    </w:p>
    <w:p w:rsidR="004A51DC" w:rsidRDefault="004A51DC" w:rsidP="004A51DC">
      <w:pPr>
        <w:spacing w:after="0" w:line="240" w:lineRule="auto"/>
        <w:ind w:firstLine="709"/>
        <w:rPr>
          <w:rFonts w:ascii="Times New Roman" w:hAnsi="Times New Roman"/>
          <w:sz w:val="28"/>
        </w:rPr>
      </w:pPr>
      <w:r>
        <w:rPr>
          <w:rFonts w:ascii="Times New Roman" w:hAnsi="Times New Roman"/>
          <w:sz w:val="28"/>
        </w:rPr>
        <w:t>В целях упрощения расчета можно использовать следующую формулу:</w:t>
      </w:r>
    </w:p>
    <w:p w:rsidR="004A51DC" w:rsidRDefault="004A51DC" w:rsidP="004A51DC">
      <w:pPr>
        <w:spacing w:after="0" w:line="240" w:lineRule="auto"/>
        <w:ind w:firstLine="698"/>
        <w:jc w:val="both"/>
        <w:rPr>
          <w:rFonts w:ascii="Times New Roman" w:hAnsi="Times New Roman"/>
          <w:sz w:val="28"/>
        </w:rPr>
      </w:pPr>
    </w:p>
    <w:p w:rsidR="004A51DC" w:rsidRDefault="004A51DC" w:rsidP="004A51DC">
      <w:pPr>
        <w:spacing w:after="0" w:line="360" w:lineRule="auto"/>
        <w:rPr>
          <w:rFonts w:ascii="Times New Roman" w:hAnsi="Times New Roman"/>
          <w:sz w:val="28"/>
        </w:rPr>
      </w:pPr>
      <m:oMathPara>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ндвп</m:t>
              </m:r>
            </m:sub>
          </m:sSub>
          <m:r>
            <w:rPr>
              <w:rFonts w:ascii="Cambria Math" w:hAnsi="Cambria Math"/>
              <w:sz w:val="28"/>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num>
                <m:den>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den>
              </m:f>
              <m:r>
                <w:rPr>
                  <w:rFonts w:ascii="Cambria Math" w:hAnsi="Cambria Math"/>
                  <w:sz w:val="28"/>
                </w:rPr>
                <m:t>-1</m:t>
              </m:r>
            </m:e>
          </m:d>
          <m:r>
            <w:rPr>
              <w:rFonts w:ascii="Cambria Math" w:hAnsi="Cambria Math"/>
              <w:sz w:val="28"/>
            </w:rPr>
            <m:t>•100%</m:t>
          </m:r>
        </m:oMath>
      </m:oMathPara>
    </w:p>
    <w:p w:rsidR="004A51DC" w:rsidRDefault="004A51DC" w:rsidP="004A51DC">
      <w:pPr>
        <w:spacing w:after="0" w:line="240" w:lineRule="auto"/>
        <w:rPr>
          <w:rFonts w:ascii="Times New Roman" w:hAnsi="Times New Roman"/>
          <w:sz w:val="28"/>
        </w:rPr>
      </w:pPr>
      <w:r>
        <w:rPr>
          <w:rFonts w:ascii="Times New Roman" w:hAnsi="Times New Roman"/>
          <w:sz w:val="28"/>
        </w:rPr>
        <w:t>где:</w:t>
      </w:r>
    </w:p>
    <w:p w:rsidR="004A51DC" w:rsidRDefault="00DA56F8" w:rsidP="004A51DC">
      <w:pPr>
        <w:spacing w:after="0" w:line="240" w:lineRule="auto"/>
        <w:ind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oMath>
      <w:r w:rsidR="004A51DC">
        <w:rPr>
          <w:rFonts w:ascii="Times New Roman" w:hAnsi="Times New Roman"/>
          <w:sz w:val="28"/>
        </w:rPr>
        <w:t xml:space="preserve"> - фактическое значение показателя за отчетный период;</w:t>
      </w:r>
    </w:p>
    <w:p w:rsidR="004A51DC" w:rsidRDefault="00DA56F8" w:rsidP="004A51DC">
      <w:pPr>
        <w:spacing w:after="0" w:line="240" w:lineRule="auto"/>
        <w:ind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oMath>
      <w:r w:rsidR="004A51DC">
        <w:rPr>
          <w:rFonts w:ascii="Times New Roman" w:hAnsi="Times New Roman"/>
          <w:sz w:val="28"/>
        </w:rPr>
        <w:t xml:space="preserve"> - фактическое значение показателя за год, предшествующий отчетному.</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Оценка динамики прироста значения, возрастающего наследуемого динамического показателя </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ндвп</m:t>
                </m:r>
              </m:sub>
            </m:sSub>
          </m:e>
        </m:d>
      </m:oMath>
      <w:r>
        <w:rPr>
          <w:rFonts w:ascii="Times New Roman" w:hAnsi="Times New Roman"/>
          <w:sz w:val="28"/>
        </w:rPr>
        <w:t xml:space="preserve"> может принимать значения в диапазоне от </w:t>
      </w:r>
      <w:r>
        <w:rPr>
          <w:rFonts w:ascii="Times New Roman" w:hAnsi="Times New Roman"/>
          <w:sz w:val="28"/>
        </w:rPr>
        <w:br/>
        <w:t>-100% до 100%.</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В случае если оценка динамики прироста значения, возрастающего наследуемого динамического показателя </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ндвп</m:t>
                </m:r>
              </m:sub>
            </m:sSub>
          </m:e>
        </m:d>
      </m:oMath>
      <w:r>
        <w:rPr>
          <w:rFonts w:ascii="Times New Roman" w:hAnsi="Times New Roman"/>
          <w:sz w:val="28"/>
        </w:rPr>
        <w:t xml:space="preserve"> принимает значение меньше </w:t>
      </w:r>
      <w:r>
        <w:rPr>
          <w:rFonts w:ascii="Times New Roman" w:hAnsi="Times New Roman"/>
          <w:sz w:val="28"/>
        </w:rPr>
        <w:br/>
        <w:t>-100%, то оценка динамики прироста значения такого показателя принимается равной -100%.</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В случае если оценка динамики прироста значения, возрастающего наследуемого динамического показателя </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ндвп</m:t>
                </m:r>
              </m:sub>
            </m:sSub>
          </m:e>
        </m:d>
      </m:oMath>
      <w:r>
        <w:rPr>
          <w:rFonts w:ascii="Times New Roman" w:hAnsi="Times New Roman"/>
          <w:sz w:val="28"/>
        </w:rPr>
        <w:t xml:space="preserve"> принимает значение больше 100%, то оценка динамики прироста значения такого показателя принимается равной 100%.</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10. Оценка динамики прироста значения, убывающего наследуемого динамического показателя уровня муниципальной (комплексной) программы </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ндуп</m:t>
                </m:r>
              </m:sub>
            </m:sSub>
          </m:e>
        </m:d>
      </m:oMath>
      <w:r>
        <w:rPr>
          <w:rFonts w:ascii="Times New Roman" w:hAnsi="Times New Roman"/>
          <w:sz w:val="28"/>
        </w:rPr>
        <w:t xml:space="preserve"> в отчетном периоде рассчитывается в соответствии со следующими подходами:</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1) в случае если </w:t>
      </w:r>
      <m:oMath>
        <m:sSub>
          <m:sSubPr>
            <m:ctrlPr>
              <w:rPr>
                <w:rFonts w:ascii="Cambria Math" w:hAnsi="Cambria Math"/>
              </w:rPr>
            </m:ctrlPr>
          </m:sSubPr>
          <m:e>
            <m:r>
              <w:rPr>
                <w:rFonts w:ascii="Cambria Math" w:hAnsi="Cambria Math"/>
                <w:sz w:val="28"/>
              </w:rPr>
              <m:t>П</m:t>
            </m:r>
          </m:e>
          <m:sub>
            <m:r>
              <m:rPr>
                <m:sty m:val="p"/>
              </m:rPr>
              <w:rPr>
                <w:rFonts w:ascii="Cambria Math" w:hAnsi="Cambria Math"/>
                <w:sz w:val="28"/>
              </w:rPr>
              <m:t>значОП</m:t>
            </m:r>
          </m:sub>
        </m:sSub>
      </m:oMath>
      <w:r>
        <w:rPr>
          <w:rFonts w:ascii="Times New Roman" w:hAnsi="Times New Roman"/>
          <w:sz w:val="28"/>
        </w:rPr>
        <w:t xml:space="preserve"> и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oMath>
      <w:r>
        <w:rPr>
          <w:rFonts w:ascii="Times New Roman" w:hAnsi="Times New Roman"/>
          <w:sz w:val="28"/>
        </w:rPr>
        <w:t xml:space="preserve"> меньше значения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oMath>
      <w:r>
        <w:rPr>
          <w:rFonts w:ascii="Times New Roman" w:hAnsi="Times New Roman"/>
          <w:sz w:val="28"/>
        </w:rPr>
        <w:t>, применяется следующая формула:</w:t>
      </w:r>
    </w:p>
    <w:p w:rsidR="004A51DC" w:rsidRDefault="004A51DC" w:rsidP="004A51DC">
      <w:pPr>
        <w:spacing w:after="0" w:line="240" w:lineRule="auto"/>
        <w:rPr>
          <w:rFonts w:ascii="Times New Roman" w:hAnsi="Times New Roman"/>
          <w:sz w:val="28"/>
        </w:rPr>
      </w:pPr>
    </w:p>
    <w:p w:rsidR="004A51DC" w:rsidRDefault="004A51DC" w:rsidP="004A51DC">
      <w:pPr>
        <w:spacing w:after="0" w:line="360" w:lineRule="auto"/>
        <w:jc w:val="center"/>
        <w:rPr>
          <w:rFonts w:ascii="Times New Roman" w:hAnsi="Times New Roman"/>
          <w:sz w:val="28"/>
        </w:rPr>
      </w:pPr>
      <m:oMathPara>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ндуп</m:t>
              </m:r>
            </m:sub>
          </m:sSub>
          <m:r>
            <w:rPr>
              <w:rFonts w:ascii="Cambria Math" w:hAnsi="Cambria Math"/>
              <w:sz w:val="28"/>
            </w:rPr>
            <m:t>=</m:t>
          </m:r>
          <m:f>
            <m:fPr>
              <m:ctrlPr>
                <w:rPr>
                  <w:rFonts w:ascii="Cambria Math" w:hAnsi="Cambria Math"/>
                </w:rPr>
              </m:ctrlPr>
            </m:fPr>
            <m:num>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r>
                <w:rPr>
                  <w:rFonts w:ascii="Cambria Math" w:hAnsi="Cambria Math"/>
                  <w:sz w:val="28"/>
                </w:rPr>
                <m:t>-</m:t>
              </m:r>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num>
            <m:den>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r>
                <w:rPr>
                  <w:rFonts w:ascii="Cambria Math" w:hAnsi="Cambria Math"/>
                  <w:sz w:val="28"/>
                </w:rPr>
                <m:t>-</m:t>
              </m:r>
              <m:sSub>
                <m:sSubPr>
                  <m:ctrlPr>
                    <w:rPr>
                      <w:rFonts w:ascii="Cambria Math" w:hAnsi="Cambria Math"/>
                    </w:rPr>
                  </m:ctrlPr>
                </m:sSubPr>
                <m:e>
                  <m:r>
                    <w:rPr>
                      <w:rFonts w:ascii="Cambria Math" w:hAnsi="Cambria Math"/>
                      <w:sz w:val="28"/>
                    </w:rPr>
                    <m:t>П</m:t>
                  </m:r>
                </m:e>
                <m:sub>
                  <m:r>
                    <m:rPr>
                      <m:sty m:val="p"/>
                    </m:rPr>
                    <w:rPr>
                      <w:rFonts w:ascii="Cambria Math" w:hAnsi="Cambria Math"/>
                      <w:sz w:val="28"/>
                    </w:rPr>
                    <m:t>значОП</m:t>
                  </m:r>
                </m:sub>
              </m:sSub>
            </m:den>
          </m:f>
          <m:r>
            <w:rPr>
              <w:rFonts w:ascii="Cambria Math" w:hAnsi="Cambria Math"/>
              <w:sz w:val="28"/>
            </w:rPr>
            <m:t>•100%</m:t>
          </m:r>
        </m:oMath>
      </m:oMathPara>
    </w:p>
    <w:p w:rsidR="004A51DC" w:rsidRDefault="004A51DC" w:rsidP="004A51DC">
      <w:pPr>
        <w:spacing w:after="0" w:line="240" w:lineRule="auto"/>
        <w:rPr>
          <w:rFonts w:ascii="Times New Roman" w:hAnsi="Times New Roman"/>
          <w:sz w:val="28"/>
        </w:rPr>
      </w:pPr>
      <w:r>
        <w:rPr>
          <w:rFonts w:ascii="Times New Roman" w:hAnsi="Times New Roman"/>
          <w:sz w:val="28"/>
        </w:rPr>
        <w:t>где:</w:t>
      </w:r>
    </w:p>
    <w:p w:rsidR="004A51DC" w:rsidRDefault="00DA56F8" w:rsidP="004A51DC">
      <w:pPr>
        <w:spacing w:after="0" w:line="240" w:lineRule="auto"/>
        <w:ind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oMath>
      <w:r w:rsidR="004A51DC">
        <w:rPr>
          <w:rFonts w:ascii="Times New Roman" w:hAnsi="Times New Roman"/>
          <w:sz w:val="28"/>
        </w:rPr>
        <w:t xml:space="preserve"> - фактическое значение показателя за год, предшествующий отчетному;</w:t>
      </w:r>
    </w:p>
    <w:p w:rsidR="004A51DC" w:rsidRDefault="00DA56F8" w:rsidP="004A51DC">
      <w:pPr>
        <w:spacing w:after="0" w:line="240" w:lineRule="auto"/>
        <w:ind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oMath>
      <w:r w:rsidR="004A51DC">
        <w:rPr>
          <w:rFonts w:ascii="Times New Roman" w:hAnsi="Times New Roman"/>
          <w:sz w:val="28"/>
        </w:rPr>
        <w:t xml:space="preserve"> - фактическое значение показателя за отчетный период;</w:t>
      </w:r>
    </w:p>
    <w:p w:rsidR="004A51DC" w:rsidRDefault="00DA56F8" w:rsidP="004A51DC">
      <w:pPr>
        <w:spacing w:after="0" w:line="240" w:lineRule="auto"/>
        <w:ind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П</m:t>
            </m:r>
          </m:e>
          <m:sub>
            <m:r>
              <m:rPr>
                <m:sty m:val="p"/>
              </m:rPr>
              <w:rPr>
                <w:rFonts w:ascii="Cambria Math" w:hAnsi="Cambria Math"/>
                <w:sz w:val="28"/>
              </w:rPr>
              <m:t>значОП</m:t>
            </m:r>
          </m:sub>
        </m:sSub>
      </m:oMath>
      <w:r w:rsidR="004A51DC">
        <w:rPr>
          <w:rFonts w:ascii="Times New Roman" w:hAnsi="Times New Roman"/>
          <w:sz w:val="28"/>
        </w:rPr>
        <w:t xml:space="preserve"> - плановое значение показателя за отчетный период;</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2) в случае, если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oMath>
      <w:r>
        <w:rPr>
          <w:rFonts w:ascii="Times New Roman" w:hAnsi="Times New Roman"/>
          <w:sz w:val="28"/>
        </w:rPr>
        <w:t xml:space="preserve"> превышает значение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oMath>
      <w:r>
        <w:rPr>
          <w:rFonts w:ascii="Times New Roman" w:hAnsi="Times New Roman"/>
          <w:sz w:val="28"/>
        </w:rPr>
        <w:t>, применяется следующая формула:</w:t>
      </w:r>
    </w:p>
    <w:p w:rsidR="004A51DC" w:rsidRDefault="004A51DC" w:rsidP="004A51DC">
      <w:pPr>
        <w:spacing w:after="0" w:line="240" w:lineRule="auto"/>
        <w:ind w:firstLine="698"/>
        <w:jc w:val="both"/>
        <w:rPr>
          <w:rFonts w:ascii="Times New Roman" w:hAnsi="Times New Roman"/>
          <w:sz w:val="28"/>
        </w:rPr>
      </w:pPr>
    </w:p>
    <w:p w:rsidR="004A51DC" w:rsidRDefault="004A51DC" w:rsidP="004A51DC">
      <w:pPr>
        <w:spacing w:after="0" w:line="360" w:lineRule="auto"/>
        <w:jc w:val="both"/>
        <w:rPr>
          <w:rFonts w:ascii="Times New Roman" w:hAnsi="Times New Roman"/>
          <w:sz w:val="28"/>
        </w:rPr>
      </w:pPr>
      <m:oMathPara>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ндуп</m:t>
              </m:r>
            </m:sub>
          </m:sSub>
          <m:r>
            <w:rPr>
              <w:rFonts w:ascii="Cambria Math" w:hAnsi="Cambria Math"/>
              <w:sz w:val="28"/>
            </w:rPr>
            <m:t>=</m:t>
          </m:r>
          <m:d>
            <m:dPr>
              <m:ctrlPr>
                <w:rPr>
                  <w:rFonts w:ascii="Cambria Math" w:hAnsi="Cambria Math"/>
                </w:rPr>
              </m:ctrlPr>
            </m:dPr>
            <m:e>
              <m:r>
                <w:rPr>
                  <w:rFonts w:ascii="Cambria Math" w:hAnsi="Cambria Math"/>
                  <w:sz w:val="28"/>
                </w:rPr>
                <m:t>-</m:t>
              </m:r>
              <m:d>
                <m:dPr>
                  <m:ctrlPr>
                    <w:rPr>
                      <w:rFonts w:ascii="Cambria Math" w:hAnsi="Cambria Math"/>
                    </w:rPr>
                  </m:ctrlPr>
                </m:dPr>
                <m:e>
                  <m:r>
                    <w:rPr>
                      <w:rFonts w:ascii="Cambria Math" w:hAnsi="Cambria Math"/>
                      <w:sz w:val="28"/>
                    </w:rPr>
                    <m:t>1-</m:t>
                  </m:r>
                  <m:f>
                    <m:fPr>
                      <m:ctrlPr>
                        <w:rPr>
                          <w:rFonts w:ascii="Cambria Math" w:hAnsi="Cambria Math"/>
                        </w:rPr>
                      </m:ctrlPr>
                    </m:fPr>
                    <m:num>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num>
                    <m:den>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den>
                  </m:f>
                </m:e>
              </m:d>
            </m:e>
          </m:d>
          <m:r>
            <w:rPr>
              <w:rFonts w:ascii="Cambria Math" w:hAnsi="Cambria Math"/>
              <w:sz w:val="28"/>
            </w:rPr>
            <m:t>•100%</m:t>
          </m:r>
        </m:oMath>
      </m:oMathPara>
    </w:p>
    <w:p w:rsidR="004A51DC" w:rsidRDefault="004A51DC" w:rsidP="004A51DC">
      <w:pPr>
        <w:spacing w:after="0" w:line="240" w:lineRule="auto"/>
        <w:ind w:firstLine="709"/>
        <w:rPr>
          <w:rFonts w:ascii="Times New Roman" w:hAnsi="Times New Roman"/>
          <w:sz w:val="28"/>
        </w:rPr>
      </w:pPr>
      <w:r>
        <w:rPr>
          <w:rFonts w:ascii="Times New Roman" w:hAnsi="Times New Roman"/>
          <w:sz w:val="28"/>
        </w:rPr>
        <w:t>В целях упрощения расчета можно использовать следующую формулу:</w:t>
      </w:r>
    </w:p>
    <w:p w:rsidR="004A51DC" w:rsidRDefault="004A51DC" w:rsidP="004A51DC">
      <w:pPr>
        <w:spacing w:after="0" w:line="240" w:lineRule="auto"/>
        <w:ind w:firstLine="698"/>
        <w:jc w:val="both"/>
        <w:rPr>
          <w:rFonts w:ascii="Times New Roman" w:hAnsi="Times New Roman"/>
          <w:sz w:val="28"/>
        </w:rPr>
      </w:pPr>
    </w:p>
    <w:p w:rsidR="004A51DC" w:rsidRDefault="004A51DC" w:rsidP="004A51DC">
      <w:pPr>
        <w:spacing w:after="0" w:line="360" w:lineRule="auto"/>
        <w:jc w:val="both"/>
        <w:rPr>
          <w:rFonts w:ascii="Times New Roman" w:hAnsi="Times New Roman"/>
          <w:sz w:val="28"/>
        </w:rPr>
      </w:pPr>
      <m:oMathPara>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ндуп</m:t>
              </m:r>
            </m:sub>
          </m:sSub>
          <m:r>
            <w:rPr>
              <w:rFonts w:ascii="Cambria Math" w:hAnsi="Cambria Math"/>
              <w:sz w:val="28"/>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num>
                <m:den>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den>
              </m:f>
              <m:r>
                <w:rPr>
                  <w:rFonts w:ascii="Cambria Math" w:hAnsi="Cambria Math"/>
                  <w:sz w:val="28"/>
                </w:rPr>
                <m:t>-1</m:t>
              </m:r>
            </m:e>
          </m:d>
          <m:r>
            <w:rPr>
              <w:rFonts w:ascii="Cambria Math" w:hAnsi="Cambria Math"/>
              <w:sz w:val="28"/>
            </w:rPr>
            <m:t>•100%</m:t>
          </m:r>
        </m:oMath>
      </m:oMathPara>
    </w:p>
    <w:p w:rsidR="004A51DC" w:rsidRDefault="004A51DC" w:rsidP="004A51DC">
      <w:pPr>
        <w:spacing w:after="0" w:line="240" w:lineRule="auto"/>
        <w:rPr>
          <w:rFonts w:ascii="Times New Roman" w:hAnsi="Times New Roman"/>
          <w:sz w:val="28"/>
        </w:rPr>
      </w:pPr>
      <w:r>
        <w:rPr>
          <w:rFonts w:ascii="Times New Roman" w:hAnsi="Times New Roman"/>
          <w:sz w:val="28"/>
        </w:rPr>
        <w:t>где:</w:t>
      </w:r>
    </w:p>
    <w:p w:rsidR="004A51DC" w:rsidRDefault="00DA56F8" w:rsidP="004A51DC">
      <w:pPr>
        <w:spacing w:after="0" w:line="240" w:lineRule="auto"/>
        <w:ind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oMath>
      <w:r w:rsidR="004A51DC">
        <w:rPr>
          <w:rFonts w:ascii="Times New Roman" w:hAnsi="Times New Roman"/>
          <w:sz w:val="28"/>
        </w:rPr>
        <w:t xml:space="preserve"> - фактическое значение показателя за год, предшествующий отчетному;</w:t>
      </w:r>
    </w:p>
    <w:p w:rsidR="004A51DC" w:rsidRDefault="00DA56F8" w:rsidP="004A51DC">
      <w:pPr>
        <w:spacing w:after="0" w:line="240" w:lineRule="auto"/>
        <w:ind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oMath>
      <w:r w:rsidR="004A51DC">
        <w:rPr>
          <w:rFonts w:ascii="Times New Roman" w:hAnsi="Times New Roman"/>
          <w:sz w:val="28"/>
        </w:rPr>
        <w:t xml:space="preserve"> - фактическое значение показателя за отчетный период;</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3) в случае если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oMath>
      <w:r>
        <w:rPr>
          <w:rFonts w:ascii="Times New Roman" w:hAnsi="Times New Roman"/>
          <w:sz w:val="28"/>
        </w:rPr>
        <w:t xml:space="preserve"> меньше значения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oMath>
      <w:r>
        <w:rPr>
          <w:rFonts w:ascii="Times New Roman" w:hAnsi="Times New Roman"/>
          <w:sz w:val="28"/>
        </w:rPr>
        <w:t xml:space="preserve"> и </w:t>
      </w:r>
      <m:oMath>
        <m:sSub>
          <m:sSubPr>
            <m:ctrlPr>
              <w:rPr>
                <w:rFonts w:ascii="Cambria Math" w:hAnsi="Cambria Math"/>
              </w:rPr>
            </m:ctrlPr>
          </m:sSubPr>
          <m:e>
            <m:r>
              <w:rPr>
                <w:rFonts w:ascii="Cambria Math" w:hAnsi="Cambria Math"/>
                <w:sz w:val="28"/>
              </w:rPr>
              <m:t>П</m:t>
            </m:r>
          </m:e>
          <m:sub>
            <m:r>
              <m:rPr>
                <m:sty m:val="p"/>
              </m:rPr>
              <w:rPr>
                <w:rFonts w:ascii="Cambria Math" w:hAnsi="Cambria Math"/>
                <w:sz w:val="28"/>
              </w:rPr>
              <m:t>значОП</m:t>
            </m:r>
          </m:sub>
        </m:sSub>
      </m:oMath>
      <w:r>
        <w:rPr>
          <w:rFonts w:ascii="Times New Roman" w:hAnsi="Times New Roman"/>
          <w:sz w:val="28"/>
        </w:rPr>
        <w:t xml:space="preserve"> больше или равно значению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oMath>
      <w:r>
        <w:rPr>
          <w:rFonts w:ascii="Times New Roman" w:hAnsi="Times New Roman"/>
          <w:sz w:val="28"/>
        </w:rPr>
        <w:t xml:space="preserve">, то </w:t>
      </w:r>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ндуп</m:t>
            </m:r>
          </m:sub>
        </m:sSub>
      </m:oMath>
      <w:r>
        <w:rPr>
          <w:rFonts w:ascii="Times New Roman" w:hAnsi="Times New Roman"/>
          <w:sz w:val="28"/>
        </w:rPr>
        <w:t xml:space="preserve"> равна 100%;</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4) в случае если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oMath>
      <w:r>
        <w:rPr>
          <w:rFonts w:ascii="Times New Roman" w:hAnsi="Times New Roman"/>
          <w:sz w:val="28"/>
        </w:rPr>
        <w:t xml:space="preserve"> равно значению </w:t>
      </w: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КПГ</m:t>
            </m:r>
          </m:sub>
        </m:sSub>
      </m:oMath>
      <w:r>
        <w:rPr>
          <w:rFonts w:ascii="Times New Roman" w:hAnsi="Times New Roman"/>
          <w:sz w:val="28"/>
        </w:rPr>
        <w:t xml:space="preserve">, то </w:t>
      </w:r>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ндуп</m:t>
            </m:r>
          </m:sub>
        </m:sSub>
      </m:oMath>
      <w:r>
        <w:rPr>
          <w:rFonts w:ascii="Times New Roman" w:hAnsi="Times New Roman"/>
          <w:sz w:val="28"/>
        </w:rPr>
        <w:t xml:space="preserve"> равна 0%.</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Оценка динамики прироста значения, убывающего наследуемого динамического показателя (</w:t>
      </w:r>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ндуп</m:t>
            </m:r>
          </m:sub>
        </m:sSub>
      </m:oMath>
      <w:r>
        <w:rPr>
          <w:rFonts w:ascii="Times New Roman" w:hAnsi="Times New Roman"/>
          <w:sz w:val="28"/>
        </w:rPr>
        <w:t xml:space="preserve">) может принимать значения в диапазоне от </w:t>
      </w:r>
      <w:r>
        <w:rPr>
          <w:rFonts w:ascii="Times New Roman" w:hAnsi="Times New Roman"/>
          <w:sz w:val="28"/>
        </w:rPr>
        <w:br/>
        <w:t>-100% до 100%.</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В случае если оценка динамики прироста значения, убывающего наследуемого динамического показателя (</w:t>
      </w:r>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ндуп</m:t>
            </m:r>
          </m:sub>
        </m:sSub>
      </m:oMath>
      <w:r>
        <w:rPr>
          <w:rFonts w:ascii="Times New Roman" w:hAnsi="Times New Roman"/>
          <w:sz w:val="28"/>
        </w:rPr>
        <w:t xml:space="preserve">) принимает значение меньше </w:t>
      </w:r>
      <w:r>
        <w:rPr>
          <w:rFonts w:ascii="Times New Roman" w:hAnsi="Times New Roman"/>
          <w:sz w:val="28"/>
        </w:rPr>
        <w:br/>
        <w:t>-100%, то оценка динамики прироста значения такого показателя принимается равной -100%.</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В случае если оценка динамики прироста значения, убывающего наследуемого динамического показателя (</w:t>
      </w:r>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ндуп</m:t>
            </m:r>
          </m:sub>
        </m:sSub>
      </m:oMath>
      <w:r>
        <w:rPr>
          <w:rFonts w:ascii="Times New Roman" w:hAnsi="Times New Roman"/>
          <w:sz w:val="28"/>
        </w:rPr>
        <w:t>) принимает значение больше 100%, то оценка динамики прироста значения такого показателя принимается равной 100%.</w:t>
      </w:r>
    </w:p>
    <w:p w:rsidR="004A51DC" w:rsidRDefault="004A51DC" w:rsidP="004A51DC">
      <w:pPr>
        <w:numPr>
          <w:ilvl w:val="0"/>
          <w:numId w:val="23"/>
        </w:numPr>
        <w:spacing w:after="0" w:line="240" w:lineRule="auto"/>
        <w:contextualSpacing/>
        <w:jc w:val="both"/>
        <w:rPr>
          <w:rFonts w:ascii="Times New Roman" w:hAnsi="Times New Roman"/>
          <w:sz w:val="28"/>
        </w:rPr>
      </w:pPr>
      <w:r>
        <w:rPr>
          <w:rFonts w:ascii="Times New Roman" w:hAnsi="Times New Roman"/>
          <w:sz w:val="28"/>
        </w:rPr>
        <w:t xml:space="preserve">Оценка динамики прироста значения, возрастающего наследуемого поддерживающего показателя уровня муниципальной (комплексной) программы </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нпвп</m:t>
                </m:r>
              </m:sub>
            </m:sSub>
          </m:e>
        </m:d>
      </m:oMath>
      <w:r>
        <w:rPr>
          <w:rFonts w:ascii="Times New Roman" w:hAnsi="Times New Roman"/>
          <w:sz w:val="28"/>
        </w:rPr>
        <w:t xml:space="preserve"> в отчетном периоде рассчитывается по формуле</w:t>
      </w:r>
      <w:r>
        <w:rPr>
          <w:rFonts w:ascii="Times New Roman" w:hAnsi="Times New Roman"/>
          <w:sz w:val="28"/>
          <w:u w:val="single"/>
          <w:vertAlign w:val="superscript"/>
        </w:rPr>
        <w:t>1</w:t>
      </w:r>
      <w:r>
        <w:rPr>
          <w:rFonts w:ascii="Times New Roman" w:hAnsi="Times New Roman"/>
          <w:sz w:val="28"/>
        </w:rPr>
        <w:t>:</w:t>
      </w:r>
    </w:p>
    <w:p w:rsidR="004A51DC" w:rsidRDefault="004A51DC" w:rsidP="004A51DC">
      <w:pPr>
        <w:spacing w:after="0" w:line="240" w:lineRule="auto"/>
        <w:jc w:val="both"/>
        <w:rPr>
          <w:rFonts w:ascii="Times New Roman" w:hAnsi="Times New Roman"/>
          <w:sz w:val="28"/>
        </w:rPr>
      </w:pPr>
    </w:p>
    <w:p w:rsidR="004A51DC" w:rsidRDefault="004A51DC" w:rsidP="004A51DC">
      <w:pPr>
        <w:spacing w:after="0" w:line="240" w:lineRule="auto"/>
        <w:rPr>
          <w:rFonts w:ascii="Times New Roman" w:hAnsi="Times New Roman"/>
          <w:sz w:val="28"/>
        </w:rPr>
      </w:pPr>
      <m:oMathPara>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нпвп</m:t>
              </m:r>
            </m:sub>
          </m:sSub>
          <m:r>
            <w:rPr>
              <w:rFonts w:ascii="Cambria Math" w:hAnsi="Cambria Math"/>
              <w:sz w:val="28"/>
            </w:rPr>
            <m:t>=</m:t>
          </m:r>
          <m:d>
            <m:dPr>
              <m:ctrlPr>
                <w:rPr>
                  <w:rFonts w:ascii="Cambria Math" w:hAnsi="Cambria Math"/>
                </w:rPr>
              </m:ctrlPr>
            </m:d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num>
                    <m:den>
                      <m:sSub>
                        <m:sSubPr>
                          <m:ctrlPr>
                            <w:rPr>
                              <w:rFonts w:ascii="Cambria Math" w:hAnsi="Cambria Math"/>
                            </w:rPr>
                          </m:ctrlPr>
                        </m:sSubPr>
                        <m:e>
                          <m:r>
                            <w:rPr>
                              <w:rFonts w:ascii="Cambria Math" w:hAnsi="Cambria Math"/>
                              <w:sz w:val="28"/>
                            </w:rPr>
                            <m:t>П</m:t>
                          </m:r>
                        </m:e>
                        <m:sub>
                          <m:r>
                            <m:rPr>
                              <m:sty m:val="p"/>
                            </m:rPr>
                            <w:rPr>
                              <w:rFonts w:ascii="Cambria Math" w:hAnsi="Cambria Math"/>
                              <w:sz w:val="28"/>
                            </w:rPr>
                            <m:t>значОП</m:t>
                          </m:r>
                        </m:sub>
                      </m:sSub>
                    </m:den>
                  </m:f>
                  <m:r>
                    <w:rPr>
                      <w:rFonts w:ascii="Cambria Math" w:hAnsi="Cambria Math"/>
                      <w:sz w:val="28"/>
                    </w:rPr>
                    <m:t>•100%</m:t>
                  </m:r>
                </m:e>
              </m:d>
              <m:r>
                <w:rPr>
                  <w:rFonts w:ascii="Cambria Math" w:hAnsi="Cambria Math"/>
                  <w:sz w:val="28"/>
                </w:rPr>
                <m:t>-100%</m:t>
              </m:r>
            </m:e>
          </m:d>
        </m:oMath>
      </m:oMathPara>
    </w:p>
    <w:p w:rsidR="004A51DC" w:rsidRDefault="004A51DC" w:rsidP="004A51DC">
      <w:pPr>
        <w:spacing w:after="0" w:line="240" w:lineRule="auto"/>
        <w:rPr>
          <w:rFonts w:ascii="Times New Roman" w:hAnsi="Times New Roman"/>
          <w:sz w:val="28"/>
        </w:rPr>
      </w:pPr>
    </w:p>
    <w:p w:rsidR="004A51DC" w:rsidRDefault="004A51DC" w:rsidP="004A51DC">
      <w:pPr>
        <w:spacing w:after="0" w:line="240" w:lineRule="auto"/>
        <w:ind w:firstLine="709"/>
        <w:rPr>
          <w:rFonts w:ascii="Times New Roman" w:hAnsi="Times New Roman"/>
          <w:sz w:val="28"/>
        </w:rPr>
      </w:pPr>
      <w:r>
        <w:rPr>
          <w:rFonts w:ascii="Times New Roman" w:hAnsi="Times New Roman"/>
          <w:sz w:val="28"/>
        </w:rPr>
        <w:t>В целях упрощения расчета можно использовать следующую формулу:</w:t>
      </w:r>
    </w:p>
    <w:p w:rsidR="004A51DC" w:rsidRDefault="004A51DC" w:rsidP="004A51DC">
      <w:pPr>
        <w:spacing w:after="0" w:line="360" w:lineRule="auto"/>
        <w:contextualSpacing/>
        <w:rPr>
          <w:rFonts w:ascii="Times New Roman" w:hAnsi="Times New Roman"/>
          <w:sz w:val="28"/>
        </w:rPr>
      </w:pPr>
      <m:oMathPara>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нпвп</m:t>
              </m:r>
            </m:sub>
          </m:sSub>
          <m:r>
            <w:rPr>
              <w:rFonts w:ascii="Cambria Math" w:hAnsi="Cambria Math"/>
              <w:sz w:val="28"/>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num>
                <m:den>
                  <m:sSub>
                    <m:sSubPr>
                      <m:ctrlPr>
                        <w:rPr>
                          <w:rFonts w:ascii="Cambria Math" w:hAnsi="Cambria Math"/>
                        </w:rPr>
                      </m:ctrlPr>
                    </m:sSubPr>
                    <m:e>
                      <m:r>
                        <w:rPr>
                          <w:rFonts w:ascii="Cambria Math" w:hAnsi="Cambria Math"/>
                          <w:sz w:val="28"/>
                        </w:rPr>
                        <m:t>П</m:t>
                      </m:r>
                    </m:e>
                    <m:sub>
                      <m:r>
                        <m:rPr>
                          <m:sty m:val="p"/>
                        </m:rPr>
                        <w:rPr>
                          <w:rFonts w:ascii="Cambria Math" w:hAnsi="Cambria Math"/>
                          <w:sz w:val="28"/>
                        </w:rPr>
                        <m:t>значОП</m:t>
                      </m:r>
                    </m:sub>
                  </m:sSub>
                </m:den>
              </m:f>
              <m:r>
                <w:rPr>
                  <w:rFonts w:ascii="Cambria Math" w:hAnsi="Cambria Math"/>
                  <w:sz w:val="28"/>
                </w:rPr>
                <m:t>-1</m:t>
              </m:r>
            </m:e>
          </m:d>
          <m:r>
            <w:rPr>
              <w:rFonts w:ascii="Cambria Math" w:hAnsi="Cambria Math"/>
              <w:sz w:val="28"/>
            </w:rPr>
            <m:t>•100%</m:t>
          </m:r>
        </m:oMath>
      </m:oMathPara>
    </w:p>
    <w:p w:rsidR="004A51DC" w:rsidRDefault="004A51DC" w:rsidP="004A51DC">
      <w:pPr>
        <w:spacing w:after="0" w:line="240" w:lineRule="auto"/>
        <w:ind w:firstLine="698"/>
        <w:rPr>
          <w:rFonts w:ascii="Times New Roman" w:hAnsi="Times New Roman"/>
          <w:sz w:val="28"/>
        </w:rPr>
      </w:pPr>
      <w:r>
        <w:rPr>
          <w:rFonts w:ascii="Times New Roman" w:hAnsi="Times New Roman"/>
          <w:sz w:val="28"/>
        </w:rPr>
        <w:t>где:</w:t>
      </w:r>
    </w:p>
    <w:p w:rsidR="004A51DC" w:rsidRDefault="00DA56F8" w:rsidP="004A51DC">
      <w:pPr>
        <w:spacing w:after="0" w:line="240" w:lineRule="auto"/>
        <w:ind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oMath>
      <w:r w:rsidR="004A51DC">
        <w:rPr>
          <w:rFonts w:ascii="Times New Roman" w:hAnsi="Times New Roman"/>
          <w:sz w:val="28"/>
        </w:rPr>
        <w:t xml:space="preserve"> - фактическое значение показателя за отчетный период;</w:t>
      </w:r>
    </w:p>
    <w:p w:rsidR="004A51DC" w:rsidRDefault="00DA56F8" w:rsidP="004A51DC">
      <w:pPr>
        <w:spacing w:after="0" w:line="240" w:lineRule="auto"/>
        <w:ind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П</m:t>
            </m:r>
          </m:e>
          <m:sub>
            <m:r>
              <m:rPr>
                <m:sty m:val="p"/>
              </m:rPr>
              <w:rPr>
                <w:rFonts w:ascii="Cambria Math" w:hAnsi="Cambria Math"/>
                <w:sz w:val="28"/>
              </w:rPr>
              <m:t>значОП</m:t>
            </m:r>
          </m:sub>
        </m:sSub>
      </m:oMath>
      <w:r w:rsidR="004A51DC">
        <w:rPr>
          <w:rFonts w:ascii="Times New Roman" w:hAnsi="Times New Roman"/>
          <w:sz w:val="28"/>
        </w:rPr>
        <w:t xml:space="preserve"> - плановое значение показателя за отчетный период.</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Оценка динамики прироста значения возрастающего наследуемого поддерживающего показателя </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нпвп</m:t>
                </m:r>
              </m:sub>
            </m:sSub>
          </m:e>
        </m:d>
      </m:oMath>
      <w:r>
        <w:rPr>
          <w:rFonts w:ascii="Times New Roman" w:hAnsi="Times New Roman"/>
          <w:sz w:val="28"/>
        </w:rPr>
        <w:t xml:space="preserve"> может принимать значения в диапазоне от -</w:t>
      </w:r>
      <w:r>
        <w:rPr>
          <w:rFonts w:ascii="Times New Roman" w:hAnsi="Times New Roman"/>
          <w:sz w:val="28"/>
        </w:rPr>
        <w:lastRenderedPageBreak/>
        <w:t>100% до -0,0(1)% и 100%.</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В случае если оценка динамики прироста значения, возрастающего наследуемого поддерживающего показателя </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нпвп</m:t>
                </m:r>
              </m:sub>
            </m:sSub>
          </m:e>
        </m:d>
      </m:oMath>
      <w:r>
        <w:rPr>
          <w:rFonts w:ascii="Times New Roman" w:hAnsi="Times New Roman"/>
          <w:sz w:val="28"/>
        </w:rPr>
        <w:t xml:space="preserve"> принимает значение меньше -100%, то оценка динамики прироста значения такого показателя принимается равной -100%.</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В случае если оценка динамики прироста значения, возрастающего наследуемого поддерживающего показателя </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нпвп</m:t>
                </m:r>
              </m:sub>
            </m:sSub>
          </m:e>
        </m:d>
      </m:oMath>
      <w:r>
        <w:rPr>
          <w:rFonts w:ascii="Times New Roman" w:hAnsi="Times New Roman"/>
          <w:sz w:val="28"/>
        </w:rPr>
        <w:t xml:space="preserve"> принимает значение больше 100%, то оценка динамики прироста значения такого показателя принимается равной 100%.</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12. Оценка динамики прироста значения, убывающего наследуемого поддерживающего показателя уровня муниципальной (комплексной) программы (ОП</w:t>
      </w:r>
      <w:r>
        <w:rPr>
          <w:rFonts w:ascii="Times New Roman" w:hAnsi="Times New Roman"/>
          <w:sz w:val="28"/>
          <w:vertAlign w:val="subscript"/>
        </w:rPr>
        <w:t> нпуп</w:t>
      </w:r>
      <w:r>
        <w:rPr>
          <w:rFonts w:ascii="Times New Roman" w:hAnsi="Times New Roman"/>
          <w:sz w:val="28"/>
        </w:rPr>
        <w:t>) в отчетном периоде рассчитывается по формуле</w:t>
      </w:r>
      <w:r>
        <w:rPr>
          <w:rFonts w:ascii="Times New Roman" w:hAnsi="Times New Roman"/>
          <w:sz w:val="28"/>
          <w:u w:val="single"/>
          <w:vertAlign w:val="superscript"/>
        </w:rPr>
        <w:t>2</w:t>
      </w:r>
      <w:r>
        <w:rPr>
          <w:rFonts w:ascii="Times New Roman" w:hAnsi="Times New Roman"/>
          <w:sz w:val="28"/>
        </w:rPr>
        <w:t>:</w:t>
      </w:r>
    </w:p>
    <w:p w:rsidR="004A51DC" w:rsidRDefault="004A51DC" w:rsidP="004A51DC">
      <w:pPr>
        <w:spacing w:after="0" w:line="240" w:lineRule="auto"/>
        <w:rPr>
          <w:rFonts w:ascii="Times New Roman" w:hAnsi="Times New Roman"/>
          <w:sz w:val="28"/>
        </w:rPr>
      </w:pPr>
    </w:p>
    <w:p w:rsidR="004A51DC" w:rsidRDefault="004A51DC" w:rsidP="004A51DC">
      <w:pPr>
        <w:spacing w:after="0" w:line="240" w:lineRule="auto"/>
        <w:rPr>
          <w:rFonts w:ascii="Times New Roman" w:hAnsi="Times New Roman"/>
          <w:sz w:val="28"/>
        </w:rPr>
      </w:pPr>
      <m:oMathPara>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нпуп</m:t>
              </m:r>
            </m:sub>
          </m:sSub>
          <m:r>
            <w:rPr>
              <w:rFonts w:ascii="Cambria Math" w:hAnsi="Cambria Math"/>
              <w:sz w:val="28"/>
            </w:rPr>
            <m:t>=</m:t>
          </m:r>
          <m:d>
            <m:dPr>
              <m:ctrlPr>
                <w:rPr>
                  <w:rFonts w:ascii="Cambria Math" w:hAnsi="Cambria Math"/>
                </w:rPr>
              </m:ctrlPr>
            </m:d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sz w:val="28"/>
                            </w:rPr>
                            <m:t>П</m:t>
                          </m:r>
                        </m:e>
                        <m:sub>
                          <m:r>
                            <m:rPr>
                              <m:sty m:val="p"/>
                            </m:rPr>
                            <w:rPr>
                              <w:rFonts w:ascii="Cambria Math" w:hAnsi="Cambria Math"/>
                              <w:sz w:val="28"/>
                            </w:rPr>
                            <m:t>значОП</m:t>
                          </m:r>
                        </m:sub>
                      </m:sSub>
                    </m:num>
                    <m:den>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den>
                  </m:f>
                  <m:r>
                    <w:rPr>
                      <w:rFonts w:ascii="Cambria Math" w:hAnsi="Cambria Math"/>
                      <w:sz w:val="28"/>
                    </w:rPr>
                    <m:t>•100%</m:t>
                  </m:r>
                </m:e>
              </m:d>
              <m:r>
                <w:rPr>
                  <w:rFonts w:ascii="Cambria Math" w:hAnsi="Cambria Math"/>
                  <w:sz w:val="28"/>
                </w:rPr>
                <m:t>-100%</m:t>
              </m:r>
            </m:e>
          </m:d>
        </m:oMath>
      </m:oMathPara>
    </w:p>
    <w:p w:rsidR="004A51DC" w:rsidRDefault="004A51DC" w:rsidP="004A51DC">
      <w:pPr>
        <w:spacing w:after="0" w:line="240" w:lineRule="auto"/>
        <w:rPr>
          <w:rFonts w:ascii="Times New Roman" w:hAnsi="Times New Roman"/>
          <w:sz w:val="28"/>
        </w:rPr>
      </w:pPr>
    </w:p>
    <w:p w:rsidR="004A51DC" w:rsidRDefault="004A51DC" w:rsidP="004A51DC">
      <w:pPr>
        <w:spacing w:after="0" w:line="240" w:lineRule="auto"/>
        <w:ind w:firstLine="709"/>
        <w:rPr>
          <w:rFonts w:ascii="Times New Roman" w:hAnsi="Times New Roman"/>
          <w:sz w:val="28"/>
        </w:rPr>
      </w:pPr>
      <w:r>
        <w:rPr>
          <w:rFonts w:ascii="Times New Roman" w:hAnsi="Times New Roman"/>
          <w:sz w:val="28"/>
        </w:rPr>
        <w:t>В целях упрощения расчета можно использовать следующую формулу:</w:t>
      </w:r>
    </w:p>
    <w:p w:rsidR="004A51DC" w:rsidRDefault="004A51DC" w:rsidP="004A51DC">
      <w:pPr>
        <w:spacing w:after="0" w:line="240" w:lineRule="auto"/>
        <w:rPr>
          <w:rFonts w:ascii="Times New Roman" w:hAnsi="Times New Roman"/>
          <w:sz w:val="28"/>
        </w:rPr>
      </w:pPr>
    </w:p>
    <w:p w:rsidR="004A51DC" w:rsidRDefault="004A51DC" w:rsidP="004A51DC">
      <w:pPr>
        <w:spacing w:after="0" w:line="360" w:lineRule="auto"/>
        <w:rPr>
          <w:rFonts w:ascii="Times New Roman" w:hAnsi="Times New Roman"/>
          <w:sz w:val="28"/>
        </w:rPr>
      </w:pPr>
      <m:oMathPara>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нпуп</m:t>
              </m:r>
            </m:sub>
          </m:sSub>
          <m:r>
            <w:rPr>
              <w:rFonts w:ascii="Cambria Math" w:hAnsi="Cambria Math"/>
              <w:sz w:val="28"/>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sz w:val="28"/>
                        </w:rPr>
                        <m:t>П</m:t>
                      </m:r>
                    </m:e>
                    <m:sub>
                      <m:r>
                        <m:rPr>
                          <m:sty m:val="p"/>
                        </m:rPr>
                        <w:rPr>
                          <w:rFonts w:ascii="Cambria Math" w:hAnsi="Cambria Math"/>
                          <w:sz w:val="28"/>
                        </w:rPr>
                        <m:t>значОП</m:t>
                      </m:r>
                    </m:sub>
                  </m:sSub>
                </m:num>
                <m:den>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den>
              </m:f>
              <m:r>
                <w:rPr>
                  <w:rFonts w:ascii="Cambria Math" w:hAnsi="Cambria Math"/>
                  <w:sz w:val="28"/>
                </w:rPr>
                <m:t>-1</m:t>
              </m:r>
            </m:e>
          </m:d>
          <m:r>
            <w:rPr>
              <w:rFonts w:ascii="Cambria Math" w:hAnsi="Cambria Math"/>
              <w:sz w:val="28"/>
            </w:rPr>
            <m:t>•100%</m:t>
          </m:r>
        </m:oMath>
      </m:oMathPara>
    </w:p>
    <w:p w:rsidR="004A51DC" w:rsidRDefault="004A51DC" w:rsidP="004A51DC">
      <w:pPr>
        <w:spacing w:after="0" w:line="240" w:lineRule="auto"/>
        <w:ind w:firstLine="709"/>
        <w:jc w:val="center"/>
        <w:rPr>
          <w:rFonts w:ascii="Times New Roman" w:hAnsi="Times New Roman"/>
          <w:sz w:val="28"/>
        </w:rPr>
      </w:pPr>
      <w:r>
        <w:rPr>
          <w:rFonts w:ascii="Times New Roman" w:hAnsi="Times New Roman"/>
          <w:sz w:val="28"/>
        </w:rPr>
        <w:t>или</w:t>
      </w:r>
    </w:p>
    <w:p w:rsidR="004A51DC" w:rsidRDefault="004A51DC" w:rsidP="004A51DC">
      <w:pPr>
        <w:spacing w:after="0" w:line="360" w:lineRule="auto"/>
        <w:rPr>
          <w:rFonts w:ascii="Times New Roman" w:hAnsi="Times New Roman"/>
          <w:sz w:val="28"/>
        </w:rPr>
      </w:pPr>
      <m:oMathPara>
        <m:oMath>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нпуп</m:t>
              </m:r>
            </m:sub>
          </m:sSub>
          <m:r>
            <w:rPr>
              <w:rFonts w:ascii="Cambria Math" w:hAnsi="Cambria Math"/>
              <w:sz w:val="28"/>
            </w:rPr>
            <m:t>=</m:t>
          </m:r>
          <m:f>
            <m:fPr>
              <m:ctrlPr>
                <w:rPr>
                  <w:rFonts w:ascii="Cambria Math" w:hAnsi="Cambria Math"/>
                </w:rPr>
              </m:ctrlPr>
            </m:fPr>
            <m:num>
              <m:r>
                <w:rPr>
                  <w:rFonts w:ascii="Cambria Math" w:hAnsi="Cambria Math"/>
                  <w:sz w:val="28"/>
                </w:rPr>
                <m:t>1</m:t>
              </m:r>
            </m:num>
            <m:den>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нпвп</m:t>
                  </m:r>
                </m:sub>
              </m:sSub>
            </m:den>
          </m:f>
        </m:oMath>
      </m:oMathPara>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где:</w:t>
      </w:r>
    </w:p>
    <w:p w:rsidR="004A51DC" w:rsidRDefault="00DA56F8" w:rsidP="004A51DC">
      <w:pPr>
        <w:spacing w:after="0" w:line="240" w:lineRule="auto"/>
        <w:ind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П</m:t>
            </m:r>
          </m:e>
          <m:sub>
            <m:r>
              <m:rPr>
                <m:sty m:val="p"/>
              </m:rPr>
              <w:rPr>
                <w:rFonts w:ascii="Cambria Math" w:hAnsi="Cambria Math"/>
                <w:sz w:val="28"/>
              </w:rPr>
              <m:t>значОП</m:t>
            </m:r>
          </m:sub>
        </m:sSub>
      </m:oMath>
      <w:r w:rsidR="004A51DC">
        <w:rPr>
          <w:rFonts w:ascii="Times New Roman" w:hAnsi="Times New Roman"/>
          <w:sz w:val="28"/>
        </w:rPr>
        <w:t xml:space="preserve"> - плановое значение показателя за отчетный период;</w:t>
      </w:r>
    </w:p>
    <w:p w:rsidR="004A51DC" w:rsidRDefault="00DA56F8" w:rsidP="004A51DC">
      <w:pPr>
        <w:spacing w:after="0" w:line="240" w:lineRule="auto"/>
        <w:ind w:firstLine="698"/>
        <w:jc w:val="both"/>
        <w:rPr>
          <w:rFonts w:ascii="Times New Roman" w:hAnsi="Times New Roman"/>
          <w:sz w:val="28"/>
        </w:rPr>
      </w:pPr>
      <m:oMath>
        <m:sSub>
          <m:sSubPr>
            <m:ctrlPr>
              <w:rPr>
                <w:rFonts w:ascii="Cambria Math" w:hAnsi="Cambria Math"/>
              </w:rPr>
            </m:ctrlPr>
          </m:sSubPr>
          <m:e>
            <m:r>
              <w:rPr>
                <w:rFonts w:ascii="Cambria Math" w:hAnsi="Cambria Math"/>
                <w:sz w:val="28"/>
              </w:rPr>
              <m:t>Ф</m:t>
            </m:r>
          </m:e>
          <m:sub>
            <m:r>
              <m:rPr>
                <m:sty m:val="p"/>
              </m:rPr>
              <w:rPr>
                <w:rFonts w:ascii="Cambria Math" w:hAnsi="Cambria Math"/>
                <w:sz w:val="28"/>
              </w:rPr>
              <m:t>значОП</m:t>
            </m:r>
          </m:sub>
        </m:sSub>
      </m:oMath>
      <w:r w:rsidR="004A51DC">
        <w:rPr>
          <w:rFonts w:ascii="Times New Roman" w:hAnsi="Times New Roman"/>
          <w:sz w:val="28"/>
        </w:rPr>
        <w:t xml:space="preserve"> - фактическое значение показателя за отчетный период.</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13. Оценка динамики прироста значения возрастающего ненаследуемого показателя уровня муниципальной (комплексной) программы, характеризующего развитие отрасли государственного управления, экономики, социально-культурной политики и обеспечение национальной безопасности государства </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ннвп</m:t>
                </m:r>
              </m:sub>
            </m:sSub>
          </m:e>
        </m:d>
      </m:oMath>
      <w:r>
        <w:rPr>
          <w:rFonts w:ascii="Times New Roman" w:hAnsi="Times New Roman"/>
          <w:sz w:val="28"/>
        </w:rPr>
        <w:t xml:space="preserve">, рассчитывается в соответствии с </w:t>
      </w:r>
      <w:r>
        <w:rPr>
          <w:rFonts w:ascii="Times New Roman" w:hAnsi="Times New Roman"/>
          <w:sz w:val="28"/>
          <w:u w:val="single"/>
        </w:rPr>
        <w:t>пунктом 9</w:t>
      </w:r>
      <w:r>
        <w:rPr>
          <w:rFonts w:ascii="Times New Roman" w:hAnsi="Times New Roman"/>
          <w:sz w:val="28"/>
        </w:rPr>
        <w:t xml:space="preserve"> настоящей Методики.</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14. Оценка динамики прироста значения убывающего ненаследуемого показателя уровня муниципальной (комплексной) программы, характеризующего развитие отрасли государственного управления, экономики, социально-культурной политики и обеспечение национальной безопасности государства </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нпуп</m:t>
                </m:r>
              </m:sub>
            </m:sSub>
          </m:e>
        </m:d>
      </m:oMath>
      <w:r>
        <w:rPr>
          <w:rFonts w:ascii="Times New Roman" w:hAnsi="Times New Roman"/>
          <w:sz w:val="28"/>
        </w:rPr>
        <w:t xml:space="preserve">, рассчитывается в соответствии с </w:t>
      </w:r>
      <w:r>
        <w:rPr>
          <w:rFonts w:ascii="Times New Roman" w:hAnsi="Times New Roman"/>
          <w:sz w:val="28"/>
          <w:u w:val="single"/>
        </w:rPr>
        <w:t>пунктом 10</w:t>
      </w:r>
      <w:r>
        <w:rPr>
          <w:rFonts w:ascii="Times New Roman" w:hAnsi="Times New Roman"/>
          <w:sz w:val="28"/>
        </w:rPr>
        <w:t xml:space="preserve"> настоящей Методики.</w:t>
      </w:r>
    </w:p>
    <w:p w:rsidR="004A51DC" w:rsidRDefault="004A51DC" w:rsidP="004A51DC">
      <w:pPr>
        <w:spacing w:after="0" w:line="240" w:lineRule="auto"/>
        <w:ind w:firstLine="698"/>
        <w:jc w:val="both"/>
        <w:rPr>
          <w:rFonts w:ascii="Times New Roman" w:hAnsi="Times New Roman"/>
          <w:sz w:val="28"/>
        </w:rPr>
      </w:pPr>
      <w:r>
        <w:rPr>
          <w:rFonts w:ascii="Times New Roman" w:hAnsi="Times New Roman"/>
          <w:sz w:val="28"/>
        </w:rPr>
        <w:t xml:space="preserve">15. Ненаследуемые показатели, не указанные в </w:t>
      </w:r>
      <w:r>
        <w:rPr>
          <w:rFonts w:ascii="Times New Roman" w:hAnsi="Times New Roman"/>
          <w:sz w:val="28"/>
          <w:u w:val="single"/>
        </w:rPr>
        <w:t>пунктах 13</w:t>
      </w:r>
      <w:r>
        <w:rPr>
          <w:rFonts w:ascii="Times New Roman" w:hAnsi="Times New Roman"/>
          <w:sz w:val="28"/>
        </w:rPr>
        <w:t xml:space="preserve"> и </w:t>
      </w:r>
      <w:r>
        <w:rPr>
          <w:rFonts w:ascii="Times New Roman" w:hAnsi="Times New Roman"/>
          <w:sz w:val="28"/>
          <w:u w:val="single"/>
        </w:rPr>
        <w:t>14</w:t>
      </w:r>
      <w:r>
        <w:rPr>
          <w:rFonts w:ascii="Times New Roman" w:hAnsi="Times New Roman"/>
          <w:sz w:val="28"/>
        </w:rPr>
        <w:t xml:space="preserve"> настоящей Методики, не входят в расчет оценки динамики прироста значений показателей муниципальных (комплексных) программ.</w:t>
      </w:r>
    </w:p>
    <w:p w:rsidR="004A51DC" w:rsidRDefault="004A51DC" w:rsidP="004A51DC">
      <w:pPr>
        <w:spacing w:after="0" w:line="240" w:lineRule="auto"/>
        <w:jc w:val="both"/>
        <w:rPr>
          <w:rFonts w:ascii="Times New Roman" w:hAnsi="Times New Roman"/>
          <w:sz w:val="28"/>
        </w:rPr>
      </w:pPr>
      <w:r>
        <w:rPr>
          <w:rFonts w:ascii="Times New Roman" w:hAnsi="Times New Roman"/>
          <w:sz w:val="28"/>
        </w:rPr>
        <w:t xml:space="preserve">Отнесение показателей к условиям, указанным в </w:t>
      </w:r>
      <w:r>
        <w:rPr>
          <w:rFonts w:ascii="Times New Roman" w:hAnsi="Times New Roman"/>
          <w:sz w:val="28"/>
          <w:u w:val="single"/>
        </w:rPr>
        <w:t>пунктах 13-14</w:t>
      </w:r>
      <w:r>
        <w:rPr>
          <w:rFonts w:ascii="Times New Roman" w:hAnsi="Times New Roman"/>
          <w:sz w:val="28"/>
        </w:rPr>
        <w:t xml:space="preserve"> настоящей Методики, осуществляется Минэкономразвития России.</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16. Оценка динамики прироста значений показателей уровня структурных элементов муниципальной (комплексной) программы </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пСЭ</m:t>
                </m:r>
              </m:sub>
            </m:sSub>
          </m:e>
        </m:d>
      </m:oMath>
      <w:r>
        <w:rPr>
          <w:rFonts w:ascii="Times New Roman" w:hAnsi="Times New Roman"/>
          <w:sz w:val="28"/>
        </w:rPr>
        <w:t xml:space="preserve"> рассчитывается аналогично оценке динамики прироста значений показателей уровня муниципальной (комплексной) программы </w:t>
      </w:r>
      <m:oMath>
        <m:d>
          <m:dPr>
            <m:ctrlPr>
              <w:rPr>
                <w:rFonts w:ascii="Cambria Math" w:hAnsi="Cambria Math"/>
              </w:rPr>
            </m:ctrlPr>
          </m:dPr>
          <m:e>
            <m:r>
              <m:rPr>
                <m:sty m:val="p"/>
              </m:rPr>
              <w:rPr>
                <w:rFonts w:ascii="Cambria Math" w:hAnsi="Cambria Math"/>
                <w:sz w:val="28"/>
              </w:rPr>
              <m:t>О</m:t>
            </m:r>
            <m:sSub>
              <m:sSubPr>
                <m:ctrlPr>
                  <w:rPr>
                    <w:rFonts w:ascii="Cambria Math" w:hAnsi="Cambria Math"/>
                  </w:rPr>
                </m:ctrlPr>
              </m:sSubPr>
              <m:e>
                <m:r>
                  <m:rPr>
                    <m:sty m:val="p"/>
                  </m:rPr>
                  <w:rPr>
                    <w:rFonts w:ascii="Cambria Math" w:hAnsi="Cambria Math"/>
                    <w:sz w:val="28"/>
                  </w:rPr>
                  <m:t>П</m:t>
                </m:r>
              </m:e>
              <m:sub>
                <m:r>
                  <m:rPr>
                    <m:sty m:val="p"/>
                  </m:rPr>
                  <w:rPr>
                    <w:rFonts w:ascii="Cambria Math" w:hAnsi="Cambria Math"/>
                    <w:sz w:val="28"/>
                  </w:rPr>
                  <m:t>пГП</m:t>
                </m:r>
              </m:sub>
            </m:sSub>
          </m:e>
        </m:d>
      </m:oMath>
      <w:r>
        <w:rPr>
          <w:rFonts w:ascii="Times New Roman" w:hAnsi="Times New Roman"/>
          <w:sz w:val="28"/>
        </w:rPr>
        <w:t>.</w:t>
      </w: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 xml:space="preserve">В случае если показатель структурного элемента муниципальной </w:t>
      </w:r>
      <w:r>
        <w:rPr>
          <w:rFonts w:ascii="Times New Roman" w:hAnsi="Times New Roman"/>
          <w:sz w:val="28"/>
        </w:rPr>
        <w:lastRenderedPageBreak/>
        <w:t>(комплексной) программы одновременно является показателем уровня муниципальной (комплексной) программы, в рамках которой реализуется соответствующий структурный элемент муниципальной (комплексной)  программы, такой показатель исключается из расчета оценки динамики прироста значений показателей данного структурного элемента муниципальной (комплексной) программы и учитывается только в рамках оценки динамики прироста значений показателей соответствующей муниципальной (комплексной) программы.</w:t>
      </w:r>
    </w:p>
    <w:p w:rsidR="004A51DC" w:rsidRDefault="004A51DC" w:rsidP="004A51DC">
      <w:pPr>
        <w:spacing w:after="0" w:line="240" w:lineRule="auto"/>
        <w:ind w:firstLine="709"/>
        <w:jc w:val="both"/>
        <w:rPr>
          <w:rFonts w:ascii="Times New Roman" w:hAnsi="Times New Roman"/>
          <w:sz w:val="28"/>
        </w:rPr>
      </w:pPr>
    </w:p>
    <w:p w:rsidR="004A51DC" w:rsidRDefault="004A51DC" w:rsidP="004A51DC">
      <w:pPr>
        <w:spacing w:after="0" w:line="240" w:lineRule="auto"/>
        <w:ind w:firstLine="709"/>
        <w:jc w:val="both"/>
        <w:rPr>
          <w:rFonts w:ascii="Times New Roman" w:hAnsi="Times New Roman"/>
          <w:sz w:val="28"/>
        </w:rPr>
      </w:pPr>
      <w:r>
        <w:rPr>
          <w:rFonts w:ascii="Times New Roman" w:hAnsi="Times New Roman"/>
          <w:sz w:val="28"/>
        </w:rPr>
        <w:t>──────────────────────────────</w:t>
      </w:r>
    </w:p>
    <w:p w:rsidR="004A51DC" w:rsidRDefault="004A51DC" w:rsidP="004A51DC">
      <w:pPr>
        <w:widowControl w:val="0"/>
        <w:spacing w:after="0" w:line="192" w:lineRule="auto"/>
        <w:ind w:firstLine="720"/>
        <w:jc w:val="both"/>
        <w:rPr>
          <w:rFonts w:ascii="Times New Roman" w:hAnsi="Times New Roman"/>
          <w:sz w:val="16"/>
        </w:rPr>
      </w:pPr>
      <w:r>
        <w:rPr>
          <w:rFonts w:ascii="Times New Roman" w:hAnsi="Times New Roman"/>
          <w:sz w:val="16"/>
          <w:vertAlign w:val="superscript"/>
        </w:rPr>
        <w:t>1</w:t>
      </w:r>
      <w:r>
        <w:rPr>
          <w:rFonts w:ascii="Times New Roman" w:hAnsi="Times New Roman"/>
          <w:sz w:val="16"/>
        </w:rPr>
        <w:t xml:space="preserve"> В случае если фактическое значение показателя равно его плановому значению или выше него, то оценка эффективности такого показателя принимается равной 100%.</w:t>
      </w:r>
    </w:p>
    <w:p w:rsidR="004A51DC" w:rsidRDefault="004A51DC" w:rsidP="004A51DC">
      <w:pPr>
        <w:widowControl w:val="0"/>
        <w:spacing w:after="0" w:line="192" w:lineRule="auto"/>
        <w:ind w:firstLine="720"/>
        <w:jc w:val="both"/>
        <w:rPr>
          <w:rFonts w:ascii="Times New Roman" w:hAnsi="Times New Roman"/>
          <w:sz w:val="16"/>
        </w:rPr>
      </w:pPr>
      <w:r>
        <w:rPr>
          <w:rFonts w:ascii="Times New Roman" w:hAnsi="Times New Roman"/>
          <w:sz w:val="16"/>
          <w:vertAlign w:val="superscript"/>
        </w:rPr>
        <w:t>2</w:t>
      </w:r>
      <w:r>
        <w:rPr>
          <w:rFonts w:ascii="Times New Roman" w:hAnsi="Times New Roman"/>
          <w:sz w:val="16"/>
        </w:rPr>
        <w:t xml:space="preserve"> В случае если фактическое значение показателя равно его плановому значению или ниже него, то оценка эффективности такого показателя принимается равной 100%.</w:t>
      </w:r>
    </w:p>
    <w:p w:rsidR="004A51DC" w:rsidRDefault="004A51DC" w:rsidP="004A51DC">
      <w:pPr>
        <w:spacing w:after="14" w:line="240" w:lineRule="auto"/>
        <w:ind w:left="142" w:right="65" w:firstLine="556"/>
        <w:jc w:val="both"/>
        <w:rPr>
          <w:rFonts w:ascii="Times New Roman" w:hAnsi="Times New Roman"/>
          <w:sz w:val="28"/>
        </w:rPr>
      </w:pPr>
    </w:p>
    <w:p w:rsidR="004A51DC" w:rsidRDefault="004A51DC" w:rsidP="004A51DC">
      <w:pPr>
        <w:spacing w:after="0" w:line="240" w:lineRule="auto"/>
        <w:rPr>
          <w:rFonts w:ascii="Times New Roman" w:hAnsi="Times New Roman"/>
          <w:sz w:val="28"/>
        </w:rPr>
      </w:pPr>
      <w:r>
        <w:rPr>
          <w:rFonts w:ascii="Times New Roman" w:hAnsi="Times New Roman"/>
          <w:sz w:val="28"/>
        </w:rPr>
        <w:br w:type="page"/>
      </w:r>
    </w:p>
    <w:tbl>
      <w:tblPr>
        <w:tblW w:w="0" w:type="auto"/>
        <w:tblLayout w:type="fixed"/>
        <w:tblLook w:val="04A0"/>
      </w:tblPr>
      <w:tblGrid>
        <w:gridCol w:w="5860"/>
        <w:gridCol w:w="4088"/>
      </w:tblGrid>
      <w:tr w:rsidR="004A51DC" w:rsidTr="001C6189">
        <w:trPr>
          <w:trHeight w:val="1120"/>
        </w:trPr>
        <w:tc>
          <w:tcPr>
            <w:tcW w:w="5860" w:type="dxa"/>
            <w:tcMar>
              <w:top w:w="0" w:type="dxa"/>
              <w:left w:w="108" w:type="dxa"/>
              <w:bottom w:w="0" w:type="dxa"/>
              <w:right w:w="108" w:type="dxa"/>
            </w:tcMar>
          </w:tcPr>
          <w:p w:rsidR="004A51DC" w:rsidRDefault="004A51DC" w:rsidP="001C6189">
            <w:pPr>
              <w:rPr>
                <w:rFonts w:ascii="Times New Roman" w:hAnsi="Times New Roman"/>
                <w:sz w:val="28"/>
              </w:rPr>
            </w:pPr>
          </w:p>
        </w:tc>
        <w:tc>
          <w:tcPr>
            <w:tcW w:w="4088" w:type="dxa"/>
            <w:tcMar>
              <w:top w:w="0" w:type="dxa"/>
              <w:left w:w="108" w:type="dxa"/>
              <w:bottom w:w="0" w:type="dxa"/>
              <w:right w:w="108" w:type="dxa"/>
            </w:tcMar>
          </w:tcPr>
          <w:p w:rsidR="004A51DC" w:rsidRDefault="004A51DC" w:rsidP="001C6189">
            <w:pPr>
              <w:spacing w:after="0" w:line="240" w:lineRule="auto"/>
              <w:jc w:val="center"/>
              <w:rPr>
                <w:rFonts w:ascii="Times New Roman" w:hAnsi="Times New Roman"/>
                <w:sz w:val="28"/>
              </w:rPr>
            </w:pPr>
            <w:r>
              <w:rPr>
                <w:rFonts w:ascii="Times New Roman" w:hAnsi="Times New Roman"/>
                <w:sz w:val="28"/>
              </w:rPr>
              <w:t xml:space="preserve">Приложение № 12 </w:t>
            </w:r>
            <w:r>
              <w:rPr>
                <w:rFonts w:ascii="Times New Roman" w:hAnsi="Times New Roman"/>
                <w:sz w:val="28"/>
              </w:rPr>
              <w:br/>
              <w:t xml:space="preserve">к методическим рекомендациям по разработке и реализации </w:t>
            </w:r>
            <w:r w:rsidR="001C6189">
              <w:rPr>
                <w:rFonts w:ascii="Times New Roman" w:hAnsi="Times New Roman"/>
                <w:sz w:val="28"/>
              </w:rPr>
              <w:t>муниципальных программ Волочаевского сельского поселения</w:t>
            </w:r>
          </w:p>
        </w:tc>
      </w:tr>
    </w:tbl>
    <w:p w:rsidR="004A51DC" w:rsidRDefault="004A51DC" w:rsidP="004A51DC">
      <w:pPr>
        <w:ind w:left="2"/>
        <w:jc w:val="center"/>
        <w:rPr>
          <w:rFonts w:ascii="Times New Roman" w:hAnsi="Times New Roman"/>
          <w:b/>
          <w:sz w:val="28"/>
        </w:rPr>
      </w:pPr>
    </w:p>
    <w:p w:rsidR="004A51DC" w:rsidRPr="00AD081E" w:rsidRDefault="004A51DC" w:rsidP="004A51DC">
      <w:pPr>
        <w:spacing w:after="0"/>
        <w:ind w:left="2"/>
        <w:jc w:val="center"/>
        <w:rPr>
          <w:rFonts w:ascii="Times New Roman" w:hAnsi="Times New Roman"/>
          <w:bCs/>
          <w:sz w:val="28"/>
        </w:rPr>
      </w:pPr>
      <w:r w:rsidRPr="00AD081E">
        <w:rPr>
          <w:rFonts w:ascii="Times New Roman" w:hAnsi="Times New Roman"/>
          <w:bCs/>
          <w:spacing w:val="-2"/>
          <w:sz w:val="28"/>
        </w:rPr>
        <w:t>МЕТОДИКА</w:t>
      </w:r>
    </w:p>
    <w:p w:rsidR="004A51DC" w:rsidRPr="00AD081E" w:rsidRDefault="004A51DC" w:rsidP="004A51DC">
      <w:pPr>
        <w:spacing w:after="0" w:line="240" w:lineRule="auto"/>
        <w:ind w:left="652" w:right="658" w:firstLine="6"/>
        <w:jc w:val="center"/>
        <w:rPr>
          <w:rFonts w:ascii="Times New Roman" w:hAnsi="Times New Roman"/>
          <w:bCs/>
          <w:sz w:val="28"/>
        </w:rPr>
      </w:pPr>
      <w:r w:rsidRPr="00AD081E">
        <w:rPr>
          <w:rFonts w:ascii="Times New Roman" w:hAnsi="Times New Roman"/>
          <w:bCs/>
          <w:sz w:val="28"/>
        </w:rPr>
        <w:t>оценки качества финансового управления при реализации муниципальных</w:t>
      </w:r>
      <w:r w:rsidRPr="00AD081E">
        <w:rPr>
          <w:rFonts w:ascii="Times New Roman" w:hAnsi="Times New Roman"/>
          <w:bCs/>
          <w:spacing w:val="-5"/>
          <w:sz w:val="28"/>
        </w:rPr>
        <w:t xml:space="preserve"> (комплексных) </w:t>
      </w:r>
      <w:r w:rsidRPr="00AD081E">
        <w:rPr>
          <w:rFonts w:ascii="Times New Roman" w:hAnsi="Times New Roman"/>
          <w:bCs/>
          <w:sz w:val="28"/>
        </w:rPr>
        <w:t>программ</w:t>
      </w:r>
    </w:p>
    <w:p w:rsidR="004A51DC" w:rsidRPr="00AD081E" w:rsidRDefault="001C6189" w:rsidP="004A51DC">
      <w:pPr>
        <w:spacing w:after="0" w:line="240" w:lineRule="auto"/>
        <w:ind w:left="652" w:right="658" w:firstLine="6"/>
        <w:jc w:val="center"/>
        <w:rPr>
          <w:rFonts w:ascii="Times New Roman" w:hAnsi="Times New Roman"/>
          <w:bCs/>
          <w:sz w:val="28"/>
        </w:rPr>
      </w:pPr>
      <w:r>
        <w:rPr>
          <w:rFonts w:ascii="Times New Roman" w:hAnsi="Times New Roman"/>
          <w:sz w:val="28"/>
        </w:rPr>
        <w:t>Волочаевского сельского поселения</w:t>
      </w:r>
      <w:r w:rsidRPr="00AD081E">
        <w:rPr>
          <w:rFonts w:ascii="Times New Roman" w:hAnsi="Times New Roman"/>
          <w:bCs/>
          <w:sz w:val="28"/>
        </w:rPr>
        <w:t xml:space="preserve"> </w:t>
      </w:r>
      <w:r w:rsidR="004A51DC" w:rsidRPr="00AD081E">
        <w:rPr>
          <w:rFonts w:ascii="Times New Roman" w:hAnsi="Times New Roman"/>
          <w:bCs/>
          <w:sz w:val="28"/>
        </w:rPr>
        <w:t>в</w:t>
      </w:r>
      <w:r>
        <w:rPr>
          <w:rFonts w:ascii="Times New Roman" w:hAnsi="Times New Roman"/>
          <w:bCs/>
          <w:sz w:val="28"/>
        </w:rPr>
        <w:t xml:space="preserve"> </w:t>
      </w:r>
      <w:r w:rsidR="004A51DC" w:rsidRPr="00AD081E">
        <w:rPr>
          <w:rFonts w:ascii="Times New Roman" w:hAnsi="Times New Roman"/>
          <w:bCs/>
          <w:sz w:val="28"/>
        </w:rPr>
        <w:t>отчетном</w:t>
      </w:r>
      <w:r>
        <w:rPr>
          <w:rFonts w:ascii="Times New Roman" w:hAnsi="Times New Roman"/>
          <w:bCs/>
          <w:sz w:val="28"/>
        </w:rPr>
        <w:t xml:space="preserve"> </w:t>
      </w:r>
      <w:r w:rsidR="004A51DC" w:rsidRPr="00AD081E">
        <w:rPr>
          <w:rFonts w:ascii="Times New Roman" w:hAnsi="Times New Roman"/>
          <w:bCs/>
          <w:sz w:val="28"/>
        </w:rPr>
        <w:t>году</w:t>
      </w:r>
    </w:p>
    <w:p w:rsidR="004A51DC" w:rsidRDefault="004A51DC" w:rsidP="004A51DC">
      <w:pPr>
        <w:widowControl w:val="0"/>
        <w:spacing w:before="45" w:after="0" w:line="240" w:lineRule="auto"/>
        <w:rPr>
          <w:rFonts w:ascii="Times New Roman" w:hAnsi="Times New Roman"/>
          <w:b/>
          <w:sz w:val="28"/>
        </w:rPr>
      </w:pPr>
    </w:p>
    <w:p w:rsidR="004A51DC" w:rsidRDefault="004A51DC" w:rsidP="004A51DC">
      <w:pPr>
        <w:widowControl w:val="0"/>
        <w:numPr>
          <w:ilvl w:val="0"/>
          <w:numId w:val="24"/>
        </w:numPr>
        <w:tabs>
          <w:tab w:val="left" w:pos="1139"/>
        </w:tabs>
        <w:spacing w:after="0" w:line="240" w:lineRule="auto"/>
        <w:ind w:left="0" w:right="149" w:firstLine="708"/>
        <w:contextualSpacing/>
        <w:jc w:val="both"/>
        <w:rPr>
          <w:rFonts w:ascii="Times New Roman" w:hAnsi="Times New Roman"/>
          <w:sz w:val="28"/>
        </w:rPr>
      </w:pPr>
      <w:r>
        <w:rPr>
          <w:rFonts w:ascii="Times New Roman" w:hAnsi="Times New Roman"/>
          <w:sz w:val="28"/>
        </w:rPr>
        <w:t xml:space="preserve">Настоящая методика определяет порядок осуществления оценки качества финансового управления при реализации муниципальных (комплексных) программ </w:t>
      </w:r>
      <w:r w:rsidR="001C6189">
        <w:rPr>
          <w:rFonts w:ascii="Times New Roman" w:hAnsi="Times New Roman"/>
          <w:sz w:val="28"/>
        </w:rPr>
        <w:t xml:space="preserve">Волочаевского сельского поселения </w:t>
      </w:r>
      <w:r>
        <w:rPr>
          <w:rFonts w:ascii="Times New Roman" w:hAnsi="Times New Roman"/>
          <w:sz w:val="28"/>
        </w:rPr>
        <w:t>в отчетном году (далее соответственно – методика, оценка</w:t>
      </w:r>
      <w:r w:rsidR="001C6189">
        <w:rPr>
          <w:rFonts w:ascii="Times New Roman" w:hAnsi="Times New Roman"/>
          <w:sz w:val="28"/>
        </w:rPr>
        <w:t xml:space="preserve"> </w:t>
      </w:r>
      <w:r>
        <w:rPr>
          <w:rFonts w:ascii="Times New Roman" w:hAnsi="Times New Roman"/>
          <w:sz w:val="28"/>
        </w:rPr>
        <w:t>качества</w:t>
      </w:r>
      <w:r w:rsidR="001C6189">
        <w:rPr>
          <w:rFonts w:ascii="Times New Roman" w:hAnsi="Times New Roman"/>
          <w:sz w:val="28"/>
        </w:rPr>
        <w:t xml:space="preserve"> </w:t>
      </w:r>
      <w:r>
        <w:rPr>
          <w:rFonts w:ascii="Times New Roman" w:hAnsi="Times New Roman"/>
          <w:sz w:val="28"/>
        </w:rPr>
        <w:t>финансового</w:t>
      </w:r>
      <w:r w:rsidR="001C6189">
        <w:rPr>
          <w:rFonts w:ascii="Times New Roman" w:hAnsi="Times New Roman"/>
          <w:sz w:val="28"/>
        </w:rPr>
        <w:t xml:space="preserve"> </w:t>
      </w:r>
      <w:r>
        <w:rPr>
          <w:rFonts w:ascii="Times New Roman" w:hAnsi="Times New Roman"/>
          <w:sz w:val="28"/>
        </w:rPr>
        <w:t>управления,</w:t>
      </w:r>
      <w:r w:rsidR="001C6189">
        <w:rPr>
          <w:rFonts w:ascii="Times New Roman" w:hAnsi="Times New Roman"/>
          <w:sz w:val="28"/>
        </w:rPr>
        <w:t xml:space="preserve"> </w:t>
      </w:r>
      <w:r>
        <w:rPr>
          <w:rFonts w:ascii="Times New Roman" w:hAnsi="Times New Roman"/>
          <w:sz w:val="28"/>
        </w:rPr>
        <w:t>муниципальных</w:t>
      </w:r>
      <w:r w:rsidR="001C6189">
        <w:rPr>
          <w:rFonts w:ascii="Times New Roman" w:hAnsi="Times New Roman"/>
          <w:sz w:val="28"/>
        </w:rPr>
        <w:t xml:space="preserve"> </w:t>
      </w:r>
      <w:r>
        <w:rPr>
          <w:rFonts w:ascii="Times New Roman" w:hAnsi="Times New Roman"/>
          <w:sz w:val="28"/>
        </w:rPr>
        <w:t>программа)</w:t>
      </w:r>
      <w:r w:rsidR="001C6189">
        <w:rPr>
          <w:rFonts w:ascii="Times New Roman" w:hAnsi="Times New Roman"/>
          <w:sz w:val="28"/>
        </w:rPr>
        <w:t xml:space="preserve"> </w:t>
      </w:r>
      <w:r>
        <w:rPr>
          <w:rFonts w:ascii="Times New Roman" w:hAnsi="Times New Roman"/>
          <w:sz w:val="28"/>
        </w:rPr>
        <w:t>для осуществления интегральной оценки хода реализации и эффективности муниципальных (комплексных) программ в отчетном году.</w:t>
      </w:r>
      <w:r>
        <w:rPr>
          <w:rFonts w:ascii="Times New Roman" w:hAnsi="Times New Roman"/>
          <w:sz w:val="28"/>
          <w:vertAlign w:val="superscript"/>
        </w:rPr>
        <w:footnoteReference w:id="56"/>
      </w:r>
    </w:p>
    <w:p w:rsidR="004A51DC" w:rsidRDefault="004A51DC" w:rsidP="004A51DC">
      <w:pPr>
        <w:widowControl w:val="0"/>
        <w:numPr>
          <w:ilvl w:val="0"/>
          <w:numId w:val="24"/>
        </w:numPr>
        <w:tabs>
          <w:tab w:val="left" w:pos="1139"/>
        </w:tabs>
        <w:spacing w:after="0" w:line="240" w:lineRule="auto"/>
        <w:ind w:left="0" w:right="148" w:firstLine="708"/>
        <w:contextualSpacing/>
        <w:jc w:val="both"/>
        <w:rPr>
          <w:rFonts w:ascii="Times New Roman" w:hAnsi="Times New Roman"/>
          <w:sz w:val="28"/>
        </w:rPr>
      </w:pPr>
      <w:r>
        <w:rPr>
          <w:rFonts w:ascii="Times New Roman" w:hAnsi="Times New Roman"/>
          <w:sz w:val="28"/>
        </w:rPr>
        <w:t>Оценка качества</w:t>
      </w:r>
      <w:r w:rsidR="001C6189">
        <w:rPr>
          <w:rFonts w:ascii="Times New Roman" w:hAnsi="Times New Roman"/>
          <w:sz w:val="28"/>
        </w:rPr>
        <w:t xml:space="preserve"> </w:t>
      </w:r>
      <w:r>
        <w:rPr>
          <w:rFonts w:ascii="Times New Roman" w:hAnsi="Times New Roman"/>
          <w:sz w:val="28"/>
        </w:rPr>
        <w:t>финансового управления осуществляется в</w:t>
      </w:r>
      <w:r w:rsidR="001C6189">
        <w:rPr>
          <w:rFonts w:ascii="Times New Roman" w:hAnsi="Times New Roman"/>
          <w:sz w:val="28"/>
        </w:rPr>
        <w:t xml:space="preserve"> </w:t>
      </w:r>
      <w:r>
        <w:rPr>
          <w:rFonts w:ascii="Times New Roman" w:hAnsi="Times New Roman"/>
          <w:sz w:val="28"/>
        </w:rPr>
        <w:t xml:space="preserve">отношении каждой муниципальной (комплексной) программы, определенной перечнем </w:t>
      </w:r>
      <w:r w:rsidR="0097626F">
        <w:rPr>
          <w:rFonts w:ascii="Times New Roman" w:hAnsi="Times New Roman"/>
          <w:sz w:val="28"/>
        </w:rPr>
        <w:t>муниципальных программ Волочаевского сельского поселения</w:t>
      </w:r>
      <w:r>
        <w:rPr>
          <w:rFonts w:ascii="Times New Roman" w:hAnsi="Times New Roman"/>
          <w:sz w:val="28"/>
        </w:rPr>
        <w:t>,</w:t>
      </w:r>
      <w:r w:rsidR="001C6189">
        <w:rPr>
          <w:rFonts w:ascii="Times New Roman" w:hAnsi="Times New Roman"/>
          <w:sz w:val="28"/>
        </w:rPr>
        <w:t xml:space="preserve"> </w:t>
      </w:r>
      <w:r>
        <w:rPr>
          <w:rFonts w:ascii="Times New Roman" w:hAnsi="Times New Roman"/>
          <w:sz w:val="28"/>
        </w:rPr>
        <w:t>утвержденным</w:t>
      </w:r>
      <w:r w:rsidR="001C6189">
        <w:rPr>
          <w:rFonts w:ascii="Times New Roman" w:hAnsi="Times New Roman"/>
          <w:sz w:val="28"/>
        </w:rPr>
        <w:t xml:space="preserve"> </w:t>
      </w:r>
      <w:r>
        <w:rPr>
          <w:rFonts w:ascii="Times New Roman" w:hAnsi="Times New Roman"/>
          <w:sz w:val="28"/>
        </w:rPr>
        <w:t>распоряжением</w:t>
      </w:r>
      <w:r>
        <w:rPr>
          <w:rFonts w:ascii="Times New Roman" w:hAnsi="Times New Roman"/>
          <w:spacing w:val="-18"/>
          <w:sz w:val="28"/>
        </w:rPr>
        <w:t xml:space="preserve"> </w:t>
      </w:r>
      <w:r w:rsidR="005E6EDD">
        <w:rPr>
          <w:rFonts w:ascii="Times New Roman" w:hAnsi="Times New Roman"/>
          <w:spacing w:val="-18"/>
          <w:sz w:val="28"/>
        </w:rPr>
        <w:t>Администрации Волочаевского сельского поселения</w:t>
      </w:r>
      <w:r>
        <w:rPr>
          <w:rFonts w:ascii="Times New Roman" w:hAnsi="Times New Roman"/>
          <w:sz w:val="28"/>
        </w:rPr>
        <w:t xml:space="preserve"> от</w:t>
      </w:r>
      <w:r>
        <w:rPr>
          <w:rFonts w:ascii="Times New Roman" w:hAnsi="Times New Roman"/>
          <w:spacing w:val="-15"/>
          <w:sz w:val="28"/>
        </w:rPr>
        <w:t xml:space="preserve"> 24.09.</w:t>
      </w:r>
      <w:r>
        <w:rPr>
          <w:rFonts w:ascii="Times New Roman" w:hAnsi="Times New Roman"/>
          <w:sz w:val="28"/>
        </w:rPr>
        <w:t>2018 №272,приусловии,чтовсоставе муниципальной (комплексной) программы в отчетном году была предусмотрена реализация мероприятий(результатов)</w:t>
      </w:r>
      <w:r w:rsidR="001C6189">
        <w:rPr>
          <w:rFonts w:ascii="Times New Roman" w:hAnsi="Times New Roman"/>
          <w:sz w:val="28"/>
        </w:rPr>
        <w:t xml:space="preserve"> </w:t>
      </w:r>
      <w:r>
        <w:rPr>
          <w:rFonts w:ascii="Times New Roman" w:hAnsi="Times New Roman"/>
          <w:sz w:val="28"/>
        </w:rPr>
        <w:t>структурных</w:t>
      </w:r>
      <w:r w:rsidR="001C6189">
        <w:rPr>
          <w:rFonts w:ascii="Times New Roman" w:hAnsi="Times New Roman"/>
          <w:sz w:val="28"/>
        </w:rPr>
        <w:t xml:space="preserve"> </w:t>
      </w:r>
      <w:r>
        <w:rPr>
          <w:rFonts w:ascii="Times New Roman" w:hAnsi="Times New Roman"/>
          <w:sz w:val="28"/>
        </w:rPr>
        <w:t>элементов</w:t>
      </w:r>
      <w:r>
        <w:rPr>
          <w:rFonts w:ascii="Times New Roman" w:hAnsi="Times New Roman"/>
          <w:spacing w:val="-14"/>
          <w:sz w:val="28"/>
        </w:rPr>
        <w:t xml:space="preserve"> муниципальной </w:t>
      </w:r>
      <w:r>
        <w:rPr>
          <w:rFonts w:ascii="Times New Roman" w:hAnsi="Times New Roman"/>
          <w:sz w:val="28"/>
        </w:rPr>
        <w:t>(комплексной) программы за счет бюджетных и (или) внебюджетных источников финансирования.</w:t>
      </w:r>
    </w:p>
    <w:p w:rsidR="004A51DC" w:rsidRDefault="004A51DC" w:rsidP="004A51DC">
      <w:pPr>
        <w:widowControl w:val="0"/>
        <w:numPr>
          <w:ilvl w:val="0"/>
          <w:numId w:val="24"/>
        </w:numPr>
        <w:tabs>
          <w:tab w:val="left" w:pos="1139"/>
        </w:tabs>
        <w:spacing w:after="0" w:line="240" w:lineRule="auto"/>
        <w:ind w:left="0" w:right="157" w:firstLine="708"/>
        <w:contextualSpacing/>
        <w:jc w:val="both"/>
        <w:rPr>
          <w:rFonts w:ascii="Times New Roman" w:hAnsi="Times New Roman"/>
          <w:sz w:val="28"/>
        </w:rPr>
      </w:pPr>
      <w:r>
        <w:rPr>
          <w:rFonts w:ascii="Times New Roman" w:hAnsi="Times New Roman"/>
          <w:sz w:val="28"/>
        </w:rPr>
        <w:t>Оценка</w:t>
      </w:r>
      <w:r w:rsidR="001C6189">
        <w:rPr>
          <w:rFonts w:ascii="Times New Roman" w:hAnsi="Times New Roman"/>
          <w:sz w:val="28"/>
        </w:rPr>
        <w:t xml:space="preserve"> </w:t>
      </w:r>
      <w:r>
        <w:rPr>
          <w:rFonts w:ascii="Times New Roman" w:hAnsi="Times New Roman"/>
          <w:sz w:val="28"/>
        </w:rPr>
        <w:t>качества</w:t>
      </w:r>
      <w:r w:rsidR="001C6189">
        <w:rPr>
          <w:rFonts w:ascii="Times New Roman" w:hAnsi="Times New Roman"/>
          <w:sz w:val="28"/>
        </w:rPr>
        <w:t xml:space="preserve"> </w:t>
      </w:r>
      <w:r>
        <w:rPr>
          <w:rFonts w:ascii="Times New Roman" w:hAnsi="Times New Roman"/>
          <w:sz w:val="28"/>
        </w:rPr>
        <w:t>финансового</w:t>
      </w:r>
      <w:r w:rsidR="001C6189">
        <w:rPr>
          <w:rFonts w:ascii="Times New Roman" w:hAnsi="Times New Roman"/>
          <w:sz w:val="28"/>
        </w:rPr>
        <w:t xml:space="preserve"> </w:t>
      </w:r>
      <w:r>
        <w:rPr>
          <w:rFonts w:ascii="Times New Roman" w:hAnsi="Times New Roman"/>
          <w:sz w:val="28"/>
        </w:rPr>
        <w:t>управления</w:t>
      </w:r>
      <w:r w:rsidR="001C6189">
        <w:rPr>
          <w:rFonts w:ascii="Times New Roman" w:hAnsi="Times New Roman"/>
          <w:sz w:val="28"/>
        </w:rPr>
        <w:t xml:space="preserve"> </w:t>
      </w:r>
      <w:r>
        <w:rPr>
          <w:rFonts w:ascii="Times New Roman" w:hAnsi="Times New Roman"/>
          <w:sz w:val="28"/>
        </w:rPr>
        <w:t>осуществляется</w:t>
      </w:r>
      <w:r w:rsidR="001C6189">
        <w:rPr>
          <w:rFonts w:ascii="Times New Roman" w:hAnsi="Times New Roman"/>
          <w:sz w:val="28"/>
        </w:rPr>
        <w:t xml:space="preserve"> </w:t>
      </w:r>
      <w:r>
        <w:rPr>
          <w:rFonts w:ascii="Times New Roman" w:hAnsi="Times New Roman"/>
          <w:sz w:val="28"/>
        </w:rPr>
        <w:t>на</w:t>
      </w:r>
      <w:r w:rsidR="001C6189">
        <w:rPr>
          <w:rFonts w:ascii="Times New Roman" w:hAnsi="Times New Roman"/>
          <w:sz w:val="28"/>
        </w:rPr>
        <w:t xml:space="preserve"> </w:t>
      </w:r>
      <w:r>
        <w:rPr>
          <w:rFonts w:ascii="Times New Roman" w:hAnsi="Times New Roman"/>
          <w:sz w:val="28"/>
        </w:rPr>
        <w:t>основании следующих критериев:</w:t>
      </w:r>
    </w:p>
    <w:p w:rsidR="004A51DC" w:rsidRDefault="004A51DC" w:rsidP="004A51DC">
      <w:pPr>
        <w:widowControl w:val="0"/>
        <w:spacing w:after="0" w:line="240" w:lineRule="auto"/>
        <w:ind w:left="152" w:right="153" w:firstLine="708"/>
        <w:jc w:val="both"/>
        <w:rPr>
          <w:rFonts w:ascii="Times New Roman" w:hAnsi="Times New Roman"/>
          <w:sz w:val="28"/>
        </w:rPr>
      </w:pPr>
      <w:r>
        <w:rPr>
          <w:rFonts w:ascii="Times New Roman" w:hAnsi="Times New Roman"/>
          <w:sz w:val="28"/>
        </w:rPr>
        <w:t xml:space="preserve">качество внесения изменений в сводную бюджетную роспись </w:t>
      </w:r>
      <w:r w:rsidR="005E6EDD">
        <w:rPr>
          <w:rFonts w:ascii="Times New Roman" w:hAnsi="Times New Roman"/>
          <w:sz w:val="28"/>
        </w:rPr>
        <w:t xml:space="preserve">бюджета Волочаевского сельского поселения Орловского района </w:t>
      </w:r>
      <w:r>
        <w:rPr>
          <w:rFonts w:ascii="Times New Roman" w:hAnsi="Times New Roman"/>
          <w:sz w:val="28"/>
        </w:rPr>
        <w:t>в рамках муниципальной (комплексной) программы в отчетном году;</w:t>
      </w:r>
    </w:p>
    <w:p w:rsidR="004A51DC" w:rsidRDefault="004A51DC" w:rsidP="004A51DC">
      <w:pPr>
        <w:widowControl w:val="0"/>
        <w:spacing w:after="0" w:line="240" w:lineRule="auto"/>
        <w:ind w:left="152" w:right="157" w:firstLine="708"/>
        <w:jc w:val="both"/>
        <w:rPr>
          <w:rFonts w:ascii="Times New Roman" w:hAnsi="Times New Roman"/>
          <w:sz w:val="28"/>
        </w:rPr>
      </w:pPr>
      <w:r>
        <w:rPr>
          <w:rFonts w:ascii="Times New Roman" w:hAnsi="Times New Roman"/>
          <w:sz w:val="28"/>
        </w:rPr>
        <w:t>уровень принятых бюджетных обязательств в рамках муниципальной (комплексной) программы в отчетном году;</w:t>
      </w:r>
    </w:p>
    <w:p w:rsidR="004A51DC" w:rsidRDefault="004A51DC" w:rsidP="004A51DC">
      <w:pPr>
        <w:widowControl w:val="0"/>
        <w:spacing w:before="1" w:after="0" w:line="240" w:lineRule="auto"/>
        <w:ind w:left="152" w:right="157" w:firstLine="708"/>
        <w:jc w:val="both"/>
        <w:rPr>
          <w:rFonts w:ascii="Times New Roman" w:hAnsi="Times New Roman"/>
          <w:sz w:val="28"/>
        </w:rPr>
      </w:pPr>
      <w:r>
        <w:rPr>
          <w:rFonts w:ascii="Times New Roman" w:hAnsi="Times New Roman"/>
          <w:sz w:val="28"/>
        </w:rPr>
        <w:t>уровень</w:t>
      </w:r>
      <w:r w:rsidR="001C6189">
        <w:rPr>
          <w:rFonts w:ascii="Times New Roman" w:hAnsi="Times New Roman"/>
          <w:sz w:val="28"/>
        </w:rPr>
        <w:t xml:space="preserve"> </w:t>
      </w:r>
      <w:r>
        <w:rPr>
          <w:rFonts w:ascii="Times New Roman" w:hAnsi="Times New Roman"/>
          <w:sz w:val="28"/>
        </w:rPr>
        <w:t>кассового</w:t>
      </w:r>
      <w:r w:rsidR="001C6189">
        <w:rPr>
          <w:rFonts w:ascii="Times New Roman" w:hAnsi="Times New Roman"/>
          <w:sz w:val="28"/>
        </w:rPr>
        <w:t xml:space="preserve"> </w:t>
      </w:r>
      <w:r>
        <w:rPr>
          <w:rFonts w:ascii="Times New Roman" w:hAnsi="Times New Roman"/>
          <w:sz w:val="28"/>
        </w:rPr>
        <w:t>исполнения</w:t>
      </w:r>
      <w:r w:rsidR="001C6189">
        <w:rPr>
          <w:rFonts w:ascii="Times New Roman" w:hAnsi="Times New Roman"/>
          <w:sz w:val="28"/>
        </w:rPr>
        <w:t xml:space="preserve"> </w:t>
      </w:r>
      <w:r>
        <w:rPr>
          <w:rFonts w:ascii="Times New Roman" w:hAnsi="Times New Roman"/>
          <w:sz w:val="28"/>
        </w:rPr>
        <w:t>по</w:t>
      </w:r>
      <w:r>
        <w:rPr>
          <w:rFonts w:ascii="Times New Roman" w:hAnsi="Times New Roman"/>
          <w:spacing w:val="40"/>
          <w:sz w:val="28"/>
        </w:rPr>
        <w:t xml:space="preserve"> расходам </w:t>
      </w:r>
      <w:r>
        <w:rPr>
          <w:rFonts w:ascii="Times New Roman" w:hAnsi="Times New Roman"/>
          <w:sz w:val="28"/>
        </w:rPr>
        <w:t xml:space="preserve">бюджета </w:t>
      </w:r>
      <w:r w:rsidR="001C6189">
        <w:rPr>
          <w:rFonts w:ascii="Times New Roman" w:hAnsi="Times New Roman"/>
          <w:sz w:val="28"/>
        </w:rPr>
        <w:t xml:space="preserve">Волочаевского сельского поселения </w:t>
      </w:r>
      <w:r>
        <w:rPr>
          <w:rFonts w:ascii="Times New Roman" w:hAnsi="Times New Roman"/>
          <w:sz w:val="28"/>
        </w:rPr>
        <w:t>Орловского района</w:t>
      </w:r>
      <w:r w:rsidR="001C6189">
        <w:rPr>
          <w:rFonts w:ascii="Times New Roman" w:hAnsi="Times New Roman"/>
          <w:sz w:val="28"/>
        </w:rPr>
        <w:t xml:space="preserve"> </w:t>
      </w:r>
      <w:r>
        <w:rPr>
          <w:rFonts w:ascii="Times New Roman" w:hAnsi="Times New Roman"/>
          <w:sz w:val="28"/>
        </w:rPr>
        <w:t>на реализацию муниципальной (комплексной) программы в отчетном году;</w:t>
      </w:r>
    </w:p>
    <w:p w:rsidR="004A51DC" w:rsidRDefault="004A51DC" w:rsidP="004A51DC">
      <w:pPr>
        <w:widowControl w:val="0"/>
        <w:spacing w:after="0" w:line="240" w:lineRule="auto"/>
        <w:ind w:left="152" w:right="157" w:firstLine="708"/>
        <w:jc w:val="both"/>
        <w:rPr>
          <w:rFonts w:ascii="Times New Roman" w:hAnsi="Times New Roman"/>
          <w:sz w:val="28"/>
        </w:rPr>
      </w:pPr>
      <w:r>
        <w:rPr>
          <w:rFonts w:ascii="Times New Roman" w:hAnsi="Times New Roman"/>
          <w:sz w:val="28"/>
        </w:rPr>
        <w:t xml:space="preserve">уровень освоения средств консолидированного </w:t>
      </w:r>
      <w:r w:rsidR="005E6EDD">
        <w:rPr>
          <w:rFonts w:ascii="Times New Roman" w:hAnsi="Times New Roman"/>
          <w:sz w:val="28"/>
        </w:rPr>
        <w:t xml:space="preserve">бюджета Волочаевского сельского поселения Орловского района </w:t>
      </w:r>
      <w:r>
        <w:rPr>
          <w:rFonts w:ascii="Times New Roman" w:hAnsi="Times New Roman"/>
          <w:sz w:val="28"/>
        </w:rPr>
        <w:t>на реализацию муниципальной (комплексной) программы</w:t>
      </w:r>
      <w:r w:rsidR="001C6189">
        <w:rPr>
          <w:rFonts w:ascii="Times New Roman" w:hAnsi="Times New Roman"/>
          <w:sz w:val="28"/>
        </w:rPr>
        <w:t xml:space="preserve"> </w:t>
      </w:r>
      <w:r>
        <w:rPr>
          <w:rFonts w:ascii="Times New Roman" w:hAnsi="Times New Roman"/>
          <w:sz w:val="28"/>
        </w:rPr>
        <w:t>в отчетном году;</w:t>
      </w:r>
    </w:p>
    <w:p w:rsidR="004A51DC" w:rsidRDefault="004A51DC" w:rsidP="004A51DC">
      <w:pPr>
        <w:widowControl w:val="0"/>
        <w:spacing w:after="0" w:line="240" w:lineRule="auto"/>
        <w:ind w:left="152" w:right="152" w:firstLine="708"/>
        <w:jc w:val="both"/>
        <w:rPr>
          <w:rFonts w:ascii="Times New Roman" w:hAnsi="Times New Roman"/>
          <w:sz w:val="28"/>
        </w:rPr>
      </w:pPr>
      <w:r>
        <w:rPr>
          <w:rFonts w:ascii="Times New Roman" w:hAnsi="Times New Roman"/>
          <w:sz w:val="28"/>
        </w:rPr>
        <w:t>уровень</w:t>
      </w:r>
      <w:r w:rsidR="001C6189">
        <w:rPr>
          <w:rFonts w:ascii="Times New Roman" w:hAnsi="Times New Roman"/>
          <w:sz w:val="28"/>
        </w:rPr>
        <w:t xml:space="preserve"> </w:t>
      </w:r>
      <w:r>
        <w:rPr>
          <w:rFonts w:ascii="Times New Roman" w:hAnsi="Times New Roman"/>
          <w:sz w:val="28"/>
        </w:rPr>
        <w:t>освоения</w:t>
      </w:r>
      <w:r w:rsidR="001C6189">
        <w:rPr>
          <w:rFonts w:ascii="Times New Roman" w:hAnsi="Times New Roman"/>
          <w:sz w:val="28"/>
        </w:rPr>
        <w:t xml:space="preserve"> </w:t>
      </w:r>
      <w:r>
        <w:rPr>
          <w:rFonts w:ascii="Times New Roman" w:hAnsi="Times New Roman"/>
          <w:sz w:val="28"/>
        </w:rPr>
        <w:t>средств</w:t>
      </w:r>
      <w:r w:rsidR="001C6189">
        <w:rPr>
          <w:rFonts w:ascii="Times New Roman" w:hAnsi="Times New Roman"/>
          <w:sz w:val="28"/>
        </w:rPr>
        <w:t xml:space="preserve"> </w:t>
      </w:r>
      <w:r>
        <w:rPr>
          <w:rFonts w:ascii="Times New Roman" w:hAnsi="Times New Roman"/>
          <w:sz w:val="28"/>
        </w:rPr>
        <w:t>внебюджетных</w:t>
      </w:r>
      <w:r w:rsidR="001C6189">
        <w:rPr>
          <w:rFonts w:ascii="Times New Roman" w:hAnsi="Times New Roman"/>
          <w:sz w:val="28"/>
        </w:rPr>
        <w:t xml:space="preserve"> </w:t>
      </w:r>
      <w:r>
        <w:rPr>
          <w:rFonts w:ascii="Times New Roman" w:hAnsi="Times New Roman"/>
          <w:sz w:val="28"/>
        </w:rPr>
        <w:t>источников</w:t>
      </w:r>
      <w:r w:rsidR="001C6189">
        <w:rPr>
          <w:rFonts w:ascii="Times New Roman" w:hAnsi="Times New Roman"/>
          <w:sz w:val="28"/>
        </w:rPr>
        <w:t xml:space="preserve"> </w:t>
      </w:r>
      <w:r>
        <w:rPr>
          <w:rFonts w:ascii="Times New Roman" w:hAnsi="Times New Roman"/>
          <w:sz w:val="28"/>
        </w:rPr>
        <w:t>на реализацию муниципальной (комплексной) программы в отчетном году;</w:t>
      </w:r>
    </w:p>
    <w:p w:rsidR="004A51DC" w:rsidRDefault="004A51DC" w:rsidP="004A51DC">
      <w:pPr>
        <w:widowControl w:val="0"/>
        <w:spacing w:after="0" w:line="240" w:lineRule="auto"/>
        <w:ind w:left="152" w:right="152" w:firstLine="708"/>
        <w:jc w:val="both"/>
        <w:rPr>
          <w:rFonts w:ascii="Times New Roman" w:hAnsi="Times New Roman"/>
          <w:sz w:val="28"/>
        </w:rPr>
      </w:pPr>
      <w:r>
        <w:rPr>
          <w:rFonts w:ascii="Times New Roman" w:hAnsi="Times New Roman"/>
          <w:sz w:val="28"/>
        </w:rPr>
        <w:lastRenderedPageBreak/>
        <w:t>степень соответствия запланированному объему (уровню) финансового обеспечения;</w:t>
      </w:r>
    </w:p>
    <w:p w:rsidR="004A51DC" w:rsidRDefault="004A51DC" w:rsidP="004A51DC">
      <w:pPr>
        <w:widowControl w:val="0"/>
        <w:spacing w:after="0" w:line="240" w:lineRule="auto"/>
        <w:ind w:left="152" w:right="152" w:firstLine="708"/>
        <w:jc w:val="both"/>
        <w:rPr>
          <w:rFonts w:ascii="Times New Roman" w:hAnsi="Times New Roman"/>
          <w:sz w:val="28"/>
        </w:rPr>
      </w:pPr>
      <w:r>
        <w:rPr>
          <w:rFonts w:ascii="Times New Roman" w:hAnsi="Times New Roman"/>
          <w:sz w:val="28"/>
        </w:rPr>
        <w:t>эффективность использования средств за счет всех источников финансового обеспечения структурных элементов муниципальной (комплексной) программы.</w:t>
      </w:r>
    </w:p>
    <w:p w:rsidR="004A51DC" w:rsidRDefault="004A51DC" w:rsidP="004A51DC">
      <w:pPr>
        <w:widowControl w:val="0"/>
        <w:spacing w:before="1" w:after="0" w:line="240" w:lineRule="auto"/>
        <w:rPr>
          <w:rFonts w:ascii="Times New Roman" w:hAnsi="Times New Roman"/>
          <w:sz w:val="16"/>
        </w:rPr>
      </w:pPr>
    </w:p>
    <w:p w:rsidR="004A51DC" w:rsidRDefault="004A51DC" w:rsidP="004A51DC">
      <w:pPr>
        <w:widowControl w:val="0"/>
        <w:numPr>
          <w:ilvl w:val="0"/>
          <w:numId w:val="24"/>
        </w:numPr>
        <w:tabs>
          <w:tab w:val="left" w:pos="1139"/>
        </w:tabs>
        <w:spacing w:after="0" w:line="240" w:lineRule="auto"/>
        <w:ind w:left="0" w:right="150" w:firstLine="708"/>
        <w:contextualSpacing/>
        <w:jc w:val="both"/>
        <w:rPr>
          <w:rFonts w:ascii="Times New Roman" w:hAnsi="Times New Roman"/>
          <w:sz w:val="28"/>
        </w:rPr>
      </w:pPr>
      <w:r>
        <w:rPr>
          <w:rFonts w:ascii="Times New Roman" w:hAnsi="Times New Roman"/>
          <w:sz w:val="28"/>
        </w:rPr>
        <w:t>Оценка качества финансового управления в отношении каждой муниципальной(комплексной) программысучетомпункта3методикирассчитывается по следующей формуле:</w:t>
      </w:r>
    </w:p>
    <w:p w:rsidR="004A51DC" w:rsidRDefault="004A51DC" w:rsidP="004A51DC">
      <w:pPr>
        <w:widowControl w:val="0"/>
        <w:tabs>
          <w:tab w:val="left" w:pos="1139"/>
        </w:tabs>
        <w:spacing w:after="0"/>
        <w:ind w:right="150"/>
        <w:contextualSpacing/>
        <w:jc w:val="both"/>
        <w:rPr>
          <w:rFonts w:ascii="Times New Roman" w:hAnsi="Times New Roman"/>
          <w:sz w:val="28"/>
        </w:rPr>
      </w:pPr>
    </w:p>
    <w:p w:rsidR="004A51DC" w:rsidRDefault="004A51DC" w:rsidP="004A51DC">
      <w:pPr>
        <w:widowControl w:val="0"/>
        <w:tabs>
          <w:tab w:val="left" w:pos="1139"/>
        </w:tabs>
        <w:spacing w:after="0"/>
        <w:ind w:right="150"/>
        <w:contextualSpacing/>
        <w:jc w:val="both"/>
        <w:rPr>
          <w:rFonts w:ascii="Times New Roman" w:hAnsi="Times New Roman"/>
          <w:sz w:val="28"/>
        </w:rPr>
      </w:pPr>
      <m:oMathPara>
        <m:oMath>
          <m:r>
            <w:rPr>
              <w:rFonts w:ascii="Cambria Math" w:hAnsi="Cambria Math"/>
              <w:sz w:val="28"/>
            </w:rPr>
            <m:t>Q=</m:t>
          </m:r>
          <m:sSub>
            <m:sSubPr>
              <m:ctrlPr>
                <w:rPr>
                  <w:rFonts w:ascii="Cambria Math" w:hAnsi="Cambria Math"/>
                </w:rPr>
              </m:ctrlPr>
            </m:sSubPr>
            <m:e>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w</m:t>
                  </m:r>
                </m:e>
              </m:nary>
            </m:e>
            <m:sub>
              <m:r>
                <w:rPr>
                  <w:rFonts w:ascii="Cambria Math" w:hAnsi="Cambria Math"/>
                  <w:sz w:val="28"/>
                </w:rPr>
                <m:t>i</m:t>
              </m:r>
            </m:sub>
          </m:sSub>
          <m:r>
            <w:rPr>
              <w:rFonts w:ascii="Cambria Math" w:hAnsi="Cambria Math"/>
              <w:sz w:val="28"/>
            </w:rPr>
            <m:t>•</m:t>
          </m:r>
          <m:r>
            <m:rPr>
              <m:sty m:val="p"/>
            </m:rPr>
            <w:rPr>
              <w:rFonts w:ascii="Cambria Math" w:hAnsi="Cambria Math"/>
              <w:sz w:val="28"/>
            </w:rPr>
            <m:t>E</m:t>
          </m:r>
          <m:d>
            <m:dPr>
              <m:ctrlPr>
                <w:rPr>
                  <w:rFonts w:ascii="Cambria Math" w:hAnsi="Cambria Math"/>
                </w:rPr>
              </m:ctrlPr>
            </m:dPr>
            <m:e>
              <m:sSub>
                <m:sSubPr>
                  <m:ctrlPr>
                    <w:rPr>
                      <w:rFonts w:ascii="Cambria Math" w:hAnsi="Cambria Math"/>
                    </w:rPr>
                  </m:ctrlPr>
                </m:sSubPr>
                <m:e>
                  <m:r>
                    <w:rPr>
                      <w:rFonts w:ascii="Cambria Math" w:hAnsi="Cambria Math"/>
                      <w:sz w:val="28"/>
                    </w:rPr>
                    <m:t>P</m:t>
                  </m:r>
                </m:e>
                <m:sub>
                  <m:r>
                    <w:rPr>
                      <w:rFonts w:ascii="Cambria Math" w:hAnsi="Cambria Math"/>
                      <w:sz w:val="28"/>
                    </w:rPr>
                    <m:t>i</m:t>
                  </m:r>
                </m:sub>
              </m:sSub>
            </m:e>
          </m:d>
          <m:r>
            <w:rPr>
              <w:rFonts w:ascii="Cambria Math" w:hAnsi="Cambria Math"/>
              <w:sz w:val="28"/>
            </w:rPr>
            <m:t>•100</m:t>
          </m:r>
        </m:oMath>
      </m:oMathPara>
    </w:p>
    <w:p w:rsidR="004A51DC" w:rsidRDefault="004A51DC" w:rsidP="004A51DC">
      <w:pPr>
        <w:widowControl w:val="0"/>
        <w:spacing w:after="0" w:line="240" w:lineRule="auto"/>
        <w:rPr>
          <w:rFonts w:ascii="Times New Roman" w:hAnsi="Times New Roman"/>
          <w:sz w:val="28"/>
        </w:rPr>
      </w:pPr>
      <w:r>
        <w:rPr>
          <w:rFonts w:ascii="Times New Roman" w:hAnsi="Times New Roman"/>
          <w:spacing w:val="-4"/>
          <w:sz w:val="28"/>
        </w:rPr>
        <w:t>где:</w:t>
      </w:r>
    </w:p>
    <w:p w:rsidR="004A51DC" w:rsidRDefault="004A51DC" w:rsidP="004A51DC">
      <w:pPr>
        <w:widowControl w:val="0"/>
        <w:spacing w:before="48" w:after="0"/>
        <w:ind w:left="152" w:right="25" w:firstLine="708"/>
        <w:jc w:val="both"/>
        <w:rPr>
          <w:rFonts w:ascii="Times New Roman" w:hAnsi="Times New Roman"/>
          <w:sz w:val="28"/>
        </w:rPr>
      </w:pPr>
      <m:oMath>
        <m:r>
          <w:rPr>
            <w:rFonts w:ascii="Cambria Math" w:hAnsi="Cambria Math"/>
            <w:sz w:val="28"/>
          </w:rPr>
          <m:t>Q</m:t>
        </m:r>
      </m:oMath>
      <w:r>
        <w:rPr>
          <w:rFonts w:ascii="Times New Roman" w:hAnsi="Times New Roman"/>
          <w:sz w:val="28"/>
        </w:rPr>
        <w:t xml:space="preserve"> – оценка </w:t>
      </w:r>
      <w:r>
        <w:rPr>
          <w:rFonts w:ascii="Times New Roman" w:hAnsi="Times New Roman"/>
          <w:spacing w:val="-2"/>
          <w:sz w:val="28"/>
        </w:rPr>
        <w:t>качества</w:t>
      </w:r>
      <w:r w:rsidR="001C6189">
        <w:rPr>
          <w:rFonts w:ascii="Times New Roman" w:hAnsi="Times New Roman"/>
          <w:spacing w:val="-2"/>
          <w:sz w:val="28"/>
        </w:rPr>
        <w:t xml:space="preserve"> </w:t>
      </w:r>
      <w:r>
        <w:rPr>
          <w:rFonts w:ascii="Times New Roman" w:hAnsi="Times New Roman"/>
          <w:spacing w:val="-2"/>
          <w:sz w:val="28"/>
        </w:rPr>
        <w:t>финансового</w:t>
      </w:r>
      <w:r w:rsidR="001C6189">
        <w:rPr>
          <w:rFonts w:ascii="Times New Roman" w:hAnsi="Times New Roman"/>
          <w:spacing w:val="-2"/>
          <w:sz w:val="28"/>
        </w:rPr>
        <w:t xml:space="preserve"> </w:t>
      </w:r>
      <w:r>
        <w:rPr>
          <w:rFonts w:ascii="Times New Roman" w:hAnsi="Times New Roman"/>
          <w:spacing w:val="-2"/>
          <w:sz w:val="28"/>
        </w:rPr>
        <w:t>управления</w:t>
      </w:r>
      <w:r w:rsidR="001C6189">
        <w:rPr>
          <w:rFonts w:ascii="Times New Roman" w:hAnsi="Times New Roman"/>
          <w:spacing w:val="-2"/>
          <w:sz w:val="28"/>
        </w:rPr>
        <w:t xml:space="preserve"> </w:t>
      </w:r>
      <w:r>
        <w:rPr>
          <w:rFonts w:ascii="Times New Roman" w:hAnsi="Times New Roman"/>
          <w:spacing w:val="-4"/>
          <w:sz w:val="28"/>
        </w:rPr>
        <w:t>при</w:t>
      </w:r>
      <w:r w:rsidR="001C6189">
        <w:rPr>
          <w:rFonts w:ascii="Times New Roman" w:hAnsi="Times New Roman"/>
          <w:spacing w:val="-4"/>
          <w:sz w:val="28"/>
        </w:rPr>
        <w:t xml:space="preserve"> </w:t>
      </w:r>
      <w:r>
        <w:rPr>
          <w:rFonts w:ascii="Times New Roman" w:hAnsi="Times New Roman"/>
          <w:spacing w:val="-2"/>
          <w:sz w:val="28"/>
        </w:rPr>
        <w:t>реализации муниципальной</w:t>
      </w:r>
      <w:r>
        <w:rPr>
          <w:rFonts w:ascii="Times New Roman" w:hAnsi="Times New Roman"/>
          <w:sz w:val="28"/>
        </w:rPr>
        <w:t xml:space="preserve"> (комплексной) программы в отчетном году;</w:t>
      </w:r>
    </w:p>
    <w:p w:rsidR="004A51DC" w:rsidRDefault="004A51DC" w:rsidP="004A51DC">
      <w:pPr>
        <w:widowControl w:val="0"/>
        <w:tabs>
          <w:tab w:val="left" w:pos="2197"/>
          <w:tab w:val="left" w:pos="3604"/>
          <w:tab w:val="left" w:pos="5573"/>
          <w:tab w:val="left" w:pos="5949"/>
          <w:tab w:val="left" w:pos="7779"/>
          <w:tab w:val="left" w:pos="8148"/>
        </w:tabs>
        <w:spacing w:before="1" w:after="0"/>
        <w:ind w:left="152" w:right="155" w:firstLine="708"/>
        <w:jc w:val="both"/>
        <w:rPr>
          <w:rFonts w:ascii="Times New Roman" w:hAnsi="Times New Roman"/>
          <w:sz w:val="28"/>
        </w:rPr>
      </w:pPr>
      <m:oMath>
        <m:r>
          <w:rPr>
            <w:rFonts w:ascii="Cambria Math" w:hAnsi="Cambria Math"/>
            <w:sz w:val="28"/>
          </w:rPr>
          <m:t>i</m:t>
        </m:r>
      </m:oMath>
      <w:r>
        <w:rPr>
          <w:rFonts w:ascii="Times New Roman" w:hAnsi="Times New Roman"/>
          <w:sz w:val="28"/>
        </w:rPr>
        <w:t xml:space="preserve"> – номер </w:t>
      </w:r>
      <w:r>
        <w:rPr>
          <w:rFonts w:ascii="Times New Roman" w:hAnsi="Times New Roman"/>
          <w:spacing w:val="-2"/>
          <w:sz w:val="28"/>
        </w:rPr>
        <w:t xml:space="preserve">критерия, определенный </w:t>
      </w:r>
      <w:r>
        <w:rPr>
          <w:rFonts w:ascii="Times New Roman" w:hAnsi="Times New Roman"/>
          <w:spacing w:val="-10"/>
          <w:sz w:val="28"/>
        </w:rPr>
        <w:t xml:space="preserve">в </w:t>
      </w:r>
      <w:r>
        <w:rPr>
          <w:rFonts w:ascii="Times New Roman" w:hAnsi="Times New Roman"/>
          <w:spacing w:val="-2"/>
          <w:sz w:val="28"/>
        </w:rPr>
        <w:t xml:space="preserve">соответствии </w:t>
      </w:r>
      <w:r>
        <w:rPr>
          <w:rFonts w:ascii="Times New Roman" w:hAnsi="Times New Roman"/>
          <w:spacing w:val="-10"/>
          <w:sz w:val="28"/>
        </w:rPr>
        <w:t xml:space="preserve">с </w:t>
      </w:r>
      <w:r>
        <w:rPr>
          <w:rFonts w:ascii="Times New Roman" w:hAnsi="Times New Roman"/>
          <w:spacing w:val="-2"/>
          <w:sz w:val="28"/>
        </w:rPr>
        <w:t xml:space="preserve">приложением </w:t>
      </w:r>
      <w:r>
        <w:rPr>
          <w:rFonts w:ascii="Times New Roman" w:hAnsi="Times New Roman"/>
          <w:sz w:val="28"/>
        </w:rPr>
        <w:t>к методике;</w:t>
      </w:r>
    </w:p>
    <w:p w:rsidR="004A51DC" w:rsidRDefault="004A51DC" w:rsidP="004A51DC">
      <w:pPr>
        <w:widowControl w:val="0"/>
        <w:spacing w:after="0" w:line="321" w:lineRule="exact"/>
        <w:ind w:left="861"/>
        <w:jc w:val="both"/>
        <w:rPr>
          <w:rFonts w:ascii="Times New Roman" w:hAnsi="Times New Roman"/>
          <w:sz w:val="28"/>
        </w:rPr>
      </w:pPr>
      <m:oMath>
        <m:r>
          <w:rPr>
            <w:rFonts w:ascii="Cambria Math" w:hAnsi="Cambria Math"/>
            <w:sz w:val="28"/>
          </w:rPr>
          <m:t>n</m:t>
        </m:r>
      </m:oMath>
      <w:r>
        <w:rPr>
          <w:rFonts w:ascii="Times New Roman" w:hAnsi="Times New Roman"/>
          <w:sz w:val="28"/>
        </w:rPr>
        <w:t>–количество</w:t>
      </w:r>
      <w:r>
        <w:rPr>
          <w:rFonts w:ascii="Times New Roman" w:hAnsi="Times New Roman"/>
          <w:spacing w:val="-2"/>
          <w:sz w:val="28"/>
        </w:rPr>
        <w:t>критериев;</w:t>
      </w:r>
    </w:p>
    <w:p w:rsidR="004A51DC" w:rsidRDefault="00DA56F8" w:rsidP="004A51DC">
      <w:pPr>
        <w:widowControl w:val="0"/>
        <w:spacing w:before="48" w:after="0"/>
        <w:ind w:left="152" w:right="150" w:firstLine="708"/>
        <w:jc w:val="both"/>
        <w:rPr>
          <w:rFonts w:ascii="Times New Roman" w:hAnsi="Times New Roman"/>
          <w:sz w:val="28"/>
        </w:rPr>
      </w:pPr>
      <m:oMath>
        <m:sSub>
          <m:sSubPr>
            <m:ctrlPr>
              <w:rPr>
                <w:rFonts w:ascii="Cambria Math" w:hAnsi="Cambria Math"/>
              </w:rPr>
            </m:ctrlPr>
          </m:sSubPr>
          <m:e>
            <m:r>
              <w:rPr>
                <w:rFonts w:ascii="Cambria Math" w:hAnsi="Cambria Math"/>
                <w:sz w:val="28"/>
              </w:rPr>
              <m:t>w</m:t>
            </m:r>
          </m:e>
          <m:sub>
            <m:r>
              <w:rPr>
                <w:rFonts w:ascii="Cambria Math" w:hAnsi="Cambria Math"/>
                <w:sz w:val="28"/>
              </w:rPr>
              <m:t>i</m:t>
            </m:r>
          </m:sub>
        </m:sSub>
      </m:oMath>
      <w:r w:rsidR="004A51DC">
        <w:rPr>
          <w:rFonts w:ascii="Times New Roman" w:hAnsi="Times New Roman"/>
          <w:sz w:val="28"/>
        </w:rPr>
        <w:t xml:space="preserve"> –удельный</w:t>
      </w:r>
      <w:r w:rsidR="001C6189">
        <w:rPr>
          <w:rFonts w:ascii="Times New Roman" w:hAnsi="Times New Roman"/>
          <w:sz w:val="28"/>
        </w:rPr>
        <w:t xml:space="preserve"> </w:t>
      </w:r>
      <w:r w:rsidR="004A51DC">
        <w:rPr>
          <w:rFonts w:ascii="Times New Roman" w:hAnsi="Times New Roman"/>
          <w:sz w:val="28"/>
        </w:rPr>
        <w:t>вес</w:t>
      </w:r>
      <w:r w:rsidR="004A51DC">
        <w:rPr>
          <w:rFonts w:ascii="Times New Roman" w:hAnsi="Times New Roman"/>
          <w:i/>
          <w:spacing w:val="64"/>
          <w:sz w:val="28"/>
        </w:rPr>
        <w:t>i</w:t>
      </w:r>
      <w:r w:rsidR="004A51DC">
        <w:rPr>
          <w:rFonts w:ascii="Times New Roman" w:hAnsi="Times New Roman"/>
          <w:sz w:val="28"/>
        </w:rPr>
        <w:t>-гокритерия</w:t>
      </w:r>
      <w:r w:rsidR="001C6189">
        <w:rPr>
          <w:rFonts w:ascii="Times New Roman" w:hAnsi="Times New Roman"/>
          <w:sz w:val="28"/>
        </w:rPr>
        <w:t xml:space="preserve"> </w:t>
      </w:r>
      <w:r w:rsidR="004A51DC">
        <w:rPr>
          <w:rFonts w:ascii="Times New Roman" w:hAnsi="Times New Roman"/>
          <w:sz w:val="28"/>
        </w:rPr>
        <w:t>в</w:t>
      </w:r>
      <w:r w:rsidR="001C6189">
        <w:rPr>
          <w:rFonts w:ascii="Times New Roman" w:hAnsi="Times New Roman"/>
          <w:sz w:val="28"/>
        </w:rPr>
        <w:t xml:space="preserve"> </w:t>
      </w:r>
      <w:r w:rsidR="004A51DC">
        <w:rPr>
          <w:rFonts w:ascii="Times New Roman" w:hAnsi="Times New Roman"/>
          <w:sz w:val="28"/>
        </w:rPr>
        <w:t>оценке</w:t>
      </w:r>
      <w:r w:rsidR="001C6189">
        <w:rPr>
          <w:rFonts w:ascii="Times New Roman" w:hAnsi="Times New Roman"/>
          <w:sz w:val="28"/>
        </w:rPr>
        <w:t xml:space="preserve"> </w:t>
      </w:r>
      <w:r w:rsidR="004A51DC">
        <w:rPr>
          <w:rFonts w:ascii="Times New Roman" w:hAnsi="Times New Roman"/>
          <w:sz w:val="28"/>
        </w:rPr>
        <w:t>качества</w:t>
      </w:r>
      <w:r w:rsidR="001C6189">
        <w:rPr>
          <w:rFonts w:ascii="Times New Roman" w:hAnsi="Times New Roman"/>
          <w:sz w:val="28"/>
        </w:rPr>
        <w:t xml:space="preserve"> </w:t>
      </w:r>
      <w:r w:rsidR="004A51DC">
        <w:rPr>
          <w:rFonts w:ascii="Times New Roman" w:hAnsi="Times New Roman"/>
          <w:sz w:val="28"/>
        </w:rPr>
        <w:t>финансового</w:t>
      </w:r>
      <w:r w:rsidR="001C6189">
        <w:rPr>
          <w:rFonts w:ascii="Times New Roman" w:hAnsi="Times New Roman"/>
          <w:sz w:val="28"/>
        </w:rPr>
        <w:t xml:space="preserve"> </w:t>
      </w:r>
      <w:r w:rsidR="004A51DC">
        <w:rPr>
          <w:rFonts w:ascii="Times New Roman" w:hAnsi="Times New Roman"/>
          <w:sz w:val="28"/>
        </w:rPr>
        <w:t>управления при</w:t>
      </w:r>
      <w:r w:rsidR="001C6189">
        <w:rPr>
          <w:rFonts w:ascii="Times New Roman" w:hAnsi="Times New Roman"/>
          <w:sz w:val="28"/>
        </w:rPr>
        <w:t xml:space="preserve"> </w:t>
      </w:r>
      <w:r w:rsidR="004A51DC">
        <w:rPr>
          <w:rFonts w:ascii="Times New Roman" w:hAnsi="Times New Roman"/>
          <w:sz w:val="28"/>
        </w:rPr>
        <w:t>реализации</w:t>
      </w:r>
      <w:r w:rsidR="001C6189">
        <w:rPr>
          <w:rFonts w:ascii="Times New Roman" w:hAnsi="Times New Roman"/>
          <w:sz w:val="28"/>
        </w:rPr>
        <w:t xml:space="preserve"> </w:t>
      </w:r>
      <w:r w:rsidR="004A51DC">
        <w:rPr>
          <w:rFonts w:ascii="Times New Roman" w:hAnsi="Times New Roman"/>
          <w:sz w:val="28"/>
        </w:rPr>
        <w:t>муниципальной (комплексной) программы</w:t>
      </w:r>
      <w:r w:rsidR="001C6189">
        <w:rPr>
          <w:rFonts w:ascii="Times New Roman" w:hAnsi="Times New Roman"/>
          <w:sz w:val="28"/>
        </w:rPr>
        <w:t xml:space="preserve"> </w:t>
      </w:r>
      <w:r w:rsidR="004A51DC">
        <w:rPr>
          <w:rFonts w:ascii="Times New Roman" w:hAnsi="Times New Roman"/>
          <w:sz w:val="28"/>
        </w:rPr>
        <w:t>в</w:t>
      </w:r>
      <w:r w:rsidR="001C6189">
        <w:rPr>
          <w:rFonts w:ascii="Times New Roman" w:hAnsi="Times New Roman"/>
          <w:sz w:val="28"/>
        </w:rPr>
        <w:t xml:space="preserve"> </w:t>
      </w:r>
      <w:r w:rsidR="004A51DC">
        <w:rPr>
          <w:rFonts w:ascii="Times New Roman" w:hAnsi="Times New Roman"/>
          <w:sz w:val="28"/>
        </w:rPr>
        <w:t>отчетном</w:t>
      </w:r>
      <w:r w:rsidR="001C6189">
        <w:rPr>
          <w:rFonts w:ascii="Times New Roman" w:hAnsi="Times New Roman"/>
          <w:sz w:val="28"/>
        </w:rPr>
        <w:t xml:space="preserve"> </w:t>
      </w:r>
      <w:r w:rsidR="004A51DC">
        <w:rPr>
          <w:rFonts w:ascii="Times New Roman" w:hAnsi="Times New Roman"/>
          <w:sz w:val="28"/>
        </w:rPr>
        <w:t>году,</w:t>
      </w:r>
      <w:r w:rsidR="001C6189">
        <w:rPr>
          <w:rFonts w:ascii="Times New Roman" w:hAnsi="Times New Roman"/>
          <w:sz w:val="28"/>
        </w:rPr>
        <w:t xml:space="preserve"> </w:t>
      </w:r>
      <w:r w:rsidR="004A51DC">
        <w:rPr>
          <w:rFonts w:ascii="Times New Roman" w:hAnsi="Times New Roman"/>
          <w:sz w:val="28"/>
        </w:rPr>
        <w:t>определенный в соответствии с приложением к методике;</w:t>
      </w:r>
    </w:p>
    <w:p w:rsidR="004A51DC" w:rsidRDefault="004A51DC" w:rsidP="004A51DC">
      <w:pPr>
        <w:widowControl w:val="0"/>
        <w:spacing w:before="1" w:after="0"/>
        <w:ind w:left="152" w:right="153" w:firstLine="708"/>
        <w:jc w:val="both"/>
        <w:rPr>
          <w:rFonts w:ascii="Times New Roman" w:hAnsi="Times New Roman"/>
          <w:sz w:val="28"/>
        </w:rPr>
      </w:pPr>
      <m:oMath>
        <m:r>
          <w:rPr>
            <w:rFonts w:ascii="Cambria Math" w:hAnsi="Cambria Math"/>
            <w:sz w:val="28"/>
          </w:rPr>
          <m:t>E</m:t>
        </m:r>
        <m:d>
          <m:dPr>
            <m:ctrlPr>
              <w:rPr>
                <w:rFonts w:ascii="Cambria Math" w:hAnsi="Cambria Math"/>
              </w:rPr>
            </m:ctrlPr>
          </m:dPr>
          <m:e>
            <m:sSub>
              <m:sSubPr>
                <m:ctrlPr>
                  <w:rPr>
                    <w:rFonts w:ascii="Cambria Math" w:hAnsi="Cambria Math"/>
                  </w:rPr>
                </m:ctrlPr>
              </m:sSubPr>
              <m:e>
                <m:r>
                  <w:rPr>
                    <w:rFonts w:ascii="Cambria Math" w:hAnsi="Cambria Math"/>
                    <w:sz w:val="28"/>
                  </w:rPr>
                  <m:t>P</m:t>
                </m:r>
              </m:e>
              <m:sub>
                <m:r>
                  <w:rPr>
                    <w:rFonts w:ascii="Cambria Math" w:hAnsi="Cambria Math"/>
                    <w:sz w:val="28"/>
                  </w:rPr>
                  <m:t>i</m:t>
                </m:r>
              </m:sub>
            </m:sSub>
          </m:e>
        </m:d>
      </m:oMath>
      <w:r>
        <w:rPr>
          <w:rFonts w:ascii="Times New Roman" w:hAnsi="Times New Roman"/>
          <w:sz w:val="28"/>
        </w:rPr>
        <w:t>–значение</w:t>
      </w:r>
      <w:r>
        <w:rPr>
          <w:rFonts w:ascii="Times New Roman" w:hAnsi="Times New Roman"/>
          <w:i/>
          <w:spacing w:val="64"/>
          <w:sz w:val="28"/>
        </w:rPr>
        <w:t>i</w:t>
      </w:r>
      <w:r>
        <w:rPr>
          <w:rFonts w:ascii="Times New Roman" w:hAnsi="Times New Roman"/>
          <w:sz w:val="28"/>
        </w:rPr>
        <w:t>-го</w:t>
      </w:r>
      <w:r w:rsidR="001C6189">
        <w:rPr>
          <w:rFonts w:ascii="Times New Roman" w:hAnsi="Times New Roman"/>
          <w:sz w:val="28"/>
        </w:rPr>
        <w:t xml:space="preserve"> </w:t>
      </w:r>
      <w:r>
        <w:rPr>
          <w:rFonts w:ascii="Times New Roman" w:hAnsi="Times New Roman"/>
          <w:sz w:val="28"/>
        </w:rPr>
        <w:t>критерия,</w:t>
      </w:r>
      <w:r w:rsidR="001C6189">
        <w:rPr>
          <w:rFonts w:ascii="Times New Roman" w:hAnsi="Times New Roman"/>
          <w:sz w:val="28"/>
        </w:rPr>
        <w:t xml:space="preserve"> </w:t>
      </w:r>
      <w:r>
        <w:rPr>
          <w:rFonts w:ascii="Times New Roman" w:hAnsi="Times New Roman"/>
          <w:sz w:val="28"/>
        </w:rPr>
        <w:t>рассчитываемое</w:t>
      </w:r>
      <w:r w:rsidR="001C6189">
        <w:rPr>
          <w:rFonts w:ascii="Times New Roman" w:hAnsi="Times New Roman"/>
          <w:sz w:val="28"/>
        </w:rPr>
        <w:t xml:space="preserve"> </w:t>
      </w:r>
      <w:r>
        <w:rPr>
          <w:rFonts w:ascii="Times New Roman" w:hAnsi="Times New Roman"/>
          <w:sz w:val="28"/>
        </w:rPr>
        <w:t>в</w:t>
      </w:r>
      <w:r w:rsidR="001C6189">
        <w:rPr>
          <w:rFonts w:ascii="Times New Roman" w:hAnsi="Times New Roman"/>
          <w:sz w:val="28"/>
        </w:rPr>
        <w:t xml:space="preserve"> </w:t>
      </w:r>
      <w:r>
        <w:rPr>
          <w:rFonts w:ascii="Times New Roman" w:hAnsi="Times New Roman"/>
          <w:sz w:val="28"/>
        </w:rPr>
        <w:t>соответствии с приложением к методике.</w:t>
      </w:r>
    </w:p>
    <w:p w:rsidR="004A51DC" w:rsidRDefault="004A51DC" w:rsidP="004A51DC">
      <w:pPr>
        <w:widowControl w:val="0"/>
        <w:spacing w:after="0"/>
        <w:ind w:left="152" w:right="155" w:firstLine="708"/>
        <w:jc w:val="both"/>
        <w:rPr>
          <w:rFonts w:ascii="Times New Roman" w:hAnsi="Times New Roman"/>
          <w:sz w:val="28"/>
        </w:rPr>
      </w:pPr>
      <w:r>
        <w:rPr>
          <w:rFonts w:ascii="Times New Roman" w:hAnsi="Times New Roman"/>
          <w:sz w:val="28"/>
        </w:rPr>
        <w:t>Оценка качества финансового управления при реализации муниципальной (комплексной) программы в отчетном году рассчитывается в баллах и может принимать значения в интервале от 0 до 100 баллов включительно.</w:t>
      </w:r>
    </w:p>
    <w:p w:rsidR="004A51DC" w:rsidRDefault="004A51DC" w:rsidP="004A51DC">
      <w:pPr>
        <w:widowControl w:val="0"/>
        <w:numPr>
          <w:ilvl w:val="0"/>
          <w:numId w:val="24"/>
        </w:numPr>
        <w:tabs>
          <w:tab w:val="left" w:pos="1139"/>
        </w:tabs>
        <w:spacing w:before="267" w:after="0"/>
        <w:ind w:left="0" w:right="155" w:firstLine="708"/>
        <w:contextualSpacing/>
        <w:jc w:val="both"/>
        <w:rPr>
          <w:rFonts w:ascii="Times New Roman" w:hAnsi="Times New Roman"/>
          <w:sz w:val="28"/>
        </w:rPr>
      </w:pPr>
      <w:r>
        <w:rPr>
          <w:rFonts w:ascii="Times New Roman" w:hAnsi="Times New Roman"/>
          <w:sz w:val="28"/>
        </w:rPr>
        <w:t>Количество критериев, учитываемых при оценке качества финансового управления</w:t>
      </w:r>
      <w:r w:rsidR="001C6189">
        <w:rPr>
          <w:rFonts w:ascii="Times New Roman" w:hAnsi="Times New Roman"/>
          <w:sz w:val="28"/>
        </w:rPr>
        <w:t xml:space="preserve"> </w:t>
      </w:r>
      <w:r>
        <w:rPr>
          <w:rFonts w:ascii="Times New Roman" w:hAnsi="Times New Roman"/>
          <w:sz w:val="28"/>
        </w:rPr>
        <w:t>при</w:t>
      </w:r>
      <w:r w:rsidR="001C6189">
        <w:rPr>
          <w:rFonts w:ascii="Times New Roman" w:hAnsi="Times New Roman"/>
          <w:sz w:val="28"/>
        </w:rPr>
        <w:t xml:space="preserve"> </w:t>
      </w:r>
      <w:r>
        <w:rPr>
          <w:rFonts w:ascii="Times New Roman" w:hAnsi="Times New Roman"/>
          <w:sz w:val="28"/>
        </w:rPr>
        <w:t>реализации</w:t>
      </w:r>
      <w:r w:rsidR="001C6189">
        <w:rPr>
          <w:rFonts w:ascii="Times New Roman" w:hAnsi="Times New Roman"/>
          <w:sz w:val="28"/>
        </w:rPr>
        <w:t xml:space="preserve"> </w:t>
      </w:r>
      <w:r>
        <w:rPr>
          <w:rFonts w:ascii="Times New Roman" w:hAnsi="Times New Roman"/>
          <w:sz w:val="28"/>
        </w:rPr>
        <w:t>муниципальной(комплексной) программы</w:t>
      </w:r>
      <w:r w:rsidR="001C6189">
        <w:rPr>
          <w:rFonts w:ascii="Times New Roman" w:hAnsi="Times New Roman"/>
          <w:sz w:val="28"/>
        </w:rPr>
        <w:t xml:space="preserve"> </w:t>
      </w:r>
      <w:r>
        <w:rPr>
          <w:rFonts w:ascii="Times New Roman" w:hAnsi="Times New Roman"/>
          <w:sz w:val="28"/>
        </w:rPr>
        <w:t>в</w:t>
      </w:r>
      <w:r w:rsidR="001C6189">
        <w:rPr>
          <w:rFonts w:ascii="Times New Roman" w:hAnsi="Times New Roman"/>
          <w:sz w:val="28"/>
        </w:rPr>
        <w:t xml:space="preserve"> </w:t>
      </w:r>
      <w:r>
        <w:rPr>
          <w:rFonts w:ascii="Times New Roman" w:hAnsi="Times New Roman"/>
          <w:sz w:val="28"/>
        </w:rPr>
        <w:t>отчетном</w:t>
      </w:r>
      <w:r w:rsidR="001C6189">
        <w:rPr>
          <w:rFonts w:ascii="Times New Roman" w:hAnsi="Times New Roman"/>
          <w:sz w:val="28"/>
        </w:rPr>
        <w:t xml:space="preserve"> </w:t>
      </w:r>
      <w:r>
        <w:rPr>
          <w:rFonts w:ascii="Times New Roman" w:hAnsi="Times New Roman"/>
          <w:sz w:val="28"/>
        </w:rPr>
        <w:t>году, определяется в зависимости от наличия соответствующих источников финансового обеспечения реализации (комплексной)  муниципальной программы в отчетном году.</w:t>
      </w:r>
    </w:p>
    <w:p w:rsidR="004A51DC" w:rsidRDefault="004A51DC" w:rsidP="004A51DC">
      <w:pPr>
        <w:widowControl w:val="0"/>
        <w:spacing w:after="0"/>
        <w:ind w:left="152" w:right="149" w:firstLine="708"/>
        <w:jc w:val="both"/>
        <w:rPr>
          <w:rFonts w:ascii="Times New Roman" w:hAnsi="Times New Roman"/>
          <w:sz w:val="28"/>
        </w:rPr>
      </w:pPr>
      <w:r>
        <w:rPr>
          <w:rFonts w:ascii="Times New Roman" w:hAnsi="Times New Roman"/>
          <w:sz w:val="28"/>
        </w:rPr>
        <w:t>Каждый из критериев, предусмотренных пунктом 4 методики, рассчитывается</w:t>
      </w:r>
      <w:r w:rsidR="001C6189">
        <w:rPr>
          <w:rFonts w:ascii="Times New Roman" w:hAnsi="Times New Roman"/>
          <w:sz w:val="28"/>
        </w:rPr>
        <w:t xml:space="preserve"> </w:t>
      </w:r>
      <w:r>
        <w:rPr>
          <w:rFonts w:ascii="Times New Roman" w:hAnsi="Times New Roman"/>
          <w:sz w:val="28"/>
        </w:rPr>
        <w:t>в</w:t>
      </w:r>
      <w:r w:rsidR="001C6189">
        <w:rPr>
          <w:rFonts w:ascii="Times New Roman" w:hAnsi="Times New Roman"/>
          <w:sz w:val="28"/>
        </w:rPr>
        <w:t xml:space="preserve"> </w:t>
      </w:r>
      <w:r>
        <w:rPr>
          <w:rFonts w:ascii="Times New Roman" w:hAnsi="Times New Roman"/>
          <w:sz w:val="28"/>
        </w:rPr>
        <w:t>баллах</w:t>
      </w:r>
      <w:r w:rsidR="001C6189">
        <w:rPr>
          <w:rFonts w:ascii="Times New Roman" w:hAnsi="Times New Roman"/>
          <w:sz w:val="28"/>
        </w:rPr>
        <w:t xml:space="preserve"> </w:t>
      </w:r>
      <w:r>
        <w:rPr>
          <w:rFonts w:ascii="Times New Roman" w:hAnsi="Times New Roman"/>
          <w:sz w:val="28"/>
        </w:rPr>
        <w:t>и</w:t>
      </w:r>
      <w:r w:rsidR="001C6189">
        <w:rPr>
          <w:rFonts w:ascii="Times New Roman" w:hAnsi="Times New Roman"/>
          <w:sz w:val="28"/>
        </w:rPr>
        <w:t xml:space="preserve"> </w:t>
      </w:r>
      <w:r>
        <w:rPr>
          <w:rFonts w:ascii="Times New Roman" w:hAnsi="Times New Roman"/>
          <w:sz w:val="28"/>
        </w:rPr>
        <w:t>может</w:t>
      </w:r>
      <w:r w:rsidR="001C6189">
        <w:rPr>
          <w:rFonts w:ascii="Times New Roman" w:hAnsi="Times New Roman"/>
          <w:sz w:val="28"/>
        </w:rPr>
        <w:t xml:space="preserve"> </w:t>
      </w:r>
      <w:r>
        <w:rPr>
          <w:rFonts w:ascii="Times New Roman" w:hAnsi="Times New Roman"/>
          <w:sz w:val="28"/>
        </w:rPr>
        <w:t>принимать</w:t>
      </w:r>
      <w:r w:rsidR="001C6189">
        <w:rPr>
          <w:rFonts w:ascii="Times New Roman" w:hAnsi="Times New Roman"/>
          <w:sz w:val="28"/>
        </w:rPr>
        <w:t xml:space="preserve"> </w:t>
      </w:r>
      <w:r>
        <w:rPr>
          <w:rFonts w:ascii="Times New Roman" w:hAnsi="Times New Roman"/>
          <w:sz w:val="28"/>
        </w:rPr>
        <w:t>значения</w:t>
      </w:r>
      <w:r w:rsidR="001C6189">
        <w:rPr>
          <w:rFonts w:ascii="Times New Roman" w:hAnsi="Times New Roman"/>
          <w:sz w:val="28"/>
        </w:rPr>
        <w:t xml:space="preserve"> </w:t>
      </w:r>
      <w:r>
        <w:rPr>
          <w:rFonts w:ascii="Times New Roman" w:hAnsi="Times New Roman"/>
          <w:sz w:val="28"/>
        </w:rPr>
        <w:t>в</w:t>
      </w:r>
      <w:r w:rsidR="001C6189">
        <w:rPr>
          <w:rFonts w:ascii="Times New Roman" w:hAnsi="Times New Roman"/>
          <w:sz w:val="28"/>
        </w:rPr>
        <w:t xml:space="preserve"> </w:t>
      </w:r>
      <w:r>
        <w:rPr>
          <w:rFonts w:ascii="Times New Roman" w:hAnsi="Times New Roman"/>
          <w:sz w:val="28"/>
        </w:rPr>
        <w:t>интервале</w:t>
      </w:r>
      <w:r w:rsidR="001C6189">
        <w:rPr>
          <w:rFonts w:ascii="Times New Roman" w:hAnsi="Times New Roman"/>
          <w:sz w:val="28"/>
        </w:rPr>
        <w:t xml:space="preserve"> </w:t>
      </w:r>
      <w:r>
        <w:rPr>
          <w:rFonts w:ascii="Times New Roman" w:hAnsi="Times New Roman"/>
          <w:sz w:val="28"/>
        </w:rPr>
        <w:t>от</w:t>
      </w:r>
      <w:r w:rsidR="001C6189">
        <w:rPr>
          <w:rFonts w:ascii="Times New Roman" w:hAnsi="Times New Roman"/>
          <w:sz w:val="28"/>
        </w:rPr>
        <w:t xml:space="preserve"> </w:t>
      </w:r>
      <w:r>
        <w:rPr>
          <w:rFonts w:ascii="Times New Roman" w:hAnsi="Times New Roman"/>
          <w:sz w:val="28"/>
        </w:rPr>
        <w:t>0</w:t>
      </w:r>
      <w:r w:rsidR="001C6189">
        <w:rPr>
          <w:rFonts w:ascii="Times New Roman" w:hAnsi="Times New Roman"/>
          <w:sz w:val="28"/>
        </w:rPr>
        <w:t xml:space="preserve"> </w:t>
      </w:r>
      <w:r>
        <w:rPr>
          <w:rFonts w:ascii="Times New Roman" w:hAnsi="Times New Roman"/>
          <w:sz w:val="28"/>
        </w:rPr>
        <w:t>до</w:t>
      </w:r>
      <w:r w:rsidR="001C6189">
        <w:rPr>
          <w:rFonts w:ascii="Times New Roman" w:hAnsi="Times New Roman"/>
          <w:sz w:val="28"/>
        </w:rPr>
        <w:t xml:space="preserve"> </w:t>
      </w:r>
      <w:r>
        <w:rPr>
          <w:rFonts w:ascii="Times New Roman" w:hAnsi="Times New Roman"/>
          <w:sz w:val="28"/>
        </w:rPr>
        <w:t xml:space="preserve">1балла </w:t>
      </w:r>
      <w:r>
        <w:rPr>
          <w:rFonts w:ascii="Times New Roman" w:hAnsi="Times New Roman"/>
          <w:spacing w:val="-2"/>
          <w:sz w:val="28"/>
        </w:rPr>
        <w:t>включительно.</w:t>
      </w:r>
    </w:p>
    <w:p w:rsidR="004A51DC" w:rsidRDefault="004A51DC" w:rsidP="004A51DC">
      <w:pPr>
        <w:widowControl w:val="0"/>
        <w:spacing w:before="1" w:after="0"/>
        <w:ind w:left="152" w:right="148" w:firstLine="708"/>
        <w:jc w:val="both"/>
        <w:rPr>
          <w:rFonts w:ascii="Times New Roman" w:hAnsi="Times New Roman"/>
          <w:sz w:val="28"/>
        </w:rPr>
      </w:pPr>
      <w:r>
        <w:rPr>
          <w:rFonts w:ascii="Times New Roman" w:hAnsi="Times New Roman"/>
          <w:sz w:val="28"/>
        </w:rPr>
        <w:t>Порядок</w:t>
      </w:r>
      <w:r w:rsidR="001C6189">
        <w:rPr>
          <w:rFonts w:ascii="Times New Roman" w:hAnsi="Times New Roman"/>
          <w:sz w:val="28"/>
        </w:rPr>
        <w:t xml:space="preserve"> </w:t>
      </w:r>
      <w:r>
        <w:rPr>
          <w:rFonts w:ascii="Times New Roman" w:hAnsi="Times New Roman"/>
          <w:sz w:val="28"/>
        </w:rPr>
        <w:t>расчета</w:t>
      </w:r>
      <w:r w:rsidR="001C6189">
        <w:rPr>
          <w:rFonts w:ascii="Times New Roman" w:hAnsi="Times New Roman"/>
          <w:sz w:val="28"/>
        </w:rPr>
        <w:t xml:space="preserve"> </w:t>
      </w:r>
      <w:r>
        <w:rPr>
          <w:rFonts w:ascii="Times New Roman" w:hAnsi="Times New Roman"/>
          <w:sz w:val="28"/>
        </w:rPr>
        <w:t>критериев,</w:t>
      </w:r>
      <w:r w:rsidR="001C6189">
        <w:rPr>
          <w:rFonts w:ascii="Times New Roman" w:hAnsi="Times New Roman"/>
          <w:sz w:val="28"/>
        </w:rPr>
        <w:t xml:space="preserve"> </w:t>
      </w:r>
      <w:r>
        <w:rPr>
          <w:rFonts w:ascii="Times New Roman" w:hAnsi="Times New Roman"/>
          <w:sz w:val="28"/>
        </w:rPr>
        <w:t>предусмотренных</w:t>
      </w:r>
      <w:r w:rsidR="001C6189">
        <w:rPr>
          <w:rFonts w:ascii="Times New Roman" w:hAnsi="Times New Roman"/>
          <w:sz w:val="28"/>
        </w:rPr>
        <w:t xml:space="preserve"> </w:t>
      </w:r>
      <w:r>
        <w:rPr>
          <w:rFonts w:ascii="Times New Roman" w:hAnsi="Times New Roman"/>
          <w:sz w:val="28"/>
        </w:rPr>
        <w:t>пунктом</w:t>
      </w:r>
      <w:r w:rsidR="001C6189">
        <w:rPr>
          <w:rFonts w:ascii="Times New Roman" w:hAnsi="Times New Roman"/>
          <w:sz w:val="28"/>
        </w:rPr>
        <w:t xml:space="preserve"> </w:t>
      </w:r>
      <w:r>
        <w:rPr>
          <w:rFonts w:ascii="Times New Roman" w:hAnsi="Times New Roman"/>
          <w:sz w:val="28"/>
        </w:rPr>
        <w:t>4</w:t>
      </w:r>
      <w:r w:rsidR="001C6189">
        <w:rPr>
          <w:rFonts w:ascii="Times New Roman" w:hAnsi="Times New Roman"/>
          <w:sz w:val="28"/>
        </w:rPr>
        <w:t xml:space="preserve"> </w:t>
      </w:r>
      <w:r>
        <w:rPr>
          <w:rFonts w:ascii="Times New Roman" w:hAnsi="Times New Roman"/>
          <w:sz w:val="28"/>
        </w:rPr>
        <w:t>методики, а также их удельный вес определены в приложении к методике.</w:t>
      </w:r>
    </w:p>
    <w:p w:rsidR="004A51DC" w:rsidRDefault="004A51DC" w:rsidP="004A51DC">
      <w:pPr>
        <w:widowControl w:val="0"/>
        <w:spacing w:before="1" w:after="0"/>
        <w:ind w:left="152" w:right="148" w:firstLine="708"/>
        <w:jc w:val="both"/>
        <w:rPr>
          <w:rFonts w:ascii="Times New Roman" w:hAnsi="Times New Roman"/>
        </w:rPr>
      </w:pPr>
      <w:r>
        <w:rPr>
          <w:rFonts w:ascii="Times New Roman" w:hAnsi="Times New Roman"/>
          <w:sz w:val="28"/>
        </w:rPr>
        <w:t>В случае отсутствия одного или нескольких критериев с учетом абзаца первого настоящего пункта удельный вес соответствующего критерия пропорционально перераспределяется на удельный вес иных критериев, участвующих</w:t>
      </w:r>
      <w:r w:rsidR="001C6189">
        <w:rPr>
          <w:rFonts w:ascii="Times New Roman" w:hAnsi="Times New Roman"/>
          <w:sz w:val="28"/>
        </w:rPr>
        <w:t xml:space="preserve"> </w:t>
      </w:r>
      <w:r>
        <w:rPr>
          <w:rFonts w:ascii="Times New Roman" w:hAnsi="Times New Roman"/>
          <w:sz w:val="28"/>
        </w:rPr>
        <w:t>в</w:t>
      </w:r>
      <w:r w:rsidR="001C6189">
        <w:rPr>
          <w:rFonts w:ascii="Times New Roman" w:hAnsi="Times New Roman"/>
          <w:sz w:val="28"/>
        </w:rPr>
        <w:t xml:space="preserve"> </w:t>
      </w:r>
      <w:r>
        <w:rPr>
          <w:rFonts w:ascii="Times New Roman" w:hAnsi="Times New Roman"/>
          <w:sz w:val="28"/>
        </w:rPr>
        <w:t>расчете</w:t>
      </w:r>
      <w:r w:rsidR="001C6189">
        <w:rPr>
          <w:rFonts w:ascii="Times New Roman" w:hAnsi="Times New Roman"/>
          <w:sz w:val="28"/>
        </w:rPr>
        <w:t xml:space="preserve"> </w:t>
      </w:r>
      <w:r>
        <w:rPr>
          <w:rFonts w:ascii="Times New Roman" w:hAnsi="Times New Roman"/>
          <w:sz w:val="28"/>
        </w:rPr>
        <w:t>оценки</w:t>
      </w:r>
      <w:r w:rsidR="001C6189">
        <w:rPr>
          <w:rFonts w:ascii="Times New Roman" w:hAnsi="Times New Roman"/>
          <w:sz w:val="28"/>
        </w:rPr>
        <w:t xml:space="preserve"> </w:t>
      </w:r>
      <w:r>
        <w:rPr>
          <w:rFonts w:ascii="Times New Roman" w:hAnsi="Times New Roman"/>
          <w:sz w:val="28"/>
        </w:rPr>
        <w:t>качества</w:t>
      </w:r>
      <w:r w:rsidR="001C6189">
        <w:rPr>
          <w:rFonts w:ascii="Times New Roman" w:hAnsi="Times New Roman"/>
          <w:sz w:val="28"/>
        </w:rPr>
        <w:t xml:space="preserve"> </w:t>
      </w:r>
      <w:r>
        <w:rPr>
          <w:rFonts w:ascii="Times New Roman" w:hAnsi="Times New Roman"/>
          <w:sz w:val="28"/>
        </w:rPr>
        <w:t>финансового</w:t>
      </w:r>
      <w:r w:rsidR="001C6189">
        <w:rPr>
          <w:rFonts w:ascii="Times New Roman" w:hAnsi="Times New Roman"/>
          <w:sz w:val="28"/>
        </w:rPr>
        <w:t xml:space="preserve"> </w:t>
      </w:r>
      <w:r>
        <w:rPr>
          <w:rFonts w:ascii="Times New Roman" w:hAnsi="Times New Roman"/>
          <w:sz w:val="28"/>
        </w:rPr>
        <w:t>управления при реализации муниципальной (комплексной) программы в отчетном году.</w:t>
      </w: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sectPr w:rsidR="004A51DC">
          <w:footerReference w:type="default" r:id="rId21"/>
          <w:pgSz w:w="11908" w:h="16848"/>
          <w:pgMar w:top="709" w:right="822" w:bottom="283" w:left="992" w:header="720" w:footer="188" w:gutter="0"/>
          <w:cols w:space="720"/>
        </w:sectPr>
      </w:pPr>
    </w:p>
    <w:p w:rsidR="004A51DC" w:rsidRDefault="004A51DC" w:rsidP="004A51DC">
      <w:pPr>
        <w:widowControl w:val="0"/>
        <w:spacing w:before="60" w:after="0" w:line="240" w:lineRule="auto"/>
        <w:ind w:left="10192" w:right="1010"/>
        <w:jc w:val="center"/>
        <w:rPr>
          <w:rFonts w:ascii="Times New Roman" w:hAnsi="Times New Roman"/>
          <w:sz w:val="28"/>
        </w:rPr>
      </w:pPr>
      <w:r>
        <w:rPr>
          <w:rFonts w:ascii="Times New Roman" w:hAnsi="Times New Roman"/>
          <w:spacing w:val="-2"/>
          <w:sz w:val="28"/>
        </w:rPr>
        <w:lastRenderedPageBreak/>
        <w:t>Приложение</w:t>
      </w:r>
    </w:p>
    <w:p w:rsidR="004A51DC" w:rsidRPr="00AD081E" w:rsidRDefault="004A51DC" w:rsidP="004A51DC">
      <w:pPr>
        <w:widowControl w:val="0"/>
        <w:spacing w:after="0" w:line="240" w:lineRule="auto"/>
        <w:ind w:left="10192" w:right="1009"/>
        <w:jc w:val="center"/>
        <w:rPr>
          <w:rFonts w:ascii="Times New Roman" w:hAnsi="Times New Roman"/>
          <w:sz w:val="28"/>
        </w:rPr>
      </w:pPr>
      <w:r>
        <w:rPr>
          <w:rFonts w:ascii="Times New Roman" w:hAnsi="Times New Roman"/>
          <w:sz w:val="28"/>
        </w:rPr>
        <w:t>к</w:t>
      </w:r>
      <w:r w:rsidR="001C6189">
        <w:rPr>
          <w:rFonts w:ascii="Times New Roman" w:hAnsi="Times New Roman"/>
          <w:sz w:val="28"/>
        </w:rPr>
        <w:t xml:space="preserve"> </w:t>
      </w:r>
      <w:r>
        <w:rPr>
          <w:rFonts w:ascii="Times New Roman" w:hAnsi="Times New Roman"/>
          <w:sz w:val="28"/>
        </w:rPr>
        <w:t>методике</w:t>
      </w:r>
      <w:r w:rsidR="001C6189">
        <w:rPr>
          <w:rFonts w:ascii="Times New Roman" w:hAnsi="Times New Roman"/>
          <w:sz w:val="28"/>
        </w:rPr>
        <w:t xml:space="preserve"> </w:t>
      </w:r>
      <w:r>
        <w:rPr>
          <w:rFonts w:ascii="Times New Roman" w:hAnsi="Times New Roman"/>
          <w:sz w:val="28"/>
        </w:rPr>
        <w:t>оценки</w:t>
      </w:r>
      <w:r w:rsidR="001C6189">
        <w:rPr>
          <w:rFonts w:ascii="Times New Roman" w:hAnsi="Times New Roman"/>
          <w:sz w:val="28"/>
        </w:rPr>
        <w:t xml:space="preserve"> </w:t>
      </w:r>
      <w:r>
        <w:rPr>
          <w:rFonts w:ascii="Times New Roman" w:hAnsi="Times New Roman"/>
          <w:sz w:val="28"/>
        </w:rPr>
        <w:t>качества</w:t>
      </w:r>
      <w:r w:rsidR="001C6189">
        <w:rPr>
          <w:rFonts w:ascii="Times New Roman" w:hAnsi="Times New Roman"/>
          <w:sz w:val="28"/>
        </w:rPr>
        <w:t xml:space="preserve"> </w:t>
      </w:r>
      <w:r>
        <w:rPr>
          <w:rFonts w:ascii="Times New Roman" w:hAnsi="Times New Roman"/>
          <w:sz w:val="28"/>
        </w:rPr>
        <w:t xml:space="preserve">финансового управления при реализации </w:t>
      </w:r>
      <w:r w:rsidR="0097626F">
        <w:rPr>
          <w:rFonts w:ascii="Times New Roman" w:hAnsi="Times New Roman"/>
          <w:sz w:val="28"/>
        </w:rPr>
        <w:t>муниципальных программ Волочаевского сельского поселения</w:t>
      </w:r>
      <w:r>
        <w:rPr>
          <w:rFonts w:ascii="Times New Roman" w:hAnsi="Times New Roman"/>
          <w:sz w:val="28"/>
        </w:rPr>
        <w:t xml:space="preserve"> в </w:t>
      </w:r>
      <w:r w:rsidRPr="00AD081E">
        <w:rPr>
          <w:rFonts w:ascii="Times New Roman" w:hAnsi="Times New Roman"/>
          <w:sz w:val="28"/>
        </w:rPr>
        <w:t>отчетном году</w:t>
      </w:r>
    </w:p>
    <w:p w:rsidR="004A51DC" w:rsidRPr="00AD081E" w:rsidRDefault="004A51DC" w:rsidP="004A51DC">
      <w:pPr>
        <w:widowControl w:val="0"/>
        <w:spacing w:after="0" w:line="240" w:lineRule="auto"/>
        <w:ind w:firstLine="284"/>
        <w:jc w:val="both"/>
        <w:rPr>
          <w:rFonts w:ascii="Times New Roman" w:hAnsi="Times New Roman"/>
          <w:sz w:val="24"/>
        </w:rPr>
      </w:pPr>
    </w:p>
    <w:p w:rsidR="004A51DC" w:rsidRPr="00AD081E" w:rsidRDefault="004A51DC" w:rsidP="004A51DC">
      <w:pPr>
        <w:spacing w:after="0" w:line="240" w:lineRule="auto"/>
        <w:jc w:val="center"/>
        <w:rPr>
          <w:rFonts w:ascii="Times New Roman" w:hAnsi="Times New Roman"/>
          <w:sz w:val="28"/>
        </w:rPr>
      </w:pPr>
      <w:r w:rsidRPr="00AD081E">
        <w:rPr>
          <w:rFonts w:ascii="Times New Roman" w:hAnsi="Times New Roman"/>
          <w:sz w:val="28"/>
        </w:rPr>
        <w:t>Расчет</w:t>
      </w:r>
      <w:r w:rsidR="001C6189">
        <w:rPr>
          <w:rFonts w:ascii="Times New Roman" w:hAnsi="Times New Roman"/>
          <w:sz w:val="28"/>
        </w:rPr>
        <w:t xml:space="preserve"> </w:t>
      </w:r>
      <w:r w:rsidRPr="00AD081E">
        <w:rPr>
          <w:rFonts w:ascii="Times New Roman" w:hAnsi="Times New Roman"/>
          <w:sz w:val="28"/>
        </w:rPr>
        <w:t>критериев</w:t>
      </w:r>
      <w:r w:rsidR="001C6189">
        <w:rPr>
          <w:rFonts w:ascii="Times New Roman" w:hAnsi="Times New Roman"/>
          <w:sz w:val="28"/>
        </w:rPr>
        <w:t xml:space="preserve"> </w:t>
      </w:r>
      <w:r w:rsidRPr="00AD081E">
        <w:rPr>
          <w:rFonts w:ascii="Times New Roman" w:hAnsi="Times New Roman"/>
          <w:sz w:val="28"/>
        </w:rPr>
        <w:t>качества</w:t>
      </w:r>
      <w:r w:rsidR="001C6189">
        <w:rPr>
          <w:rFonts w:ascii="Times New Roman" w:hAnsi="Times New Roman"/>
          <w:sz w:val="28"/>
        </w:rPr>
        <w:t xml:space="preserve"> </w:t>
      </w:r>
      <w:r w:rsidRPr="00AD081E">
        <w:rPr>
          <w:rFonts w:ascii="Times New Roman" w:hAnsi="Times New Roman"/>
          <w:sz w:val="28"/>
        </w:rPr>
        <w:t>финансового</w:t>
      </w:r>
      <w:r w:rsidR="001C6189">
        <w:rPr>
          <w:rFonts w:ascii="Times New Roman" w:hAnsi="Times New Roman"/>
          <w:sz w:val="28"/>
        </w:rPr>
        <w:t xml:space="preserve"> </w:t>
      </w:r>
      <w:r w:rsidRPr="00AD081E">
        <w:rPr>
          <w:rFonts w:ascii="Times New Roman" w:hAnsi="Times New Roman"/>
          <w:spacing w:val="-2"/>
          <w:sz w:val="28"/>
        </w:rPr>
        <w:t>управления</w:t>
      </w:r>
    </w:p>
    <w:p w:rsidR="004A51DC" w:rsidRPr="00AD081E" w:rsidRDefault="004A51DC" w:rsidP="004A51DC">
      <w:pPr>
        <w:spacing w:after="0" w:line="240" w:lineRule="auto"/>
        <w:jc w:val="center"/>
        <w:rPr>
          <w:rFonts w:ascii="Times New Roman" w:hAnsi="Times New Roman"/>
          <w:spacing w:val="-4"/>
          <w:sz w:val="28"/>
        </w:rPr>
      </w:pPr>
      <w:r w:rsidRPr="00AD081E">
        <w:rPr>
          <w:rFonts w:ascii="Times New Roman" w:hAnsi="Times New Roman"/>
          <w:sz w:val="28"/>
        </w:rPr>
        <w:t>при</w:t>
      </w:r>
      <w:r w:rsidR="001C6189">
        <w:rPr>
          <w:rFonts w:ascii="Times New Roman" w:hAnsi="Times New Roman"/>
          <w:sz w:val="28"/>
        </w:rPr>
        <w:t xml:space="preserve"> </w:t>
      </w:r>
      <w:r w:rsidRPr="00AD081E">
        <w:rPr>
          <w:rFonts w:ascii="Times New Roman" w:hAnsi="Times New Roman"/>
          <w:sz w:val="28"/>
        </w:rPr>
        <w:t>реализации</w:t>
      </w:r>
      <w:r w:rsidRPr="00AD081E">
        <w:rPr>
          <w:rFonts w:ascii="Times New Roman" w:hAnsi="Times New Roman"/>
          <w:spacing w:val="-8"/>
          <w:sz w:val="28"/>
        </w:rPr>
        <w:t xml:space="preserve"> муниципальных</w:t>
      </w:r>
      <w:r w:rsidRPr="00AD081E">
        <w:rPr>
          <w:rFonts w:ascii="Times New Roman" w:hAnsi="Times New Roman"/>
          <w:spacing w:val="-6"/>
          <w:sz w:val="28"/>
        </w:rPr>
        <w:t xml:space="preserve"> (комплексных) </w:t>
      </w:r>
      <w:r w:rsidRPr="00AD081E">
        <w:rPr>
          <w:rFonts w:ascii="Times New Roman" w:hAnsi="Times New Roman"/>
          <w:sz w:val="28"/>
        </w:rPr>
        <w:t>программ</w:t>
      </w:r>
      <w:r w:rsidRPr="00AD081E">
        <w:rPr>
          <w:rFonts w:ascii="Times New Roman" w:hAnsi="Times New Roman"/>
          <w:spacing w:val="-7"/>
          <w:sz w:val="28"/>
        </w:rPr>
        <w:t xml:space="preserve"> </w:t>
      </w:r>
      <w:r w:rsidR="001C6189">
        <w:rPr>
          <w:rFonts w:ascii="Times New Roman" w:hAnsi="Times New Roman"/>
          <w:sz w:val="28"/>
        </w:rPr>
        <w:t>Волочаевского сельского поселения</w:t>
      </w:r>
      <w:r w:rsidR="001C6189" w:rsidRPr="00AD081E">
        <w:rPr>
          <w:rFonts w:ascii="Times New Roman" w:hAnsi="Times New Roman"/>
          <w:sz w:val="28"/>
        </w:rPr>
        <w:t xml:space="preserve"> </w:t>
      </w:r>
      <w:r w:rsidRPr="00AD081E">
        <w:rPr>
          <w:rFonts w:ascii="Times New Roman" w:hAnsi="Times New Roman"/>
          <w:sz w:val="28"/>
        </w:rPr>
        <w:t>в</w:t>
      </w:r>
      <w:r w:rsidR="001C6189">
        <w:rPr>
          <w:rFonts w:ascii="Times New Roman" w:hAnsi="Times New Roman"/>
          <w:sz w:val="28"/>
        </w:rPr>
        <w:t xml:space="preserve"> </w:t>
      </w:r>
      <w:r w:rsidRPr="00AD081E">
        <w:rPr>
          <w:rFonts w:ascii="Times New Roman" w:hAnsi="Times New Roman"/>
          <w:sz w:val="28"/>
        </w:rPr>
        <w:t>отчетном</w:t>
      </w:r>
      <w:r w:rsidR="001C6189">
        <w:rPr>
          <w:rFonts w:ascii="Times New Roman" w:hAnsi="Times New Roman"/>
          <w:sz w:val="28"/>
        </w:rPr>
        <w:t xml:space="preserve"> </w:t>
      </w:r>
      <w:r w:rsidRPr="00AD081E">
        <w:rPr>
          <w:rFonts w:ascii="Times New Roman" w:hAnsi="Times New Roman"/>
          <w:spacing w:val="-4"/>
          <w:sz w:val="28"/>
        </w:rPr>
        <w:t>году</w:t>
      </w:r>
    </w:p>
    <w:p w:rsidR="004A51DC" w:rsidRDefault="004A51DC" w:rsidP="004A51DC">
      <w:pPr>
        <w:spacing w:after="0" w:line="240" w:lineRule="auto"/>
        <w:jc w:val="center"/>
        <w:rPr>
          <w:rFonts w:ascii="Times New Roman" w:hAnsi="Times New Roman"/>
          <w:b/>
          <w:sz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192"/>
        <w:gridCol w:w="5387"/>
        <w:gridCol w:w="1417"/>
        <w:gridCol w:w="3607"/>
      </w:tblGrid>
      <w:tr w:rsidR="004A51DC" w:rsidRPr="00AD081E" w:rsidTr="001C6189">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Pr="00AD081E" w:rsidRDefault="004A51DC" w:rsidP="001C6189">
            <w:pPr>
              <w:spacing w:after="0" w:line="240" w:lineRule="auto"/>
              <w:jc w:val="center"/>
              <w:rPr>
                <w:rFonts w:ascii="Times New Roman" w:hAnsi="Times New Roman"/>
                <w:bCs/>
                <w:sz w:val="24"/>
              </w:rPr>
            </w:pPr>
            <w:r w:rsidRPr="00AD081E">
              <w:rPr>
                <w:rFonts w:ascii="Times New Roman" w:hAnsi="Times New Roman"/>
                <w:bCs/>
                <w:sz w:val="24"/>
              </w:rPr>
              <w:t>№ п/п</w:t>
            </w:r>
          </w:p>
        </w:tc>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Pr="00AD081E" w:rsidRDefault="004A51DC" w:rsidP="001C6189">
            <w:pPr>
              <w:spacing w:after="0" w:line="240" w:lineRule="auto"/>
              <w:jc w:val="center"/>
              <w:rPr>
                <w:rFonts w:ascii="Times New Roman" w:hAnsi="Times New Roman"/>
                <w:bCs/>
                <w:sz w:val="24"/>
              </w:rPr>
            </w:pPr>
            <w:r w:rsidRPr="00AD081E">
              <w:rPr>
                <w:rFonts w:ascii="Times New Roman" w:hAnsi="Times New Roman"/>
                <w:bCs/>
                <w:sz w:val="24"/>
              </w:rPr>
              <w:t>Наименование критерия качества финансового управления при реализации муниципальных (</w:t>
            </w:r>
            <w:r w:rsidRPr="001C6189">
              <w:rPr>
                <w:rFonts w:ascii="Times New Roman" w:hAnsi="Times New Roman"/>
                <w:bCs/>
                <w:sz w:val="24"/>
                <w:szCs w:val="24"/>
              </w:rPr>
              <w:t xml:space="preserve">комплексных) программ </w:t>
            </w:r>
            <w:r w:rsidR="001C6189" w:rsidRPr="001C6189">
              <w:rPr>
                <w:rFonts w:ascii="Times New Roman" w:hAnsi="Times New Roman"/>
                <w:sz w:val="24"/>
                <w:szCs w:val="24"/>
              </w:rPr>
              <w:t>Волочаевского сельского поселения</w:t>
            </w:r>
            <w:r w:rsidRPr="001C6189">
              <w:rPr>
                <w:rFonts w:ascii="Times New Roman" w:hAnsi="Times New Roman"/>
                <w:bCs/>
                <w:sz w:val="24"/>
                <w:szCs w:val="24"/>
              </w:rPr>
              <w:t xml:space="preserve"> в</w:t>
            </w:r>
            <w:r w:rsidRPr="00AD081E">
              <w:rPr>
                <w:rFonts w:ascii="Times New Roman" w:hAnsi="Times New Roman"/>
                <w:bCs/>
                <w:sz w:val="24"/>
              </w:rPr>
              <w:t xml:space="preserve"> отчетном году</w:t>
            </w:r>
          </w:p>
          <w:p w:rsidR="004A51DC" w:rsidRPr="00AD081E" w:rsidRDefault="004A51DC" w:rsidP="001C6189">
            <w:pPr>
              <w:spacing w:after="0" w:line="240" w:lineRule="auto"/>
              <w:jc w:val="center"/>
              <w:rPr>
                <w:rFonts w:ascii="Times New Roman" w:hAnsi="Times New Roman"/>
                <w:bCs/>
                <w:sz w:val="24"/>
              </w:rPr>
            </w:pPr>
            <w:r w:rsidRPr="00AD081E">
              <w:rPr>
                <w:rFonts w:ascii="Times New Roman" w:hAnsi="Times New Roman"/>
                <w:bCs/>
                <w:sz w:val="24"/>
              </w:rPr>
              <w:t>(далее – критерий)</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Pr="00AD081E" w:rsidRDefault="004A51DC" w:rsidP="001C6189">
            <w:pPr>
              <w:spacing w:after="0" w:line="240" w:lineRule="auto"/>
              <w:jc w:val="center"/>
              <w:rPr>
                <w:rFonts w:ascii="Times New Roman" w:hAnsi="Times New Roman"/>
                <w:bCs/>
                <w:sz w:val="24"/>
              </w:rPr>
            </w:pPr>
            <w:r w:rsidRPr="00AD081E">
              <w:rPr>
                <w:rFonts w:ascii="Times New Roman" w:hAnsi="Times New Roman"/>
                <w:bCs/>
                <w:sz w:val="24"/>
              </w:rPr>
              <w:t>Формула расчета значения критерия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Pr="00AD081E" w:rsidRDefault="004A51DC" w:rsidP="001C6189">
            <w:pPr>
              <w:spacing w:after="0" w:line="240" w:lineRule="auto"/>
              <w:jc w:val="center"/>
              <w:rPr>
                <w:rFonts w:ascii="Times New Roman" w:hAnsi="Times New Roman"/>
                <w:bCs/>
                <w:sz w:val="24"/>
              </w:rPr>
            </w:pPr>
            <w:r w:rsidRPr="00AD081E">
              <w:rPr>
                <w:rFonts w:ascii="Times New Roman" w:hAnsi="Times New Roman"/>
                <w:bCs/>
                <w:sz w:val="24"/>
              </w:rPr>
              <w:t>Удельный вес критерия</w:t>
            </w:r>
            <w:r w:rsidRPr="00AD081E">
              <w:rPr>
                <w:rFonts w:ascii="Times New Roman" w:hAnsi="Times New Roman"/>
                <w:bCs/>
                <w:sz w:val="24"/>
                <w:vertAlign w:val="superscript"/>
              </w:rPr>
              <w:footnoteReference w:id="57"/>
            </w: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Pr="00AD081E" w:rsidRDefault="004A51DC" w:rsidP="001C6189">
            <w:pPr>
              <w:spacing w:after="0" w:line="240" w:lineRule="auto"/>
              <w:jc w:val="center"/>
              <w:rPr>
                <w:rFonts w:ascii="Times New Roman" w:hAnsi="Times New Roman"/>
                <w:bCs/>
                <w:sz w:val="24"/>
              </w:rPr>
            </w:pPr>
            <w:r w:rsidRPr="00AD081E">
              <w:rPr>
                <w:rFonts w:ascii="Times New Roman" w:hAnsi="Times New Roman"/>
                <w:bCs/>
                <w:sz w:val="24"/>
              </w:rPr>
              <w:t>Значение критерия</w:t>
            </w:r>
          </w:p>
        </w:tc>
      </w:tr>
      <w:tr w:rsidR="004A51DC" w:rsidTr="001C6189">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both"/>
              <w:rPr>
                <w:rFonts w:ascii="Times New Roman" w:hAnsi="Times New Roman"/>
                <w:sz w:val="24"/>
              </w:rPr>
            </w:pPr>
            <w:r>
              <w:rPr>
                <w:rFonts w:ascii="Times New Roman" w:hAnsi="Times New Roman"/>
                <w:sz w:val="24"/>
              </w:rPr>
              <w:t>1.</w:t>
            </w:r>
          </w:p>
        </w:tc>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both"/>
              <w:rPr>
                <w:rFonts w:ascii="Times New Roman" w:hAnsi="Times New Roman"/>
                <w:sz w:val="24"/>
              </w:rPr>
            </w:pPr>
            <w:r>
              <w:rPr>
                <w:rFonts w:ascii="Times New Roman" w:hAnsi="Times New Roman"/>
                <w:sz w:val="24"/>
              </w:rPr>
              <w:t xml:space="preserve">Качество внесения изменений в сводную бюджетную роспись </w:t>
            </w:r>
            <w:r w:rsidR="005E6EDD">
              <w:rPr>
                <w:rFonts w:ascii="Times New Roman" w:hAnsi="Times New Roman"/>
                <w:sz w:val="24"/>
              </w:rPr>
              <w:t xml:space="preserve">бюджета Волочаевского сельского поселения Орловского района </w:t>
            </w:r>
            <w:r>
              <w:rPr>
                <w:rFonts w:ascii="Times New Roman" w:hAnsi="Times New Roman"/>
                <w:sz w:val="24"/>
              </w:rPr>
              <w:t>в рамках муниципальной (комплексной) программы в отчетном году</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both"/>
              <w:rPr>
                <w:rFonts w:ascii="Times New Roman" w:hAnsi="Times New Roman"/>
                <w:sz w:val="24"/>
              </w:rPr>
            </w:pPr>
          </w:p>
          <w:p w:rsidR="004A51DC" w:rsidRDefault="004A51DC" w:rsidP="001C6189">
            <w:pPr>
              <w:spacing w:after="0" w:line="240" w:lineRule="auto"/>
              <w:jc w:val="center"/>
              <w:rPr>
                <w:rFonts w:ascii="Times New Roman" w:hAnsi="Times New Roman"/>
                <w:sz w:val="24"/>
              </w:rPr>
            </w:pPr>
          </w:p>
          <w:p w:rsidR="004A51DC" w:rsidRDefault="004A51DC" w:rsidP="001C6189">
            <w:pPr>
              <w:rPr>
                <w:b/>
                <w:sz w:val="28"/>
              </w:rPr>
            </w:pPr>
            <m:oMathPara>
              <m:oMath>
                <m:r>
                  <w:rPr>
                    <w:rFonts w:ascii="Cambria Math" w:hAnsi="Cambria Math"/>
                    <w:sz w:val="28"/>
                  </w:rPr>
                  <m:t>P=</m:t>
                </m:r>
                <m:f>
                  <m:fPr>
                    <m:ctrlPr>
                      <w:rPr>
                        <w:rFonts w:ascii="Cambria Math" w:hAnsi="Cambria Math"/>
                      </w:rPr>
                    </m:ctrlPr>
                  </m:fPr>
                  <m:num>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m:t>
                        </m:r>
                      </m:e>
                    </m:nary>
                    <m:sSub>
                      <m:sSubPr>
                        <m:ctrlPr>
                          <w:rPr>
                            <w:rFonts w:ascii="Cambria Math" w:hAnsi="Cambria Math"/>
                          </w:rPr>
                        </m:ctrlPr>
                      </m:sSubPr>
                      <m:e>
                        <m:r>
                          <w:rPr>
                            <w:rFonts w:ascii="Cambria Math" w:hAnsi="Cambria Math"/>
                            <w:sz w:val="28"/>
                          </w:rPr>
                          <m:t>P</m:t>
                        </m:r>
                      </m:e>
                      <m:sub>
                        <m:r>
                          <m:rPr>
                            <m:sty m:val="p"/>
                          </m:rPr>
                          <w:rPr>
                            <w:rFonts w:ascii="Cambria Math" w:hAnsi="Cambria Math"/>
                            <w:sz w:val="28"/>
                          </w:rPr>
                          <m:t>RFBi</m:t>
                        </m:r>
                        <m:r>
                          <w:rPr>
                            <w:rFonts w:ascii="Cambria Math" w:hAnsi="Cambria Math"/>
                            <w:sz w:val="28"/>
                          </w:rPr>
                          <m:t>+</m:t>
                        </m:r>
                      </m:sub>
                    </m:sSub>
                    <m:sSub>
                      <m:sSubPr>
                        <m:ctrlPr>
                          <w:rPr>
                            <w:rFonts w:ascii="Cambria Math" w:hAnsi="Cambria Math"/>
                          </w:rPr>
                        </m:ctrlPr>
                      </m:sSubPr>
                      <m:e>
                        <m:r>
                          <w:rPr>
                            <w:rFonts w:ascii="Cambria Math" w:hAnsi="Cambria Math"/>
                            <w:sz w:val="28"/>
                          </w:rPr>
                          <m:t>I</m:t>
                        </m:r>
                      </m:e>
                      <m:sub>
                        <m:r>
                          <m:rPr>
                            <m:sty m:val="p"/>
                          </m:rPr>
                          <w:rPr>
                            <w:rFonts w:ascii="Cambria Math" w:hAnsi="Cambria Math"/>
                            <w:sz w:val="28"/>
                          </w:rPr>
                          <m:t>RFBi</m:t>
                        </m:r>
                        <m:r>
                          <w:rPr>
                            <w:rFonts w:ascii="Cambria Math" w:hAnsi="Cambria Math"/>
                            <w:sz w:val="28"/>
                          </w:rPr>
                          <m:t>-</m:t>
                        </m:r>
                      </m:sub>
                    </m:sSub>
                    <m:sSub>
                      <m:sSubPr>
                        <m:ctrlPr>
                          <w:rPr>
                            <w:rFonts w:ascii="Cambria Math" w:hAnsi="Cambria Math"/>
                          </w:rPr>
                        </m:ctrlPr>
                      </m:sSubPr>
                      <m:e>
                        <m:r>
                          <w:rPr>
                            <w:rFonts w:ascii="Cambria Math" w:hAnsi="Cambria Math"/>
                            <w:sz w:val="28"/>
                          </w:rPr>
                          <m:t>K</m:t>
                        </m:r>
                      </m:e>
                      <m:sub>
                        <m:r>
                          <m:rPr>
                            <m:sty m:val="p"/>
                          </m:rPr>
                          <w:rPr>
                            <w:rFonts w:ascii="Cambria Math" w:hAnsi="Cambria Math"/>
                            <w:sz w:val="28"/>
                          </w:rPr>
                          <m:t>RFBi</m:t>
                        </m:r>
                      </m:sub>
                    </m:sSub>
                    <m:r>
                      <w:rPr>
                        <w:rFonts w:ascii="Cambria Math" w:hAnsi="Cambria Math"/>
                        <w:sz w:val="28"/>
                      </w:rPr>
                      <m:t>)</m:t>
                    </m:r>
                  </m:num>
                  <m:den>
                    <m:sSub>
                      <m:sSubPr>
                        <m:ctrlPr>
                          <w:rPr>
                            <w:rFonts w:ascii="Cambria Math" w:hAnsi="Cambria Math"/>
                          </w:rPr>
                        </m:ctrlPr>
                      </m:sSubPr>
                      <m:e>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P</m:t>
                            </m:r>
                          </m:e>
                        </m:nary>
                      </m:e>
                      <m:sub>
                        <m:r>
                          <m:rPr>
                            <m:sty m:val="p"/>
                          </m:rPr>
                          <w:rPr>
                            <w:rFonts w:ascii="Cambria Math" w:hAnsi="Cambria Math"/>
                            <w:sz w:val="28"/>
                          </w:rPr>
                          <m:t>RFBi</m:t>
                        </m:r>
                        <m:r>
                          <w:rPr>
                            <w:rFonts w:ascii="Cambria Math" w:hAnsi="Cambria Math"/>
                            <w:sz w:val="28"/>
                          </w:rPr>
                          <m:t>+</m:t>
                        </m:r>
                      </m:sub>
                    </m:sSub>
                    <m:sSub>
                      <m:sSubPr>
                        <m:ctrlPr>
                          <w:rPr>
                            <w:rFonts w:ascii="Cambria Math" w:hAnsi="Cambria Math"/>
                          </w:rPr>
                        </m:ctrlPr>
                      </m:sSubPr>
                      <m:e>
                        <m:r>
                          <w:rPr>
                            <w:rFonts w:ascii="Cambria Math" w:hAnsi="Cambria Math"/>
                            <w:sz w:val="28"/>
                          </w:rPr>
                          <m:t>I</m:t>
                        </m:r>
                      </m:e>
                      <m:sub>
                        <m:r>
                          <m:rPr>
                            <m:sty m:val="p"/>
                          </m:rPr>
                          <w:rPr>
                            <w:rFonts w:ascii="Cambria Math" w:hAnsi="Cambria Math"/>
                            <w:sz w:val="28"/>
                          </w:rPr>
                          <m:t>RFBi</m:t>
                        </m:r>
                      </m:sub>
                    </m:sSub>
                    <m:r>
                      <m:rPr>
                        <m:sty m:val="p"/>
                      </m:rPr>
                      <w:rPr>
                        <w:rFonts w:ascii="Cambria Math" w:hAnsi="Cambria Math"/>
                        <w:sz w:val="28"/>
                      </w:rPr>
                      <m:t>right</m:t>
                    </m:r>
                    <m:r>
                      <w:rPr>
                        <w:rFonts w:ascii="Cambria Math" w:hAnsi="Cambria Math"/>
                        <w:sz w:val="28"/>
                      </w:rPr>
                      <m:t>)</m:t>
                    </m:r>
                  </m:den>
                </m:f>
              </m:oMath>
            </m:oMathPara>
          </w:p>
          <w:p w:rsidR="004A51DC" w:rsidRDefault="004A51DC" w:rsidP="001C6189">
            <w:pPr>
              <w:spacing w:after="0" w:line="240" w:lineRule="auto"/>
              <w:jc w:val="both"/>
              <w:rPr>
                <w:rFonts w:ascii="Times New Roman" w:hAnsi="Times New Roman"/>
                <w:sz w:val="24"/>
              </w:rPr>
            </w:pPr>
          </w:p>
          <w:p w:rsidR="004A51DC" w:rsidRDefault="004A51DC" w:rsidP="001C6189">
            <w:pPr>
              <w:spacing w:after="0" w:line="240" w:lineRule="auto"/>
              <w:jc w:val="both"/>
              <w:rPr>
                <w:rFonts w:ascii="Times New Roman" w:hAnsi="Times New Roman"/>
                <w:sz w:val="24"/>
              </w:rPr>
            </w:pPr>
            <w:r>
              <w:rPr>
                <w:rFonts w:ascii="Times New Roman" w:hAnsi="Times New Roman"/>
                <w:sz w:val="24"/>
              </w:rPr>
              <w:t>где:</w:t>
            </w:r>
          </w:p>
          <w:p w:rsidR="004A51DC" w:rsidRDefault="00DA56F8" w:rsidP="001C6189">
            <w:pPr>
              <w:spacing w:after="0" w:line="240" w:lineRule="auto"/>
              <w:ind w:right="93"/>
              <w:jc w:val="both"/>
              <w:rPr>
                <w:rFonts w:ascii="Times New Roman" w:hAnsi="Times New Roman"/>
                <w:spacing w:val="-2"/>
                <w:sz w:val="24"/>
              </w:rPr>
            </w:pPr>
            <m:oMath>
              <m:sSub>
                <m:sSubPr>
                  <m:ctrlPr>
                    <w:rPr>
                      <w:rFonts w:ascii="Cambria Math" w:hAnsi="Cambria Math"/>
                    </w:rPr>
                  </m:ctrlPr>
                </m:sSubPr>
                <m:e>
                  <m:r>
                    <w:rPr>
                      <w:rFonts w:ascii="Cambria Math" w:hAnsi="Cambria Math"/>
                      <w:sz w:val="24"/>
                    </w:rPr>
                    <m:t>P</m:t>
                  </m:r>
                </m:e>
                <m:sub>
                  <m:r>
                    <m:rPr>
                      <m:sty m:val="p"/>
                    </m:rPr>
                    <w:rPr>
                      <w:rFonts w:ascii="Cambria Math" w:hAnsi="Cambria Math"/>
                      <w:sz w:val="24"/>
                    </w:rPr>
                    <m:t>RF</m:t>
                  </m:r>
                  <m:sSub>
                    <m:sSubPr>
                      <m:ctrlPr>
                        <w:rPr>
                          <w:rFonts w:ascii="Cambria Math" w:hAnsi="Cambria Math"/>
                        </w:rPr>
                      </m:ctrlPr>
                    </m:sSubPr>
                    <m:e>
                      <m:r>
                        <m:rPr>
                          <m:sty m:val="p"/>
                        </m:rPr>
                        <w:rPr>
                          <w:rFonts w:ascii="Cambria Math" w:hAnsi="Cambria Math"/>
                          <w:sz w:val="24"/>
                        </w:rPr>
                        <m:t>B</m:t>
                      </m:r>
                    </m:e>
                    <m:sub>
                      <m:r>
                        <w:rPr>
                          <w:rFonts w:ascii="Cambria Math" w:hAnsi="Cambria Math"/>
                          <w:sz w:val="24"/>
                        </w:rPr>
                        <m:t>i</m:t>
                      </m:r>
                    </m:sub>
                  </m:sSub>
                </m:sub>
              </m:sSub>
            </m:oMath>
            <w:r w:rsidR="004A51DC">
              <w:rPr>
                <w:rFonts w:ascii="Times New Roman" w:hAnsi="Times New Roman"/>
                <w:spacing w:val="-2"/>
                <w:sz w:val="24"/>
              </w:rPr>
              <w:t xml:space="preserve"> – объем бюджетных ассигнований </w:t>
            </w:r>
            <w:r w:rsidR="005E6EDD">
              <w:rPr>
                <w:rFonts w:ascii="Times New Roman" w:hAnsi="Times New Roman"/>
                <w:spacing w:val="-2"/>
                <w:sz w:val="24"/>
              </w:rPr>
              <w:t xml:space="preserve">бюджета Волочаевского сельского поселения Орловского района </w:t>
            </w:r>
            <w:r w:rsidR="004A51DC">
              <w:rPr>
                <w:rFonts w:ascii="Times New Roman" w:hAnsi="Times New Roman"/>
                <w:spacing w:val="-2"/>
                <w:sz w:val="24"/>
              </w:rPr>
              <w:t xml:space="preserve">по -му структурному элементу муниципальной (комплексной) программы (в соответствии с утвержденными показателями сводной бюджетной росписи  </w:t>
            </w:r>
            <w:r w:rsidR="005E6EDD">
              <w:rPr>
                <w:rFonts w:ascii="Times New Roman" w:hAnsi="Times New Roman"/>
                <w:spacing w:val="-2"/>
                <w:sz w:val="24"/>
              </w:rPr>
              <w:t xml:space="preserve">бюджета </w:t>
            </w:r>
            <w:r w:rsidR="005E6EDD">
              <w:rPr>
                <w:rFonts w:ascii="Times New Roman" w:hAnsi="Times New Roman"/>
                <w:spacing w:val="-2"/>
                <w:sz w:val="24"/>
              </w:rPr>
              <w:lastRenderedPageBreak/>
              <w:t xml:space="preserve">Волочаевского сельского поселения Орловского района </w:t>
            </w:r>
            <w:r w:rsidR="004A51DC">
              <w:rPr>
                <w:rFonts w:ascii="Times New Roman" w:hAnsi="Times New Roman"/>
                <w:spacing w:val="-2"/>
                <w:sz w:val="24"/>
              </w:rPr>
              <w:t>на 1 января отчетного года) (тыс. рублей);</w:t>
            </w:r>
          </w:p>
          <w:p w:rsidR="004A51DC" w:rsidRDefault="00DA56F8" w:rsidP="001C6189">
            <w:pPr>
              <w:spacing w:after="0" w:line="240" w:lineRule="auto"/>
              <w:ind w:left="34" w:right="90"/>
              <w:jc w:val="both"/>
              <w:rPr>
                <w:rFonts w:ascii="Times New Roman" w:hAnsi="Times New Roman"/>
                <w:spacing w:val="-2"/>
                <w:sz w:val="24"/>
              </w:rPr>
            </w:pPr>
            <m:oMath>
              <m:sSub>
                <m:sSubPr>
                  <m:ctrlPr>
                    <w:rPr>
                      <w:rFonts w:ascii="Cambria Math" w:hAnsi="Cambria Math"/>
                    </w:rPr>
                  </m:ctrlPr>
                </m:sSubPr>
                <m:e>
                  <m:r>
                    <w:rPr>
                      <w:rFonts w:ascii="Cambria Math" w:hAnsi="Cambria Math"/>
                      <w:sz w:val="24"/>
                    </w:rPr>
                    <m:t>I</m:t>
                  </m:r>
                </m:e>
                <m:sub>
                  <m:r>
                    <m:rPr>
                      <m:sty m:val="p"/>
                    </m:rPr>
                    <w:rPr>
                      <w:rFonts w:ascii="Cambria Math" w:hAnsi="Cambria Math"/>
                      <w:sz w:val="24"/>
                    </w:rPr>
                    <m:t>RF</m:t>
                  </m:r>
                  <m:sSub>
                    <m:sSubPr>
                      <m:ctrlPr>
                        <w:rPr>
                          <w:rFonts w:ascii="Cambria Math" w:hAnsi="Cambria Math"/>
                        </w:rPr>
                      </m:ctrlPr>
                    </m:sSubPr>
                    <m:e>
                      <m:r>
                        <m:rPr>
                          <m:sty m:val="p"/>
                        </m:rPr>
                        <w:rPr>
                          <w:rFonts w:ascii="Cambria Math" w:hAnsi="Cambria Math"/>
                          <w:sz w:val="24"/>
                        </w:rPr>
                        <m:t>B</m:t>
                      </m:r>
                    </m:e>
                    <m:sub>
                      <m:r>
                        <w:rPr>
                          <w:rFonts w:ascii="Cambria Math" w:hAnsi="Cambria Math"/>
                          <w:sz w:val="24"/>
                        </w:rPr>
                        <m:t>i</m:t>
                      </m:r>
                    </m:sub>
                  </m:sSub>
                </m:sub>
              </m:sSub>
            </m:oMath>
            <w:r w:rsidR="004A51DC">
              <w:rPr>
                <w:rFonts w:ascii="Times New Roman" w:hAnsi="Times New Roman"/>
                <w:spacing w:val="-2"/>
                <w:sz w:val="24"/>
              </w:rPr>
              <w:t xml:space="preserve"> – суммарный объем изменений бюджетных ассигнований </w:t>
            </w:r>
            <w:r w:rsidR="005E6EDD">
              <w:rPr>
                <w:rFonts w:ascii="Times New Roman" w:hAnsi="Times New Roman"/>
                <w:spacing w:val="-2"/>
                <w:sz w:val="24"/>
              </w:rPr>
              <w:t xml:space="preserve">бюджета Волочаевского сельского поселения Орловского района </w:t>
            </w:r>
            <w:r w:rsidR="004A51DC">
              <w:rPr>
                <w:rFonts w:ascii="Times New Roman" w:hAnsi="Times New Roman"/>
                <w:spacing w:val="-2"/>
                <w:sz w:val="24"/>
              </w:rPr>
              <w:t>по -му структурному элементу муниципальной (комплексной) программы в отчетном году (тыс. рублей);</w:t>
            </w:r>
          </w:p>
          <w:p w:rsidR="004A51DC" w:rsidRDefault="00DA56F8" w:rsidP="001C6189">
            <w:pPr>
              <w:spacing w:after="0" w:line="240" w:lineRule="auto"/>
              <w:ind w:right="94"/>
              <w:jc w:val="both"/>
              <w:rPr>
                <w:rFonts w:ascii="Times New Roman" w:hAnsi="Times New Roman"/>
                <w:spacing w:val="-2"/>
                <w:sz w:val="24"/>
              </w:rPr>
            </w:pPr>
            <m:oMath>
              <m:sSub>
                <m:sSubPr>
                  <m:ctrlPr>
                    <w:rPr>
                      <w:rFonts w:ascii="Cambria Math" w:hAnsi="Cambria Math"/>
                    </w:rPr>
                  </m:ctrlPr>
                </m:sSubPr>
                <m:e>
                  <m:r>
                    <w:rPr>
                      <w:rFonts w:ascii="Cambria Math" w:hAnsi="Cambria Math"/>
                      <w:sz w:val="24"/>
                    </w:rPr>
                    <m:t>K</m:t>
                  </m:r>
                </m:e>
                <m:sub>
                  <m:r>
                    <m:rPr>
                      <m:sty m:val="p"/>
                    </m:rPr>
                    <w:rPr>
                      <w:rFonts w:ascii="Cambria Math" w:hAnsi="Cambria Math"/>
                      <w:sz w:val="24"/>
                    </w:rPr>
                    <m:t>RF</m:t>
                  </m:r>
                  <m:sSub>
                    <m:sSubPr>
                      <m:ctrlPr>
                        <w:rPr>
                          <w:rFonts w:ascii="Cambria Math" w:hAnsi="Cambria Math"/>
                        </w:rPr>
                      </m:ctrlPr>
                    </m:sSubPr>
                    <m:e>
                      <m:r>
                        <m:rPr>
                          <m:sty m:val="p"/>
                        </m:rPr>
                        <w:rPr>
                          <w:rFonts w:ascii="Cambria Math" w:hAnsi="Cambria Math"/>
                          <w:sz w:val="24"/>
                        </w:rPr>
                        <m:t>B</m:t>
                      </m:r>
                    </m:e>
                    <m:sub>
                      <m:r>
                        <w:rPr>
                          <w:rFonts w:ascii="Cambria Math" w:hAnsi="Cambria Math"/>
                          <w:sz w:val="24"/>
                        </w:rPr>
                        <m:t>i</m:t>
                      </m:r>
                    </m:sub>
                  </m:sSub>
                </m:sub>
              </m:sSub>
            </m:oMath>
            <w:r w:rsidR="004A51DC">
              <w:rPr>
                <w:rFonts w:ascii="Times New Roman" w:hAnsi="Times New Roman"/>
                <w:spacing w:val="-2"/>
                <w:sz w:val="24"/>
              </w:rPr>
              <w:t xml:space="preserve"> – объем кассовых расходов </w:t>
            </w:r>
            <w:r w:rsidR="005E6EDD">
              <w:rPr>
                <w:rFonts w:ascii="Times New Roman" w:hAnsi="Times New Roman"/>
                <w:spacing w:val="-2"/>
                <w:sz w:val="24"/>
              </w:rPr>
              <w:t xml:space="preserve">бюджета Волочаевского сельского поселения Орловского района </w:t>
            </w:r>
            <w:r w:rsidR="004A51DC">
              <w:rPr>
                <w:rFonts w:ascii="Times New Roman" w:hAnsi="Times New Roman"/>
                <w:spacing w:val="-2"/>
                <w:sz w:val="24"/>
              </w:rPr>
              <w:t>на реализацию муниципальной (комплексной) программы по -му структурному элементу в отчетном году (тыс. рублей);</w:t>
            </w:r>
          </w:p>
          <w:p w:rsidR="004A51DC" w:rsidRDefault="004A51DC" w:rsidP="001C6189">
            <w:pPr>
              <w:spacing w:after="0" w:line="240" w:lineRule="auto"/>
              <w:ind w:right="97"/>
              <w:jc w:val="both"/>
              <w:rPr>
                <w:rFonts w:ascii="Times New Roman" w:hAnsi="Times New Roman"/>
                <w:spacing w:val="-2"/>
                <w:sz w:val="24"/>
              </w:rPr>
            </w:pPr>
            <m:oMath>
              <m:r>
                <w:rPr>
                  <w:rFonts w:ascii="Cambria Math" w:hAnsi="Cambria Math"/>
                  <w:sz w:val="24"/>
                </w:rPr>
                <m:t>N</m:t>
              </m:r>
            </m:oMath>
            <w:r>
              <w:rPr>
                <w:rFonts w:ascii="Times New Roman" w:hAnsi="Times New Roman"/>
                <w:spacing w:val="-2"/>
                <w:sz w:val="24"/>
              </w:rPr>
              <w:t xml:space="preserve"> – количество структурных элементов, по которым предусмотрены бюджетные ассигнования </w:t>
            </w:r>
            <w:r w:rsidR="005E6EDD">
              <w:rPr>
                <w:rFonts w:ascii="Times New Roman" w:hAnsi="Times New Roman"/>
                <w:spacing w:val="-2"/>
                <w:sz w:val="24"/>
              </w:rPr>
              <w:t xml:space="preserve">бюджета Волочаевского сельского поселения Орловского района </w:t>
            </w:r>
            <w:r>
              <w:rPr>
                <w:rFonts w:ascii="Times New Roman" w:hAnsi="Times New Roman"/>
                <w:spacing w:val="-2"/>
                <w:sz w:val="24"/>
              </w:rPr>
              <w:t>на реализацию муниципальной (комплексной) программы в отчетном году.</w:t>
            </w:r>
          </w:p>
          <w:p w:rsidR="004A51DC" w:rsidRPr="00AD081E" w:rsidRDefault="004A51DC" w:rsidP="001C6189">
            <w:pPr>
              <w:spacing w:after="0" w:line="240" w:lineRule="auto"/>
              <w:jc w:val="both"/>
              <w:rPr>
                <w:rFonts w:ascii="Times New Roman" w:hAnsi="Times New Roman"/>
                <w:sz w:val="24"/>
                <w:szCs w:val="24"/>
              </w:rPr>
            </w:pPr>
            <w:r w:rsidRPr="00AD081E">
              <w:rPr>
                <w:rFonts w:ascii="Times New Roman" w:hAnsi="Times New Roman"/>
                <w:sz w:val="24"/>
                <w:szCs w:val="24"/>
              </w:rPr>
              <w:t>Расчет показателей «</w:t>
            </w: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RF</m:t>
                  </m:r>
                  <m:sSub>
                    <m:sSubPr>
                      <m:ctrlPr>
                        <w:rPr>
                          <w:rFonts w:ascii="Cambria Math" w:hAnsi="Cambria Math"/>
                          <w:sz w:val="24"/>
                          <w:szCs w:val="24"/>
                        </w:rPr>
                      </m:ctrlPr>
                    </m:sSubPr>
                    <m:e>
                      <m:r>
                        <m:rPr>
                          <m:sty m:val="p"/>
                        </m:rPr>
                        <w:rPr>
                          <w:rFonts w:ascii="Cambria Math" w:hAnsi="Cambria Math"/>
                          <w:sz w:val="24"/>
                          <w:szCs w:val="24"/>
                        </w:rPr>
                        <m:t>B</m:t>
                      </m:r>
                    </m:e>
                    <m:sub>
                      <m:r>
                        <w:rPr>
                          <w:rFonts w:ascii="Cambria Math" w:hAnsi="Cambria Math"/>
                          <w:sz w:val="24"/>
                          <w:szCs w:val="24"/>
                        </w:rPr>
                        <m:t>i</m:t>
                      </m:r>
                    </m:sub>
                  </m:sSub>
                </m:sub>
              </m:sSub>
            </m:oMath>
            <w:r w:rsidRPr="00AD081E">
              <w:rPr>
                <w:rFonts w:ascii="Times New Roman" w:hAnsi="Times New Roman"/>
                <w:sz w:val="24"/>
                <w:szCs w:val="24"/>
              </w:rPr>
              <w:t>», «</w:t>
            </w:r>
            <m:oMath>
              <m:sSub>
                <m:sSubPr>
                  <m:ctrlPr>
                    <w:rPr>
                      <w:rFonts w:ascii="Cambria Math" w:hAnsi="Cambria Math"/>
                      <w:sz w:val="24"/>
                      <w:szCs w:val="24"/>
                    </w:rPr>
                  </m:ctrlPr>
                </m:sSubPr>
                <m:e>
                  <m:r>
                    <w:rPr>
                      <w:rFonts w:ascii="Cambria Math" w:hAnsi="Cambria Math"/>
                      <w:sz w:val="24"/>
                      <w:szCs w:val="24"/>
                    </w:rPr>
                    <m:t>I</m:t>
                  </m:r>
                </m:e>
                <m:sub>
                  <m:r>
                    <m:rPr>
                      <m:sty m:val="p"/>
                    </m:rPr>
                    <w:rPr>
                      <w:rFonts w:ascii="Cambria Math" w:hAnsi="Cambria Math"/>
                      <w:sz w:val="24"/>
                      <w:szCs w:val="24"/>
                    </w:rPr>
                    <m:t>RF</m:t>
                  </m:r>
                  <m:sSub>
                    <m:sSubPr>
                      <m:ctrlPr>
                        <w:rPr>
                          <w:rFonts w:ascii="Cambria Math" w:hAnsi="Cambria Math"/>
                          <w:sz w:val="24"/>
                          <w:szCs w:val="24"/>
                        </w:rPr>
                      </m:ctrlPr>
                    </m:sSubPr>
                    <m:e>
                      <m:r>
                        <m:rPr>
                          <m:sty m:val="p"/>
                        </m:rPr>
                        <w:rPr>
                          <w:rFonts w:ascii="Cambria Math" w:hAnsi="Cambria Math"/>
                          <w:sz w:val="24"/>
                          <w:szCs w:val="24"/>
                        </w:rPr>
                        <m:t>B</m:t>
                      </m:r>
                    </m:e>
                    <m:sub>
                      <m:r>
                        <w:rPr>
                          <w:rFonts w:ascii="Cambria Math" w:hAnsi="Cambria Math"/>
                          <w:sz w:val="24"/>
                          <w:szCs w:val="24"/>
                        </w:rPr>
                        <m:t>i</m:t>
                      </m:r>
                    </m:sub>
                  </m:sSub>
                </m:sub>
              </m:sSub>
            </m:oMath>
            <w:r w:rsidRPr="00AD081E">
              <w:rPr>
                <w:rFonts w:ascii="Times New Roman" w:hAnsi="Times New Roman"/>
                <w:sz w:val="24"/>
                <w:szCs w:val="24"/>
              </w:rPr>
              <w:t>», «</w:t>
            </w: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RF</m:t>
                  </m:r>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i</m:t>
                      </m:r>
                      <m:r>
                        <w:rPr>
                          <w:rFonts w:ascii="Cambria Math" w:hAnsi="Cambria Math"/>
                          <w:sz w:val="24"/>
                          <w:szCs w:val="24"/>
                        </w:rPr>
                        <m:t>"</m:t>
                      </m:r>
                    </m:sub>
                  </m:sSub>
                </m:sub>
              </m:sSub>
            </m:oMath>
            <w:r w:rsidRPr="00AD081E">
              <w:rPr>
                <w:rFonts w:ascii="Times New Roman" w:hAnsi="Times New Roman"/>
                <w:sz w:val="24"/>
                <w:szCs w:val="24"/>
              </w:rPr>
              <w:t>» производится только в отношении структурных элементов, по которым осуществлены изменения бюджетных ассигнований  областного и местного бюджетов на реализацию муниципальной (комплексной) программы в отчетном году.</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lastRenderedPageBreak/>
              <w:t>0,125</w:t>
            </w: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both"/>
              <w:rPr>
                <w:rFonts w:ascii="Times New Roman" w:hAnsi="Times New Roman"/>
                <w:i/>
              </w:rPr>
            </w:pPr>
            <m:oMathPara>
              <m:oMath>
                <m:r>
                  <w:rPr>
                    <w:rFonts w:ascii="Cambria Math" w:hAnsi="Cambria Math"/>
                  </w:rPr>
                  <m:t>E</m:t>
                </m:r>
                <m:d>
                  <m:dPr>
                    <m:ctrlPr>
                      <w:rPr>
                        <w:rFonts w:ascii="Cambria Math" w:hAnsi="Cambria Math"/>
                      </w:rPr>
                    </m:ctrlPr>
                  </m:dPr>
                  <m:e>
                    <m:r>
                      <w:rPr>
                        <w:rFonts w:ascii="Cambria Math" w:hAnsi="Cambria Math"/>
                      </w:rPr>
                      <m:t>P</m:t>
                    </m:r>
                  </m:e>
                </m:d>
                <m:r>
                  <w:rPr>
                    <w:rFonts w:ascii="Cambria Math" w:hAnsi="Cambria Math"/>
                  </w:rPr>
                  <m:t>=1-</m:t>
                </m:r>
                <m:f>
                  <m:fPr>
                    <m:ctrlPr>
                      <w:rPr>
                        <w:rFonts w:ascii="Cambria Math" w:hAnsi="Cambria Math"/>
                      </w:rPr>
                    </m:ctrlPr>
                  </m:fPr>
                  <m:num>
                    <m:r>
                      <w:rPr>
                        <w:rFonts w:ascii="Cambria Math" w:hAnsi="Cambria Math"/>
                      </w:rPr>
                      <m:t>P</m:t>
                    </m:r>
                  </m:num>
                  <m:den>
                    <m:r>
                      <m:rPr>
                        <m:sty m:val="p"/>
                      </m:rPr>
                      <w:rPr>
                        <w:rFonts w:ascii="Cambria Math" w:hAnsi="Cambria Math"/>
                      </w:rPr>
                      <m:t>0,15</m:t>
                    </m:r>
                  </m:den>
                </m:f>
                <m:r>
                  <w:rPr>
                    <w:rFonts w:ascii="Cambria Math" w:hAnsi="Cambria Math"/>
                  </w:rPr>
                  <m:t>,</m:t>
                </m:r>
                <m:r>
                  <m:rPr>
                    <m:sty m:val="p"/>
                  </m:rPr>
                  <w:rPr>
                    <w:rFonts w:ascii="Cambria Math" w:hAnsi="Cambria Math"/>
                  </w:rPr>
                  <m:t>еслиP</m:t>
                </m:r>
                <m:r>
                  <w:rPr>
                    <w:rFonts w:ascii="Cambria Math" w:hAnsi="Cambria Math"/>
                  </w:rPr>
                  <m:t>&lt;</m:t>
                </m:r>
                <m:r>
                  <m:rPr>
                    <m:sty m:val="p"/>
                  </m:rPr>
                  <w:rPr>
                    <w:rFonts w:ascii="Cambria Math" w:hAnsi="Cambria Math"/>
                  </w:rPr>
                  <m:t>0,15</m:t>
                </m:r>
              </m:oMath>
            </m:oMathPara>
          </w:p>
          <w:p w:rsidR="004A51DC" w:rsidRDefault="004A51DC" w:rsidP="001C6189">
            <w:pPr>
              <w:spacing w:after="0" w:line="240" w:lineRule="auto"/>
              <w:jc w:val="both"/>
              <w:rPr>
                <w:rFonts w:ascii="Times New Roman" w:hAnsi="Times New Roman"/>
                <w:i/>
                <w:sz w:val="24"/>
              </w:rPr>
            </w:pPr>
            <m:oMathPara>
              <m:oMath>
                <m:r>
                  <w:rPr>
                    <w:rFonts w:ascii="Cambria Math" w:hAnsi="Cambria Math"/>
                  </w:rPr>
                  <m:t>E</m:t>
                </m:r>
                <m:d>
                  <m:dPr>
                    <m:ctrlPr>
                      <w:rPr>
                        <w:rFonts w:ascii="Cambria Math" w:hAnsi="Cambria Math"/>
                      </w:rPr>
                    </m:ctrlPr>
                  </m:dPr>
                  <m:e>
                    <m:r>
                      <w:rPr>
                        <w:rFonts w:ascii="Cambria Math" w:hAnsi="Cambria Math"/>
                      </w:rPr>
                      <m:t>P</m:t>
                    </m:r>
                  </m:e>
                </m:d>
                <m:r>
                  <w:rPr>
                    <w:rFonts w:ascii="Cambria Math" w:hAnsi="Cambria Math"/>
                  </w:rPr>
                  <m:t>=0,</m:t>
                </m:r>
                <m:r>
                  <m:rPr>
                    <m:sty m:val="p"/>
                  </m:rPr>
                  <w:rPr>
                    <w:rFonts w:ascii="Cambria Math" w:hAnsi="Cambria Math"/>
                  </w:rPr>
                  <m:t>еслиP</m:t>
                </m:r>
                <m:r>
                  <w:rPr>
                    <w:rFonts w:ascii="Cambria Math" w:hAnsi="Cambria Math"/>
                  </w:rPr>
                  <m:t>≥</m:t>
                </m:r>
                <m:r>
                  <m:rPr>
                    <m:sty m:val="p"/>
                  </m:rPr>
                  <w:rPr>
                    <w:rFonts w:ascii="Cambria Math" w:hAnsi="Cambria Math"/>
                  </w:rPr>
                  <m:t>0,15</m:t>
                </m:r>
              </m:oMath>
            </m:oMathPara>
          </w:p>
        </w:tc>
      </w:tr>
      <w:tr w:rsidR="004A51DC" w:rsidTr="001C6189">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lastRenderedPageBreak/>
              <w:t>2.</w:t>
            </w:r>
          </w:p>
        </w:tc>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ind w:left="6" w:right="80"/>
              <w:jc w:val="center"/>
              <w:rPr>
                <w:rFonts w:ascii="Times New Roman" w:hAnsi="Times New Roman"/>
                <w:spacing w:val="-4"/>
                <w:sz w:val="24"/>
              </w:rPr>
            </w:pPr>
            <w:r>
              <w:rPr>
                <w:rFonts w:ascii="Times New Roman" w:hAnsi="Times New Roman"/>
                <w:sz w:val="24"/>
              </w:rPr>
              <w:t>Уровень</w:t>
            </w:r>
            <w:r w:rsidR="001C6189">
              <w:rPr>
                <w:rFonts w:ascii="Times New Roman" w:hAnsi="Times New Roman"/>
                <w:sz w:val="24"/>
              </w:rPr>
              <w:t xml:space="preserve"> </w:t>
            </w:r>
            <w:r>
              <w:rPr>
                <w:rFonts w:ascii="Times New Roman" w:hAnsi="Times New Roman"/>
                <w:sz w:val="24"/>
              </w:rPr>
              <w:t>принятых</w:t>
            </w:r>
            <w:r w:rsidR="001C6189">
              <w:rPr>
                <w:rFonts w:ascii="Times New Roman" w:hAnsi="Times New Roman"/>
                <w:sz w:val="24"/>
              </w:rPr>
              <w:t xml:space="preserve"> </w:t>
            </w:r>
            <w:r>
              <w:rPr>
                <w:rFonts w:ascii="Times New Roman" w:hAnsi="Times New Roman"/>
                <w:sz w:val="24"/>
              </w:rPr>
              <w:t>бюджетных обязательств в рамках муниципальной (комплексной) программы в</w:t>
            </w:r>
            <w:r w:rsidR="001C6189">
              <w:rPr>
                <w:rFonts w:ascii="Times New Roman" w:hAnsi="Times New Roman"/>
                <w:sz w:val="24"/>
              </w:rPr>
              <w:t xml:space="preserve"> </w:t>
            </w:r>
            <w:r>
              <w:rPr>
                <w:rFonts w:ascii="Times New Roman" w:hAnsi="Times New Roman"/>
                <w:sz w:val="24"/>
              </w:rPr>
              <w:t>отчетном</w:t>
            </w:r>
            <w:r w:rsidR="001C6189">
              <w:rPr>
                <w:rFonts w:ascii="Times New Roman" w:hAnsi="Times New Roman"/>
                <w:sz w:val="24"/>
              </w:rPr>
              <w:t xml:space="preserve"> </w:t>
            </w:r>
            <w:r>
              <w:rPr>
                <w:rFonts w:ascii="Times New Roman" w:hAnsi="Times New Roman"/>
                <w:spacing w:val="-4"/>
                <w:sz w:val="24"/>
              </w:rPr>
              <w:t>году</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jc w:val="both"/>
              <w:rPr>
                <w:rFonts w:ascii="Times New Roman" w:hAnsi="Times New Roman"/>
                <w:sz w:val="24"/>
              </w:rPr>
            </w:pPr>
          </w:p>
          <w:p w:rsidR="004A51DC" w:rsidRDefault="004A51DC" w:rsidP="001C6189">
            <w:pPr>
              <w:jc w:val="both"/>
              <w:rPr>
                <w:rFonts w:ascii="Times New Roman" w:hAnsi="Times New Roman"/>
                <w:sz w:val="24"/>
              </w:rPr>
            </w:pPr>
            <m:oMathPara>
              <m:oMath>
                <m:r>
                  <w:rPr>
                    <w:rFonts w:ascii="Cambria Math" w:hAnsi="Cambria Math"/>
                    <w:sz w:val="24"/>
                  </w:rPr>
                  <m:t>P=</m:t>
                </m:r>
                <m:f>
                  <m:fPr>
                    <m:ctrlPr>
                      <w:rPr>
                        <w:rFonts w:ascii="Cambria Math" w:hAnsi="Cambria Math"/>
                      </w:rPr>
                    </m:ctrlPr>
                  </m:fPr>
                  <m:num>
                    <m:r>
                      <m:rPr>
                        <m:sty m:val="p"/>
                      </m:rPr>
                      <w:rPr>
                        <w:rFonts w:ascii="Cambria Math" w:hAnsi="Cambria Math"/>
                        <w:sz w:val="24"/>
                      </w:rPr>
                      <m:t>Plim</m:t>
                    </m:r>
                  </m:num>
                  <m:den>
                    <m:r>
                      <m:rPr>
                        <m:sty m:val="p"/>
                      </m:rPr>
                      <w:rPr>
                        <w:rFonts w:ascii="Cambria Math" w:hAnsi="Cambria Math"/>
                        <w:sz w:val="24"/>
                      </w:rPr>
                      <m:t>Dlim</m:t>
                    </m:r>
                  </m:den>
                </m:f>
                <m:r>
                  <w:rPr>
                    <w:rFonts w:ascii="Cambria Math" w:hAnsi="Cambria Math"/>
                    <w:sz w:val="24"/>
                  </w:rPr>
                  <m:t>•100%</m:t>
                </m:r>
              </m:oMath>
            </m:oMathPara>
          </w:p>
          <w:p w:rsidR="004A51DC" w:rsidRDefault="004A51DC" w:rsidP="001C6189">
            <w:pPr>
              <w:spacing w:before="92" w:after="0" w:line="240" w:lineRule="auto"/>
              <w:jc w:val="both"/>
              <w:rPr>
                <w:rFonts w:ascii="Times New Roman" w:hAnsi="Times New Roman"/>
                <w:sz w:val="24"/>
              </w:rPr>
            </w:pPr>
            <w:r>
              <w:rPr>
                <w:rFonts w:ascii="Times New Roman" w:hAnsi="Times New Roman"/>
                <w:spacing w:val="-4"/>
                <w:sz w:val="24"/>
              </w:rPr>
              <w:t>где:</w:t>
            </w:r>
          </w:p>
          <w:p w:rsidR="004A51DC" w:rsidRDefault="004A51DC" w:rsidP="001C6189">
            <w:pPr>
              <w:spacing w:before="41" w:after="0"/>
              <w:ind w:right="94" w:firstLine="34"/>
              <w:jc w:val="both"/>
              <w:rPr>
                <w:rFonts w:ascii="Times New Roman" w:hAnsi="Times New Roman"/>
                <w:sz w:val="24"/>
              </w:rPr>
            </w:pPr>
            <m:oMath>
              <m:r>
                <m:rPr>
                  <m:sty m:val="p"/>
                </m:rPr>
                <w:rPr>
                  <w:rFonts w:ascii="Cambria Math" w:hAnsi="Cambria Math"/>
                  <w:sz w:val="24"/>
                </w:rPr>
                <m:t>Plim</m:t>
              </m:r>
            </m:oMath>
            <w:r>
              <w:rPr>
                <w:rFonts w:ascii="Times New Roman" w:hAnsi="Times New Roman"/>
                <w:sz w:val="24"/>
              </w:rPr>
              <w:t xml:space="preserve"> – общий объем принятых бюджетных обязательств</w:t>
            </w:r>
            <w:r w:rsidR="001C6189">
              <w:rPr>
                <w:rFonts w:ascii="Times New Roman" w:hAnsi="Times New Roman"/>
                <w:sz w:val="24"/>
              </w:rPr>
              <w:t xml:space="preserve"> </w:t>
            </w:r>
            <w:r>
              <w:rPr>
                <w:rFonts w:ascii="Times New Roman" w:hAnsi="Times New Roman"/>
                <w:sz w:val="24"/>
              </w:rPr>
              <w:t>в</w:t>
            </w:r>
            <w:r w:rsidR="001C6189">
              <w:rPr>
                <w:rFonts w:ascii="Times New Roman" w:hAnsi="Times New Roman"/>
                <w:sz w:val="24"/>
              </w:rPr>
              <w:t xml:space="preserve"> </w:t>
            </w:r>
            <w:r>
              <w:rPr>
                <w:rFonts w:ascii="Times New Roman" w:hAnsi="Times New Roman"/>
                <w:sz w:val="24"/>
              </w:rPr>
              <w:t>рамках</w:t>
            </w:r>
            <w:r w:rsidR="001C6189">
              <w:rPr>
                <w:rFonts w:ascii="Times New Roman" w:hAnsi="Times New Roman"/>
                <w:sz w:val="24"/>
              </w:rPr>
              <w:t xml:space="preserve"> </w:t>
            </w:r>
            <w:r>
              <w:rPr>
                <w:rFonts w:ascii="Times New Roman" w:hAnsi="Times New Roman"/>
                <w:sz w:val="24"/>
              </w:rPr>
              <w:t>муниципальной(комплексной) программы в отчетном году (за исключением объема принятых бюджетных обязательств по публичным нормативным обязательствам) (тыс. руб.);</w:t>
            </w:r>
          </w:p>
          <w:p w:rsidR="004A51DC" w:rsidRDefault="004A51DC" w:rsidP="001C6189">
            <w:pPr>
              <w:tabs>
                <w:tab w:val="left" w:pos="2140"/>
              </w:tabs>
              <w:spacing w:after="0" w:line="240" w:lineRule="auto"/>
              <w:ind w:right="95"/>
              <w:jc w:val="both"/>
              <w:rPr>
                <w:rFonts w:ascii="Times New Roman" w:hAnsi="Times New Roman"/>
                <w:sz w:val="24"/>
              </w:rPr>
            </w:pPr>
            <m:oMath>
              <m:r>
                <m:rPr>
                  <m:sty m:val="p"/>
                </m:rPr>
                <w:rPr>
                  <w:rFonts w:ascii="Cambria Math" w:hAnsi="Cambria Math"/>
                  <w:sz w:val="24"/>
                </w:rPr>
                <m:t>Dlim</m:t>
              </m:r>
            </m:oMath>
            <w:r>
              <w:rPr>
                <w:rFonts w:ascii="Times New Roman" w:hAnsi="Times New Roman"/>
                <w:sz w:val="24"/>
              </w:rPr>
              <w:t xml:space="preserve"> – общий объем доведенных лимитов бюджетных обязательств в рамках муниципальной (комплексной) программы в отчетном году (тыс. руб.).</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0,125</w:t>
            </w: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ind w:left="-108" w:right="-45"/>
              <w:jc w:val="center"/>
              <w:rPr>
                <w:rFonts w:ascii="Cambria Math" w:hAnsi="Cambria Math"/>
              </w:rPr>
            </w:pPr>
            <m:oMathPara>
              <m:oMath>
                <m:r>
                  <w:rPr>
                    <w:rFonts w:ascii="Cambria Math" w:hAnsi="Cambria Math"/>
                  </w:rPr>
                  <m:t>E</m:t>
                </m:r>
                <m:d>
                  <m:dPr>
                    <m:ctrlPr>
                      <w:rPr>
                        <w:rFonts w:ascii="Cambria Math" w:hAnsi="Cambria Math"/>
                      </w:rPr>
                    </m:ctrlPr>
                  </m:dPr>
                  <m:e>
                    <m:r>
                      <w:rPr>
                        <w:rFonts w:ascii="Cambria Math" w:hAnsi="Cambria Math"/>
                      </w:rPr>
                      <m:t>P</m:t>
                    </m:r>
                  </m:e>
                </m:d>
                <m:r>
                  <w:rPr>
                    <w:rFonts w:ascii="Cambria Math" w:hAnsi="Cambria Math"/>
                  </w:rPr>
                  <m:t>=1,</m:t>
                </m:r>
                <m:r>
                  <m:rPr>
                    <m:sty m:val="p"/>
                  </m:rPr>
                  <w:rPr>
                    <w:rFonts w:ascii="Cambria Math" w:hAnsi="Cambria Math"/>
                  </w:rPr>
                  <m:t>еслиP</m:t>
                </m:r>
                <m:r>
                  <w:rPr>
                    <w:rFonts w:ascii="Cambria Math" w:hAnsi="Cambria Math"/>
                  </w:rPr>
                  <m:t>≥</m:t>
                </m:r>
                <m:r>
                  <m:rPr>
                    <m:sty m:val="p"/>
                  </m:rPr>
                  <w:rPr>
                    <w:rFonts w:ascii="Cambria Math" w:hAnsi="Cambria Math"/>
                  </w:rPr>
                  <m:t>99,5%</m:t>
                </m:r>
                <m:r>
                  <w:rPr>
                    <w:rFonts w:ascii="Cambria Math" w:hAnsi="Cambria Math"/>
                  </w:rPr>
                  <m:t>;</m:t>
                </m:r>
              </m:oMath>
            </m:oMathPara>
          </w:p>
          <w:p w:rsidR="004A51DC" w:rsidRDefault="004A51DC" w:rsidP="001C6189">
            <w:pPr>
              <w:spacing w:after="0" w:line="240" w:lineRule="auto"/>
              <w:ind w:left="-108" w:right="-45" w:firstLine="108"/>
              <w:jc w:val="center"/>
              <w:rPr>
                <w:rFonts w:ascii="Times New Roman" w:hAnsi="Times New Roman"/>
                <w:sz w:val="24"/>
              </w:rPr>
            </w:pPr>
            <m:oMath>
              <m:r>
                <w:rPr>
                  <w:rFonts w:ascii="Cambria Math" w:hAnsi="Cambria Math"/>
                </w:rPr>
                <m:t>E</m:t>
              </m:r>
              <m:d>
                <m:dPr>
                  <m:ctrlPr>
                    <w:rPr>
                      <w:rFonts w:ascii="Cambria Math" w:hAnsi="Cambria Math"/>
                    </w:rPr>
                  </m:ctrlPr>
                </m:dPr>
                <m:e>
                  <m:r>
                    <w:rPr>
                      <w:rFonts w:ascii="Cambria Math" w:hAnsi="Cambria Math"/>
                    </w:rPr>
                    <m:t>P</m:t>
                  </m:r>
                </m:e>
              </m:d>
              <m:r>
                <w:rPr>
                  <w:rFonts w:ascii="Cambria Math" w:hAnsi="Cambria Math"/>
                </w:rPr>
                <m:t>=0,</m:t>
              </m:r>
              <m:r>
                <m:rPr>
                  <m:sty m:val="p"/>
                </m:rPr>
                <w:rPr>
                  <w:rFonts w:ascii="Cambria Math" w:hAnsi="Cambria Math"/>
                </w:rPr>
                <m:t>виныхслучаях</m:t>
              </m:r>
            </m:oMath>
            <w:r>
              <w:rPr>
                <w:rFonts w:ascii="Times New Roman" w:hAnsi="Times New Roman"/>
                <w:spacing w:val="-2"/>
              </w:rPr>
              <w:t>.</w:t>
            </w:r>
          </w:p>
        </w:tc>
      </w:tr>
      <w:tr w:rsidR="004A51DC" w:rsidTr="001C6189">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3.</w:t>
            </w:r>
          </w:p>
        </w:tc>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ind w:left="6" w:right="80"/>
              <w:jc w:val="center"/>
              <w:rPr>
                <w:sz w:val="24"/>
              </w:rPr>
            </w:pPr>
            <w:r>
              <w:rPr>
                <w:rFonts w:ascii="Times New Roman" w:hAnsi="Times New Roman"/>
                <w:sz w:val="24"/>
              </w:rPr>
              <w:t xml:space="preserve">Уровень кассового исполнения по расходам </w:t>
            </w:r>
            <w:r w:rsidR="005E6EDD">
              <w:rPr>
                <w:rFonts w:ascii="Times New Roman" w:hAnsi="Times New Roman"/>
                <w:sz w:val="24"/>
              </w:rPr>
              <w:t xml:space="preserve">бюджета Волочаевского сельского поселения Орловского района </w:t>
            </w:r>
            <w:r>
              <w:rPr>
                <w:rFonts w:ascii="Times New Roman" w:hAnsi="Times New Roman"/>
                <w:sz w:val="24"/>
              </w:rPr>
              <w:t>на реализацию муниципальной (комплексной) программы в отчетном году</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ind w:left="306"/>
              <w:jc w:val="center"/>
              <w:rPr>
                <w:rFonts w:ascii="Times New Roman" w:hAnsi="Times New Roman"/>
                <w:sz w:val="24"/>
              </w:rPr>
            </w:pPr>
          </w:p>
          <w:p w:rsidR="004A51DC" w:rsidRDefault="004A51DC" w:rsidP="001C6189">
            <w:pPr>
              <w:spacing w:after="0" w:line="240" w:lineRule="auto"/>
              <w:ind w:left="306"/>
              <w:jc w:val="center"/>
              <w:rPr>
                <w:rFonts w:ascii="Times New Roman" w:hAnsi="Times New Roman"/>
                <w:sz w:val="24"/>
              </w:rPr>
            </w:pPr>
            <m:oMathPara>
              <m:oMath>
                <m:r>
                  <w:rPr>
                    <w:rFonts w:ascii="Cambria Math" w:hAnsi="Cambria Math"/>
                    <w:sz w:val="24"/>
                  </w:rPr>
                  <m:t>P=</m:t>
                </m:r>
                <m:f>
                  <m:fPr>
                    <m:ctrlPr>
                      <w:rPr>
                        <w:rFonts w:ascii="Cambria Math" w:hAnsi="Cambria Math"/>
                      </w:rPr>
                    </m:ctrlPr>
                  </m:fPr>
                  <m:num>
                    <m:sSub>
                      <m:sSubPr>
                        <m:ctrlPr>
                          <w:rPr>
                            <w:rFonts w:ascii="Cambria Math" w:hAnsi="Cambria Math"/>
                          </w:rPr>
                        </m:ctrlPr>
                      </m:sSubPr>
                      <m:e>
                        <m:r>
                          <w:rPr>
                            <w:rFonts w:ascii="Cambria Math" w:hAnsi="Cambria Math"/>
                            <w:sz w:val="24"/>
                          </w:rPr>
                          <m:t>K</m:t>
                        </m:r>
                      </m:e>
                      <m:sub>
                        <m:r>
                          <m:rPr>
                            <m:sty m:val="p"/>
                          </m:rPr>
                          <w:rPr>
                            <w:rFonts w:ascii="Cambria Math" w:hAnsi="Cambria Math"/>
                            <w:sz w:val="24"/>
                          </w:rPr>
                          <m:t>RFB</m:t>
                        </m:r>
                      </m:sub>
                    </m:sSub>
                  </m:num>
                  <m:den>
                    <m:sSub>
                      <m:sSubPr>
                        <m:ctrlPr>
                          <w:rPr>
                            <w:rFonts w:ascii="Cambria Math" w:hAnsi="Cambria Math"/>
                          </w:rPr>
                        </m:ctrlPr>
                      </m:sSubPr>
                      <m:e>
                        <m:r>
                          <w:rPr>
                            <w:rFonts w:ascii="Cambria Math" w:hAnsi="Cambria Math"/>
                            <w:sz w:val="24"/>
                          </w:rPr>
                          <m:t>B</m:t>
                        </m:r>
                      </m:e>
                      <m:sub>
                        <m:r>
                          <m:rPr>
                            <m:sty m:val="p"/>
                          </m:rPr>
                          <w:rPr>
                            <w:rFonts w:ascii="Cambria Math" w:hAnsi="Cambria Math"/>
                            <w:sz w:val="24"/>
                          </w:rPr>
                          <m:t>RFB</m:t>
                        </m:r>
                      </m:sub>
                    </m:sSub>
                  </m:den>
                </m:f>
              </m:oMath>
            </m:oMathPara>
          </w:p>
          <w:p w:rsidR="004A51DC" w:rsidRDefault="004A51DC" w:rsidP="001C6189">
            <w:pPr>
              <w:spacing w:after="0" w:line="203" w:lineRule="exact"/>
              <w:ind w:right="895"/>
              <w:jc w:val="both"/>
              <w:rPr>
                <w:rFonts w:ascii="Times New Roman" w:hAnsi="Times New Roman"/>
                <w:sz w:val="24"/>
              </w:rPr>
            </w:pPr>
            <w:r>
              <w:rPr>
                <w:rFonts w:ascii="Times New Roman" w:hAnsi="Times New Roman"/>
                <w:sz w:val="24"/>
              </w:rPr>
              <w:t>где:</w:t>
            </w:r>
          </w:p>
          <w:p w:rsidR="004A51DC" w:rsidRDefault="00DA56F8" w:rsidP="001C6189">
            <w:pPr>
              <w:spacing w:after="0" w:line="240" w:lineRule="auto"/>
              <w:ind w:left="108" w:right="92" w:firstLine="454"/>
              <w:jc w:val="both"/>
              <w:rPr>
                <w:rFonts w:ascii="Times New Roman" w:hAnsi="Times New Roman"/>
                <w:sz w:val="24"/>
              </w:rPr>
            </w:pPr>
            <m:oMath>
              <m:sSub>
                <m:sSubPr>
                  <m:ctrlPr>
                    <w:rPr>
                      <w:rFonts w:ascii="Cambria Math" w:hAnsi="Cambria Math"/>
                    </w:rPr>
                  </m:ctrlPr>
                </m:sSubPr>
                <m:e>
                  <m:r>
                    <w:rPr>
                      <w:rFonts w:ascii="Cambria Math" w:hAnsi="Cambria Math"/>
                      <w:sz w:val="24"/>
                    </w:rPr>
                    <m:t>K</m:t>
                  </m:r>
                </m:e>
                <m:sub>
                  <m:r>
                    <m:rPr>
                      <m:sty m:val="p"/>
                    </m:rPr>
                    <w:rPr>
                      <w:rFonts w:ascii="Cambria Math" w:hAnsi="Cambria Math"/>
                      <w:sz w:val="24"/>
                    </w:rPr>
                    <m:t>RFB</m:t>
                  </m:r>
                </m:sub>
              </m:sSub>
            </m:oMath>
            <w:r w:rsidR="004A51DC">
              <w:rPr>
                <w:rFonts w:ascii="Times New Roman" w:hAnsi="Times New Roman"/>
                <w:sz w:val="24"/>
              </w:rPr>
              <w:t xml:space="preserve"> – объем кассовых расходов </w:t>
            </w:r>
            <w:r w:rsidR="005E6EDD">
              <w:rPr>
                <w:rFonts w:ascii="Times New Roman" w:hAnsi="Times New Roman"/>
                <w:sz w:val="24"/>
              </w:rPr>
              <w:t xml:space="preserve">бюджета Волочаевского сельского поселения Орловского района </w:t>
            </w:r>
            <w:r w:rsidR="004A51DC">
              <w:rPr>
                <w:rFonts w:ascii="Times New Roman" w:hAnsi="Times New Roman"/>
                <w:sz w:val="24"/>
              </w:rPr>
              <w:t>на реализацию муниципальной (комплексной) программы в отчетном году (тыс. руб.);</w:t>
            </w:r>
          </w:p>
          <w:p w:rsidR="004A51DC" w:rsidRDefault="00DA56F8" w:rsidP="001C6189">
            <w:pPr>
              <w:spacing w:after="0" w:line="240" w:lineRule="auto"/>
              <w:ind w:left="108" w:right="95" w:firstLine="454"/>
              <w:jc w:val="both"/>
              <w:rPr>
                <w:rFonts w:ascii="Times New Roman" w:hAnsi="Times New Roman"/>
                <w:sz w:val="24"/>
              </w:rPr>
            </w:pPr>
            <m:oMath>
              <m:sSub>
                <m:sSubPr>
                  <m:ctrlPr>
                    <w:rPr>
                      <w:rFonts w:ascii="Cambria Math" w:hAnsi="Cambria Math"/>
                    </w:rPr>
                  </m:ctrlPr>
                </m:sSubPr>
                <m:e>
                  <m:r>
                    <w:rPr>
                      <w:rFonts w:ascii="Cambria Math" w:hAnsi="Cambria Math"/>
                      <w:sz w:val="24"/>
                    </w:rPr>
                    <m:t>B</m:t>
                  </m:r>
                </m:e>
                <m:sub>
                  <m:r>
                    <m:rPr>
                      <m:sty m:val="p"/>
                    </m:rPr>
                    <w:rPr>
                      <w:rFonts w:ascii="Cambria Math" w:hAnsi="Cambria Math"/>
                      <w:sz w:val="24"/>
                    </w:rPr>
                    <m:t>RFB</m:t>
                  </m:r>
                </m:sub>
              </m:sSub>
            </m:oMath>
            <w:r w:rsidR="004A51DC">
              <w:rPr>
                <w:rFonts w:ascii="Times New Roman" w:hAnsi="Times New Roman"/>
                <w:sz w:val="24"/>
              </w:rPr>
              <w:t xml:space="preserve"> – объем бюджетных ассигнований бюджета Орловского района, запланированных на реализацию муниципальной (комплексной) программы в отчетном году (в соответствии с показателями сводной бюджетной росписи </w:t>
            </w:r>
            <w:r w:rsidR="005E6EDD">
              <w:rPr>
                <w:rFonts w:ascii="Times New Roman" w:hAnsi="Times New Roman"/>
                <w:sz w:val="24"/>
              </w:rPr>
              <w:t xml:space="preserve">бюджета Волочаевского сельского поселения Орловского района </w:t>
            </w:r>
            <w:r w:rsidR="004A51DC">
              <w:rPr>
                <w:rFonts w:ascii="Times New Roman" w:hAnsi="Times New Roman"/>
                <w:sz w:val="24"/>
              </w:rPr>
              <w:t>на 31 декабря отчетного года) (тыс. рублей).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0,125</w:t>
            </w: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widowControl w:val="0"/>
              <w:spacing w:after="0" w:line="240" w:lineRule="auto"/>
              <w:ind w:left="-108" w:right="-45"/>
              <w:jc w:val="center"/>
              <w:rPr>
                <w:rFonts w:ascii="Cambria Math" w:hAnsi="Cambria Math"/>
              </w:rPr>
            </w:pPr>
            <m:oMathPara>
              <m:oMath>
                <m:r>
                  <w:rPr>
                    <w:rFonts w:ascii="Cambria Math" w:hAnsi="Cambria Math"/>
                  </w:rPr>
                  <m:t>E</m:t>
                </m:r>
                <m:d>
                  <m:dPr>
                    <m:ctrlPr>
                      <w:rPr>
                        <w:rFonts w:ascii="Cambria Math" w:hAnsi="Cambria Math"/>
                      </w:rPr>
                    </m:ctrlPr>
                  </m:dPr>
                  <m:e>
                    <m:r>
                      <w:rPr>
                        <w:rFonts w:ascii="Cambria Math" w:hAnsi="Cambria Math"/>
                      </w:rPr>
                      <m:t>P</m:t>
                    </m:r>
                  </m:e>
                </m:d>
                <m:r>
                  <w:rPr>
                    <w:rFonts w:ascii="Cambria Math" w:hAnsi="Cambria Math"/>
                  </w:rPr>
                  <m:t>=1,</m:t>
                </m:r>
                <m:r>
                  <m:rPr>
                    <m:sty m:val="p"/>
                  </m:rPr>
                  <w:rPr>
                    <w:rFonts w:ascii="Cambria Math" w:hAnsi="Cambria Math"/>
                  </w:rPr>
                  <m:t>еслиP</m:t>
                </m:r>
                <m:r>
                  <w:rPr>
                    <w:rFonts w:ascii="Cambria Math" w:hAnsi="Cambria Math"/>
                  </w:rPr>
                  <m:t>≥</m:t>
                </m:r>
                <m:r>
                  <m:rPr>
                    <m:sty m:val="p"/>
                  </m:rPr>
                  <w:rPr>
                    <w:rFonts w:ascii="Cambria Math" w:hAnsi="Cambria Math"/>
                  </w:rPr>
                  <m:t>0,95</m:t>
                </m:r>
                <m:r>
                  <w:rPr>
                    <w:rFonts w:ascii="Cambria Math" w:hAnsi="Cambria Math"/>
                  </w:rPr>
                  <m:t>;</m:t>
                </m:r>
              </m:oMath>
            </m:oMathPara>
          </w:p>
          <w:p w:rsidR="004A51DC" w:rsidRDefault="004A51DC" w:rsidP="001C6189">
            <w:pPr>
              <w:widowControl w:val="0"/>
              <w:spacing w:after="0" w:line="240" w:lineRule="auto"/>
              <w:ind w:left="-108" w:right="-45"/>
              <w:jc w:val="center"/>
              <w:rPr>
                <w:rFonts w:ascii="Cambria Math" w:hAnsi="Cambria Math"/>
              </w:rPr>
            </w:pPr>
            <m:oMathPara>
              <m:oMath>
                <m:r>
                  <w:rPr>
                    <w:rFonts w:ascii="Cambria Math" w:hAnsi="Cambria Math"/>
                  </w:rPr>
                  <m:t>Е</m:t>
                </m:r>
                <m:d>
                  <m:dPr>
                    <m:ctrlPr>
                      <w:rPr>
                        <w:rFonts w:ascii="Cambria Math" w:hAnsi="Cambria Math"/>
                      </w:rPr>
                    </m:ctrlPr>
                  </m:dPr>
                  <m:e>
                    <m:r>
                      <w:rPr>
                        <w:rFonts w:ascii="Cambria Math" w:hAnsi="Cambria Math"/>
                      </w:rPr>
                      <m:t>P</m:t>
                    </m:r>
                  </m:e>
                </m:d>
                <m:r>
                  <w:rPr>
                    <w:rFonts w:ascii="Cambria Math" w:hAnsi="Cambria Math"/>
                  </w:rPr>
                  <m:t>=P,</m:t>
                </m:r>
                <m:r>
                  <m:rPr>
                    <m:sty m:val="p"/>
                  </m:rPr>
                  <w:rPr>
                    <w:rFonts w:ascii="Cambria Math" w:hAnsi="Cambria Math"/>
                  </w:rPr>
                  <m:t>если0,75</m:t>
                </m:r>
                <m:r>
                  <w:rPr>
                    <w:rFonts w:ascii="Cambria Math" w:hAnsi="Cambria Math"/>
                  </w:rPr>
                  <m:t>≤P&lt;</m:t>
                </m:r>
                <m:r>
                  <m:rPr>
                    <m:sty m:val="p"/>
                  </m:rPr>
                  <w:rPr>
                    <w:rFonts w:ascii="Cambria Math" w:hAnsi="Cambria Math"/>
                  </w:rPr>
                  <m:t>0,95</m:t>
                </m:r>
                <m:r>
                  <w:rPr>
                    <w:rFonts w:ascii="Cambria Math" w:hAnsi="Cambria Math"/>
                  </w:rPr>
                  <m:t>;</m:t>
                </m:r>
              </m:oMath>
            </m:oMathPara>
          </w:p>
          <w:p w:rsidR="004A51DC" w:rsidRDefault="004A51DC" w:rsidP="001C6189">
            <w:pPr>
              <w:widowControl w:val="0"/>
              <w:spacing w:after="0" w:line="240" w:lineRule="auto"/>
              <w:ind w:left="-108" w:right="-45"/>
              <w:jc w:val="center"/>
              <w:rPr>
                <w:rFonts w:ascii="Times New Roman" w:hAnsi="Times New Roman"/>
                <w:sz w:val="24"/>
              </w:rPr>
            </w:pPr>
            <m:oMathPara>
              <m:oMath>
                <m:r>
                  <w:rPr>
                    <w:rFonts w:ascii="Cambria Math" w:hAnsi="Cambria Math"/>
                  </w:rPr>
                  <m:t>E</m:t>
                </m:r>
                <m:d>
                  <m:dPr>
                    <m:ctrlPr>
                      <w:rPr>
                        <w:rFonts w:ascii="Cambria Math" w:hAnsi="Cambria Math"/>
                      </w:rPr>
                    </m:ctrlPr>
                  </m:dPr>
                  <m:e>
                    <m:r>
                      <w:rPr>
                        <w:rFonts w:ascii="Cambria Math" w:hAnsi="Cambria Math"/>
                      </w:rPr>
                      <m:t>P</m:t>
                    </m:r>
                  </m:e>
                </m:d>
                <m:r>
                  <w:rPr>
                    <w:rFonts w:ascii="Cambria Math" w:hAnsi="Cambria Math"/>
                  </w:rPr>
                  <m:t>=0,</m:t>
                </m:r>
                <m:r>
                  <m:rPr>
                    <m:sty m:val="p"/>
                  </m:rPr>
                  <w:rPr>
                    <w:rFonts w:ascii="Cambria Math" w:hAnsi="Cambria Math"/>
                  </w:rPr>
                  <m:t>еслиP</m:t>
                </m:r>
                <m:r>
                  <w:rPr>
                    <w:rFonts w:ascii="Cambria Math" w:hAnsi="Cambria Math"/>
                  </w:rPr>
                  <m:t>&lt;</m:t>
                </m:r>
                <m:r>
                  <m:rPr>
                    <m:sty m:val="p"/>
                  </m:rPr>
                  <w:rPr>
                    <w:rFonts w:ascii="Cambria Math" w:hAnsi="Cambria Math"/>
                  </w:rPr>
                  <m:t>0,75</m:t>
                </m:r>
                <m:r>
                  <w:rPr>
                    <w:rFonts w:ascii="Cambria Math" w:hAnsi="Cambria Math"/>
                  </w:rPr>
                  <m:t>.</m:t>
                </m:r>
              </m:oMath>
            </m:oMathPara>
          </w:p>
        </w:tc>
      </w:tr>
      <w:tr w:rsidR="004A51DC" w:rsidTr="001C6189">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lastRenderedPageBreak/>
              <w:t>4.</w:t>
            </w:r>
          </w:p>
        </w:tc>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ind w:right="2" w:firstLine="6"/>
              <w:jc w:val="center"/>
              <w:rPr>
                <w:rFonts w:ascii="Times New Roman" w:hAnsi="Times New Roman"/>
                <w:sz w:val="24"/>
              </w:rPr>
            </w:pPr>
            <w:r>
              <w:rPr>
                <w:rFonts w:ascii="Times New Roman" w:hAnsi="Times New Roman"/>
                <w:sz w:val="24"/>
              </w:rPr>
              <w:t xml:space="preserve">Уровень освоения средств консолидированного </w:t>
            </w:r>
            <w:r w:rsidR="005E6EDD">
              <w:rPr>
                <w:rFonts w:ascii="Times New Roman" w:hAnsi="Times New Roman"/>
                <w:sz w:val="24"/>
              </w:rPr>
              <w:t xml:space="preserve">бюджета Волочаевского сельского поселения Орловского района </w:t>
            </w:r>
            <w:r>
              <w:rPr>
                <w:rFonts w:ascii="Times New Roman" w:hAnsi="Times New Roman"/>
                <w:sz w:val="24"/>
              </w:rPr>
              <w:t>на реализацию муниципальной (комплексной) программы в отчетном году</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ind w:left="306"/>
              <w:jc w:val="center"/>
              <w:rPr>
                <w:rFonts w:ascii="Times New Roman" w:hAnsi="Times New Roman"/>
                <w:spacing w:val="-5"/>
                <w:sz w:val="24"/>
              </w:rPr>
            </w:pPr>
          </w:p>
          <w:p w:rsidR="004A51DC" w:rsidRDefault="004A51DC" w:rsidP="001C6189">
            <w:pPr>
              <w:spacing w:after="0" w:line="240" w:lineRule="auto"/>
              <w:ind w:left="306"/>
              <w:jc w:val="center"/>
              <w:rPr>
                <w:rFonts w:ascii="Times New Roman" w:hAnsi="Times New Roman"/>
                <w:spacing w:val="-5"/>
                <w:sz w:val="24"/>
              </w:rPr>
            </w:pPr>
            <m:oMathPara>
              <m:oMath>
                <m:r>
                  <w:rPr>
                    <w:rFonts w:ascii="Cambria Math" w:hAnsi="Cambria Math"/>
                    <w:sz w:val="24"/>
                  </w:rPr>
                  <m:t>P=</m:t>
                </m:r>
                <m:f>
                  <m:fPr>
                    <m:ctrlPr>
                      <w:rPr>
                        <w:rFonts w:ascii="Cambria Math" w:hAnsi="Cambria Math"/>
                      </w:rPr>
                    </m:ctrlPr>
                  </m:fPr>
                  <m:num>
                    <m:r>
                      <m:rPr>
                        <m:sty m:val="p"/>
                      </m:rPr>
                      <w:rPr>
                        <w:rFonts w:ascii="Cambria Math" w:hAnsi="Cambria Math"/>
                        <w:sz w:val="24"/>
                      </w:rPr>
                      <m:t>Ks</m:t>
                    </m:r>
                  </m:num>
                  <m:den>
                    <m:r>
                      <m:rPr>
                        <m:sty m:val="p"/>
                      </m:rPr>
                      <w:rPr>
                        <w:rFonts w:ascii="Cambria Math" w:hAnsi="Cambria Math"/>
                        <w:sz w:val="24"/>
                      </w:rPr>
                      <m:t>Bs</m:t>
                    </m:r>
                  </m:den>
                </m:f>
                <m:r>
                  <w:rPr>
                    <w:rFonts w:ascii="Cambria Math" w:hAnsi="Cambria Math"/>
                    <w:sz w:val="24"/>
                  </w:rPr>
                  <m:t>,</m:t>
                </m:r>
              </m:oMath>
            </m:oMathPara>
          </w:p>
          <w:p w:rsidR="004A51DC" w:rsidRDefault="004A51DC" w:rsidP="001C6189">
            <w:pPr>
              <w:spacing w:after="0" w:line="269" w:lineRule="exact"/>
              <w:jc w:val="both"/>
              <w:rPr>
                <w:rFonts w:ascii="Times New Roman" w:hAnsi="Times New Roman"/>
                <w:sz w:val="24"/>
              </w:rPr>
            </w:pPr>
            <w:r>
              <w:rPr>
                <w:rFonts w:ascii="Times New Roman" w:hAnsi="Times New Roman"/>
                <w:spacing w:val="-4"/>
                <w:sz w:val="24"/>
              </w:rPr>
              <w:t>где:</w:t>
            </w:r>
          </w:p>
          <w:p w:rsidR="004A51DC" w:rsidRDefault="004A51DC" w:rsidP="001C6189">
            <w:pPr>
              <w:tabs>
                <w:tab w:val="left" w:pos="6068"/>
              </w:tabs>
              <w:spacing w:before="41" w:after="0"/>
              <w:ind w:left="109" w:right="92" w:firstLine="454"/>
              <w:jc w:val="both"/>
              <w:rPr>
                <w:rFonts w:ascii="Times New Roman" w:hAnsi="Times New Roman"/>
                <w:sz w:val="24"/>
              </w:rPr>
            </w:pPr>
            <w:r>
              <w:rPr>
                <w:rFonts w:ascii="Times New Roman" w:hAnsi="Times New Roman"/>
                <w:sz w:val="24"/>
              </w:rPr>
              <w:t xml:space="preserve">Ks – объем освоенных средств консолидированного </w:t>
            </w:r>
            <w:r w:rsidR="005E6EDD">
              <w:rPr>
                <w:rFonts w:ascii="Times New Roman" w:hAnsi="Times New Roman"/>
                <w:sz w:val="24"/>
              </w:rPr>
              <w:t xml:space="preserve">бюджета Волочаевского сельского поселения Орловского района </w:t>
            </w:r>
            <w:r>
              <w:rPr>
                <w:rFonts w:ascii="Times New Roman" w:hAnsi="Times New Roman"/>
                <w:sz w:val="24"/>
              </w:rPr>
              <w:t>в рамках муниципальной (комплексной) программы по состоянию на 31 декабря отчетного года (тыс. рублей);</w:t>
            </w:r>
          </w:p>
          <w:p w:rsidR="004A51DC" w:rsidRDefault="004A51DC" w:rsidP="001C6189">
            <w:pPr>
              <w:tabs>
                <w:tab w:val="left" w:pos="6068"/>
              </w:tabs>
              <w:spacing w:after="0" w:line="240" w:lineRule="auto"/>
              <w:ind w:left="115" w:right="119" w:firstLine="425"/>
              <w:jc w:val="both"/>
              <w:rPr>
                <w:rFonts w:ascii="Times New Roman" w:hAnsi="Times New Roman"/>
                <w:spacing w:val="-2"/>
                <w:sz w:val="24"/>
              </w:rPr>
            </w:pPr>
            <w:r>
              <w:rPr>
                <w:rFonts w:ascii="Times New Roman" w:hAnsi="Times New Roman"/>
                <w:sz w:val="24"/>
              </w:rPr>
              <w:t>Bs – объем средств консолидированного бюджета Орловского района,запланированныхнареализациюмуниципальной(комплексной) программы по состоянию на 31 декабря отчетного года(тыс.</w:t>
            </w:r>
            <w:r>
              <w:rPr>
                <w:rFonts w:ascii="Times New Roman" w:hAnsi="Times New Roman"/>
                <w:spacing w:val="-2"/>
                <w:sz w:val="24"/>
              </w:rPr>
              <w:t>рублей).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0,125</w:t>
            </w: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ind w:left="-108"/>
              <w:jc w:val="center"/>
              <w:rPr>
                <w:rFonts w:ascii="Cambria Math" w:hAnsi="Cambria Math"/>
              </w:rPr>
            </w:pPr>
            <m:oMathPara>
              <m:oMath>
                <m:r>
                  <w:rPr>
                    <w:rFonts w:ascii="Cambria Math" w:hAnsi="Cambria Math"/>
                  </w:rPr>
                  <m:t>E</m:t>
                </m:r>
                <m:d>
                  <m:dPr>
                    <m:ctrlPr>
                      <w:rPr>
                        <w:rFonts w:ascii="Cambria Math" w:hAnsi="Cambria Math"/>
                      </w:rPr>
                    </m:ctrlPr>
                  </m:dPr>
                  <m:e>
                    <m:r>
                      <w:rPr>
                        <w:rFonts w:ascii="Cambria Math" w:hAnsi="Cambria Math"/>
                      </w:rPr>
                      <m:t>P</m:t>
                    </m:r>
                  </m:e>
                </m:d>
                <m:r>
                  <w:rPr>
                    <w:rFonts w:ascii="Cambria Math" w:hAnsi="Cambria Math"/>
                  </w:rPr>
                  <m:t>=1,</m:t>
                </m:r>
                <m:r>
                  <m:rPr>
                    <m:sty m:val="p"/>
                  </m:rPr>
                  <w:rPr>
                    <w:rFonts w:ascii="Cambria Math" w:hAnsi="Cambria Math"/>
                  </w:rPr>
                  <m:t>еслиP</m:t>
                </m:r>
                <m:r>
                  <w:rPr>
                    <w:rFonts w:ascii="Cambria Math" w:hAnsi="Cambria Math"/>
                  </w:rPr>
                  <m:t>≥</m:t>
                </m:r>
                <m:r>
                  <m:rPr>
                    <m:sty m:val="p"/>
                  </m:rPr>
                  <w:rPr>
                    <w:rFonts w:ascii="Cambria Math" w:hAnsi="Cambria Math"/>
                  </w:rPr>
                  <m:t>0,91</m:t>
                </m:r>
                <m:r>
                  <w:rPr>
                    <w:rFonts w:ascii="Cambria Math" w:hAnsi="Cambria Math"/>
                  </w:rPr>
                  <m:t>;</m:t>
                </m:r>
              </m:oMath>
            </m:oMathPara>
          </w:p>
          <w:p w:rsidR="004A51DC" w:rsidRDefault="004A51DC" w:rsidP="001C6189">
            <w:pPr>
              <w:spacing w:after="0" w:line="240" w:lineRule="auto"/>
              <w:ind w:left="-108"/>
              <w:jc w:val="center"/>
              <w:rPr>
                <w:rFonts w:ascii="Cambria Math" w:hAnsi="Cambria Math"/>
              </w:rPr>
            </w:pPr>
            <m:oMathPara>
              <m:oMath>
                <m:r>
                  <w:rPr>
                    <w:rFonts w:ascii="Cambria Math" w:hAnsi="Cambria Math"/>
                  </w:rPr>
                  <m:t>Е</m:t>
                </m:r>
                <m:d>
                  <m:dPr>
                    <m:ctrlPr>
                      <w:rPr>
                        <w:rFonts w:ascii="Cambria Math" w:hAnsi="Cambria Math"/>
                      </w:rPr>
                    </m:ctrlPr>
                  </m:dPr>
                  <m:e>
                    <m:r>
                      <w:rPr>
                        <w:rFonts w:ascii="Cambria Math" w:hAnsi="Cambria Math"/>
                      </w:rPr>
                      <m:t>P</m:t>
                    </m:r>
                  </m:e>
                </m:d>
                <m:r>
                  <w:rPr>
                    <w:rFonts w:ascii="Cambria Math" w:hAnsi="Cambria Math"/>
                  </w:rPr>
                  <m:t>=P,</m:t>
                </m:r>
                <m:r>
                  <m:rPr>
                    <m:sty m:val="p"/>
                  </m:rPr>
                  <w:rPr>
                    <w:rFonts w:ascii="Cambria Math" w:hAnsi="Cambria Math"/>
                  </w:rPr>
                  <m:t>если0,81</m:t>
                </m:r>
                <m:r>
                  <w:rPr>
                    <w:rFonts w:ascii="Cambria Math" w:hAnsi="Cambria Math"/>
                  </w:rPr>
                  <m:t>≤P&lt;</m:t>
                </m:r>
                <m:r>
                  <m:rPr>
                    <m:sty m:val="p"/>
                  </m:rPr>
                  <w:rPr>
                    <w:rFonts w:ascii="Cambria Math" w:hAnsi="Cambria Math"/>
                  </w:rPr>
                  <m:t>0,91</m:t>
                </m:r>
                <m:r>
                  <w:rPr>
                    <w:rFonts w:ascii="Cambria Math" w:hAnsi="Cambria Math"/>
                  </w:rPr>
                  <m:t>;</m:t>
                </m:r>
              </m:oMath>
            </m:oMathPara>
          </w:p>
          <w:p w:rsidR="004A51DC" w:rsidRDefault="004A51DC" w:rsidP="001C6189">
            <w:pPr>
              <w:spacing w:after="0" w:line="240" w:lineRule="auto"/>
              <w:ind w:left="-108"/>
              <w:jc w:val="center"/>
              <w:rPr>
                <w:rFonts w:ascii="Times New Roman" w:hAnsi="Times New Roman"/>
                <w:sz w:val="24"/>
              </w:rPr>
            </w:pPr>
            <m:oMath>
              <m:r>
                <w:rPr>
                  <w:rFonts w:ascii="Cambria Math" w:hAnsi="Cambria Math"/>
                </w:rPr>
                <m:t>E</m:t>
              </m:r>
              <m:d>
                <m:dPr>
                  <m:ctrlPr>
                    <w:rPr>
                      <w:rFonts w:ascii="Cambria Math" w:hAnsi="Cambria Math"/>
                    </w:rPr>
                  </m:ctrlPr>
                </m:dPr>
                <m:e>
                  <m:r>
                    <w:rPr>
                      <w:rFonts w:ascii="Cambria Math" w:hAnsi="Cambria Math"/>
                    </w:rPr>
                    <m:t>P</m:t>
                  </m:r>
                </m:e>
              </m:d>
              <m:r>
                <w:rPr>
                  <w:rFonts w:ascii="Cambria Math" w:hAnsi="Cambria Math"/>
                </w:rPr>
                <m:t>=0,</m:t>
              </m:r>
              <m:r>
                <m:rPr>
                  <m:sty m:val="p"/>
                </m:rPr>
                <w:rPr>
                  <w:rFonts w:ascii="Cambria Math" w:hAnsi="Cambria Math"/>
                </w:rPr>
                <m:t>еслиP</m:t>
              </m:r>
              <m:r>
                <w:rPr>
                  <w:rFonts w:ascii="Cambria Math" w:hAnsi="Cambria Math"/>
                </w:rPr>
                <m:t>&lt;</m:t>
              </m:r>
              <m:r>
                <m:rPr>
                  <m:sty m:val="p"/>
                </m:rPr>
                <w:rPr>
                  <w:rFonts w:ascii="Cambria Math" w:hAnsi="Cambria Math"/>
                </w:rPr>
                <m:t>0,81</m:t>
              </m:r>
              <m:r>
                <w:rPr>
                  <w:rFonts w:ascii="Cambria Math" w:hAnsi="Cambria Math"/>
                </w:rPr>
                <m:t>,</m:t>
              </m:r>
            </m:oMath>
            <w:r>
              <w:rPr>
                <w:rFonts w:ascii="Times New Roman" w:hAnsi="Times New Roman"/>
                <w:sz w:val="24"/>
              </w:rPr>
              <w:t>атакже при отсутствии отчета или данныхв отчете, необходимых для расчета значения критерия.</w:t>
            </w:r>
          </w:p>
        </w:tc>
      </w:tr>
      <w:tr w:rsidR="004A51DC" w:rsidTr="001C6189">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5.</w:t>
            </w:r>
          </w:p>
        </w:tc>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ind w:left="107" w:right="80"/>
              <w:jc w:val="center"/>
              <w:rPr>
                <w:rFonts w:ascii="Times New Roman" w:hAnsi="Times New Roman"/>
                <w:sz w:val="24"/>
              </w:rPr>
            </w:pPr>
            <w:r>
              <w:rPr>
                <w:rFonts w:ascii="Times New Roman" w:hAnsi="Times New Roman"/>
                <w:sz w:val="24"/>
              </w:rPr>
              <w:t>Уровень</w:t>
            </w:r>
            <w:r w:rsidR="001C6189">
              <w:rPr>
                <w:rFonts w:ascii="Times New Roman" w:hAnsi="Times New Roman"/>
                <w:sz w:val="24"/>
              </w:rPr>
              <w:t xml:space="preserve"> </w:t>
            </w:r>
            <w:r>
              <w:rPr>
                <w:rFonts w:ascii="Times New Roman" w:hAnsi="Times New Roman"/>
                <w:sz w:val="24"/>
              </w:rPr>
              <w:t>освоения</w:t>
            </w:r>
            <w:r w:rsidR="001C6189">
              <w:rPr>
                <w:rFonts w:ascii="Times New Roman" w:hAnsi="Times New Roman"/>
                <w:sz w:val="24"/>
              </w:rPr>
              <w:t xml:space="preserve"> </w:t>
            </w:r>
            <w:r>
              <w:rPr>
                <w:rFonts w:ascii="Times New Roman" w:hAnsi="Times New Roman"/>
                <w:sz w:val="24"/>
              </w:rPr>
              <w:t>средств внебюджетных источников на</w:t>
            </w:r>
            <w:r w:rsidR="001C6189">
              <w:rPr>
                <w:rFonts w:ascii="Times New Roman" w:hAnsi="Times New Roman"/>
                <w:sz w:val="24"/>
              </w:rPr>
              <w:t xml:space="preserve"> </w:t>
            </w:r>
            <w:r>
              <w:rPr>
                <w:rFonts w:ascii="Times New Roman" w:hAnsi="Times New Roman"/>
                <w:sz w:val="24"/>
              </w:rPr>
              <w:t>реализацию</w:t>
            </w:r>
            <w:r w:rsidR="001C6189">
              <w:rPr>
                <w:rFonts w:ascii="Times New Roman" w:hAnsi="Times New Roman"/>
                <w:sz w:val="24"/>
              </w:rPr>
              <w:t xml:space="preserve"> </w:t>
            </w:r>
            <w:r>
              <w:rPr>
                <w:rFonts w:ascii="Times New Roman" w:hAnsi="Times New Roman"/>
                <w:sz w:val="24"/>
              </w:rPr>
              <w:t>муниципальной (комплексной) программы в отчетном году</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ind w:left="306"/>
              <w:jc w:val="center"/>
              <w:rPr>
                <w:rFonts w:ascii="Times New Roman" w:hAnsi="Times New Roman"/>
                <w:spacing w:val="-5"/>
                <w:sz w:val="24"/>
              </w:rPr>
            </w:pPr>
          </w:p>
          <w:p w:rsidR="004A51DC" w:rsidRDefault="004A51DC" w:rsidP="001C6189">
            <w:pPr>
              <w:spacing w:after="0" w:line="240" w:lineRule="auto"/>
              <w:ind w:left="306"/>
              <w:jc w:val="center"/>
              <w:rPr>
                <w:rFonts w:ascii="Times New Roman" w:hAnsi="Times New Roman"/>
                <w:spacing w:val="-5"/>
                <w:sz w:val="24"/>
              </w:rPr>
            </w:pPr>
            <m:oMathPara>
              <m:oMath>
                <m:r>
                  <w:rPr>
                    <w:rFonts w:ascii="Cambria Math" w:hAnsi="Cambria Math"/>
                    <w:sz w:val="24"/>
                  </w:rPr>
                  <m:t>P=</m:t>
                </m:r>
                <m:f>
                  <m:fPr>
                    <m:ctrlPr>
                      <w:rPr>
                        <w:rFonts w:ascii="Cambria Math" w:hAnsi="Cambria Math"/>
                      </w:rPr>
                    </m:ctrlPr>
                  </m:fPr>
                  <m:num>
                    <m:r>
                      <m:rPr>
                        <m:sty m:val="p"/>
                      </m:rPr>
                      <w:rPr>
                        <w:rFonts w:ascii="Cambria Math" w:hAnsi="Cambria Math"/>
                        <w:sz w:val="24"/>
                      </w:rPr>
                      <m:t>Kv</m:t>
                    </m:r>
                  </m:num>
                  <m:den>
                    <m:r>
                      <m:rPr>
                        <m:sty m:val="p"/>
                      </m:rPr>
                      <w:rPr>
                        <w:rFonts w:ascii="Cambria Math" w:hAnsi="Cambria Math"/>
                        <w:sz w:val="24"/>
                      </w:rPr>
                      <m:t>Bv</m:t>
                    </m:r>
                  </m:den>
                </m:f>
                <m:r>
                  <w:rPr>
                    <w:rFonts w:ascii="Cambria Math" w:hAnsi="Cambria Math"/>
                    <w:sz w:val="24"/>
                  </w:rPr>
                  <m:t>,</m:t>
                </m:r>
              </m:oMath>
            </m:oMathPara>
          </w:p>
          <w:p w:rsidR="004A51DC" w:rsidRDefault="004A51DC" w:rsidP="001C6189">
            <w:pPr>
              <w:spacing w:after="0" w:line="240" w:lineRule="auto"/>
              <w:jc w:val="both"/>
              <w:rPr>
                <w:rFonts w:ascii="Times New Roman" w:hAnsi="Times New Roman"/>
                <w:sz w:val="24"/>
              </w:rPr>
            </w:pPr>
            <w:r>
              <w:rPr>
                <w:rFonts w:ascii="Times New Roman" w:hAnsi="Times New Roman"/>
                <w:spacing w:val="-4"/>
                <w:sz w:val="24"/>
              </w:rPr>
              <w:t>где:</w:t>
            </w:r>
          </w:p>
          <w:p w:rsidR="004A51DC" w:rsidRDefault="004A51DC" w:rsidP="001C6189">
            <w:pPr>
              <w:spacing w:after="0" w:line="240" w:lineRule="auto"/>
              <w:ind w:left="109" w:right="94" w:firstLine="454"/>
              <w:jc w:val="both"/>
              <w:rPr>
                <w:rFonts w:ascii="Times New Roman" w:hAnsi="Times New Roman"/>
                <w:sz w:val="24"/>
              </w:rPr>
            </w:pPr>
            <w:r>
              <w:rPr>
                <w:rFonts w:ascii="Times New Roman" w:hAnsi="Times New Roman"/>
                <w:sz w:val="24"/>
              </w:rPr>
              <w:t>Kv – объем освоенных внебюджетных источников финансирования муниципальной (комплексной) программы  по состоянию на 31 декабря отчетного года(тыс.</w:t>
            </w:r>
            <w:r>
              <w:rPr>
                <w:rFonts w:ascii="Times New Roman" w:hAnsi="Times New Roman"/>
                <w:spacing w:val="-2"/>
                <w:sz w:val="24"/>
              </w:rPr>
              <w:t>рублей)</w:t>
            </w:r>
            <w:r>
              <w:rPr>
                <w:rFonts w:ascii="Times New Roman" w:hAnsi="Times New Roman"/>
                <w:sz w:val="24"/>
              </w:rPr>
              <w:t>;</w:t>
            </w:r>
          </w:p>
          <w:p w:rsidR="004A51DC" w:rsidRDefault="004A51DC" w:rsidP="001C6189">
            <w:pPr>
              <w:spacing w:after="0" w:line="240" w:lineRule="auto"/>
              <w:ind w:left="109" w:right="119" w:firstLine="454"/>
              <w:jc w:val="both"/>
              <w:rPr>
                <w:rFonts w:ascii="Times New Roman" w:hAnsi="Times New Roman"/>
                <w:spacing w:val="-5"/>
                <w:sz w:val="24"/>
              </w:rPr>
            </w:pPr>
            <w:r>
              <w:rPr>
                <w:rFonts w:ascii="Times New Roman" w:hAnsi="Times New Roman"/>
                <w:sz w:val="24"/>
              </w:rPr>
              <w:t>Bv–объем</w:t>
            </w:r>
            <w:r w:rsidR="001C6189">
              <w:rPr>
                <w:rFonts w:ascii="Times New Roman" w:hAnsi="Times New Roman"/>
                <w:sz w:val="24"/>
              </w:rPr>
              <w:t xml:space="preserve"> </w:t>
            </w:r>
            <w:r>
              <w:rPr>
                <w:rFonts w:ascii="Times New Roman" w:hAnsi="Times New Roman"/>
                <w:sz w:val="24"/>
              </w:rPr>
              <w:t>внебюджетных</w:t>
            </w:r>
            <w:r w:rsidR="001C6189">
              <w:rPr>
                <w:rFonts w:ascii="Times New Roman" w:hAnsi="Times New Roman"/>
                <w:sz w:val="24"/>
              </w:rPr>
              <w:t xml:space="preserve"> </w:t>
            </w:r>
            <w:r>
              <w:rPr>
                <w:rFonts w:ascii="Times New Roman" w:hAnsi="Times New Roman"/>
                <w:spacing w:val="-2"/>
                <w:sz w:val="24"/>
              </w:rPr>
              <w:t xml:space="preserve">источников </w:t>
            </w:r>
            <w:r>
              <w:rPr>
                <w:rFonts w:ascii="Times New Roman" w:hAnsi="Times New Roman"/>
                <w:sz w:val="24"/>
              </w:rPr>
              <w:t>финансирования, запланированных на реализацию муниципальной (комплексной) программы  по состоянию на 31 декабря отчетного года(тыс.</w:t>
            </w:r>
            <w:r>
              <w:rPr>
                <w:rFonts w:ascii="Times New Roman" w:hAnsi="Times New Roman"/>
                <w:spacing w:val="-2"/>
                <w:sz w:val="24"/>
              </w:rPr>
              <w:t>рублей).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0,125</w:t>
            </w: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ind w:left="-108"/>
              <w:jc w:val="center"/>
              <w:rPr>
                <w:rFonts w:ascii="Cambria Math" w:hAnsi="Cambria Math"/>
              </w:rPr>
            </w:pPr>
            <m:oMathPara>
              <m:oMath>
                <m:r>
                  <w:rPr>
                    <w:rFonts w:ascii="Cambria Math" w:hAnsi="Cambria Math"/>
                  </w:rPr>
                  <m:t>E</m:t>
                </m:r>
                <m:d>
                  <m:dPr>
                    <m:ctrlPr>
                      <w:rPr>
                        <w:rFonts w:ascii="Cambria Math" w:hAnsi="Cambria Math"/>
                      </w:rPr>
                    </m:ctrlPr>
                  </m:dPr>
                  <m:e>
                    <m:r>
                      <w:rPr>
                        <w:rFonts w:ascii="Cambria Math" w:hAnsi="Cambria Math"/>
                      </w:rPr>
                      <m:t>P</m:t>
                    </m:r>
                  </m:e>
                </m:d>
                <m:r>
                  <w:rPr>
                    <w:rFonts w:ascii="Cambria Math" w:hAnsi="Cambria Math"/>
                  </w:rPr>
                  <m:t>=1,</m:t>
                </m:r>
                <m:r>
                  <m:rPr>
                    <m:sty m:val="p"/>
                  </m:rPr>
                  <w:rPr>
                    <w:rFonts w:ascii="Cambria Math" w:hAnsi="Cambria Math"/>
                  </w:rPr>
                  <m:t>еслиP</m:t>
                </m:r>
                <m:r>
                  <w:rPr>
                    <w:rFonts w:ascii="Cambria Math" w:hAnsi="Cambria Math"/>
                  </w:rPr>
                  <m:t>≥</m:t>
                </m:r>
                <m:r>
                  <m:rPr>
                    <m:sty m:val="p"/>
                  </m:rPr>
                  <w:rPr>
                    <w:rFonts w:ascii="Cambria Math" w:hAnsi="Cambria Math"/>
                  </w:rPr>
                  <m:t>0,91</m:t>
                </m:r>
                <m:r>
                  <w:rPr>
                    <w:rFonts w:ascii="Cambria Math" w:hAnsi="Cambria Math"/>
                  </w:rPr>
                  <m:t>;</m:t>
                </m:r>
              </m:oMath>
            </m:oMathPara>
          </w:p>
          <w:p w:rsidR="004A51DC" w:rsidRDefault="004A51DC" w:rsidP="001C6189">
            <w:pPr>
              <w:spacing w:after="0" w:line="240" w:lineRule="auto"/>
              <w:ind w:left="-108"/>
              <w:jc w:val="center"/>
              <w:rPr>
                <w:rFonts w:ascii="Cambria Math" w:hAnsi="Cambria Math"/>
              </w:rPr>
            </w:pPr>
            <m:oMathPara>
              <m:oMath>
                <m:r>
                  <w:rPr>
                    <w:rFonts w:ascii="Cambria Math" w:hAnsi="Cambria Math"/>
                  </w:rPr>
                  <m:t>Е</m:t>
                </m:r>
                <m:d>
                  <m:dPr>
                    <m:ctrlPr>
                      <w:rPr>
                        <w:rFonts w:ascii="Cambria Math" w:hAnsi="Cambria Math"/>
                      </w:rPr>
                    </m:ctrlPr>
                  </m:dPr>
                  <m:e>
                    <m:r>
                      <w:rPr>
                        <w:rFonts w:ascii="Cambria Math" w:hAnsi="Cambria Math"/>
                      </w:rPr>
                      <m:t>P</m:t>
                    </m:r>
                  </m:e>
                </m:d>
                <m:r>
                  <w:rPr>
                    <w:rFonts w:ascii="Cambria Math" w:hAnsi="Cambria Math"/>
                  </w:rPr>
                  <m:t>=P,</m:t>
                </m:r>
                <m:r>
                  <m:rPr>
                    <m:sty m:val="p"/>
                  </m:rPr>
                  <w:rPr>
                    <w:rFonts w:ascii="Cambria Math" w:hAnsi="Cambria Math"/>
                  </w:rPr>
                  <m:t>если0,81</m:t>
                </m:r>
                <m:r>
                  <w:rPr>
                    <w:rFonts w:ascii="Cambria Math" w:hAnsi="Cambria Math"/>
                  </w:rPr>
                  <m:t>≤P&lt;</m:t>
                </m:r>
                <m:r>
                  <m:rPr>
                    <m:sty m:val="p"/>
                  </m:rPr>
                  <w:rPr>
                    <w:rFonts w:ascii="Cambria Math" w:hAnsi="Cambria Math"/>
                  </w:rPr>
                  <m:t>0,91</m:t>
                </m:r>
                <m:r>
                  <w:rPr>
                    <w:rFonts w:ascii="Cambria Math" w:hAnsi="Cambria Math"/>
                  </w:rPr>
                  <m:t>;</m:t>
                </m:r>
              </m:oMath>
            </m:oMathPara>
          </w:p>
          <w:p w:rsidR="004A51DC" w:rsidRDefault="004A51DC" w:rsidP="001C6189">
            <w:pPr>
              <w:spacing w:after="0" w:line="240" w:lineRule="auto"/>
              <w:ind w:left="-108"/>
              <w:jc w:val="center"/>
              <w:rPr>
                <w:rFonts w:ascii="Times New Roman" w:hAnsi="Times New Roman"/>
                <w:sz w:val="24"/>
              </w:rPr>
            </w:pPr>
            <m:oMath>
              <m:r>
                <w:rPr>
                  <w:rFonts w:ascii="Cambria Math" w:hAnsi="Cambria Math"/>
                </w:rPr>
                <m:t>E</m:t>
              </m:r>
              <m:d>
                <m:dPr>
                  <m:ctrlPr>
                    <w:rPr>
                      <w:rFonts w:ascii="Cambria Math" w:hAnsi="Cambria Math"/>
                    </w:rPr>
                  </m:ctrlPr>
                </m:dPr>
                <m:e>
                  <m:r>
                    <w:rPr>
                      <w:rFonts w:ascii="Cambria Math" w:hAnsi="Cambria Math"/>
                    </w:rPr>
                    <m:t>P</m:t>
                  </m:r>
                </m:e>
              </m:d>
              <m:r>
                <w:rPr>
                  <w:rFonts w:ascii="Cambria Math" w:hAnsi="Cambria Math"/>
                </w:rPr>
                <m:t>=0,</m:t>
              </m:r>
              <m:r>
                <m:rPr>
                  <m:sty m:val="p"/>
                </m:rPr>
                <w:rPr>
                  <w:rFonts w:ascii="Cambria Math" w:hAnsi="Cambria Math"/>
                </w:rPr>
                <m:t>еслиP</m:t>
              </m:r>
              <m:r>
                <w:rPr>
                  <w:rFonts w:ascii="Cambria Math" w:hAnsi="Cambria Math"/>
                </w:rPr>
                <m:t>&lt;</m:t>
              </m:r>
              <m:r>
                <m:rPr>
                  <m:sty m:val="p"/>
                </m:rPr>
                <w:rPr>
                  <w:rFonts w:ascii="Cambria Math" w:hAnsi="Cambria Math"/>
                </w:rPr>
                <m:t>0,81</m:t>
              </m:r>
              <m:r>
                <w:rPr>
                  <w:rFonts w:ascii="Cambria Math" w:hAnsi="Cambria Math"/>
                </w:rPr>
                <m:t>,</m:t>
              </m:r>
            </m:oMath>
            <w:r>
              <w:rPr>
                <w:rFonts w:ascii="Times New Roman" w:hAnsi="Times New Roman"/>
                <w:sz w:val="24"/>
              </w:rPr>
              <w:t>атакже при отсутствии отчета или данныхв отчете, необходимых для расчета значения критерия.</w:t>
            </w:r>
          </w:p>
        </w:tc>
      </w:tr>
      <w:tr w:rsidR="004A51DC" w:rsidTr="001C6189">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rPr>
                <w:rFonts w:ascii="Times New Roman" w:hAnsi="Times New Roman"/>
                <w:sz w:val="24"/>
              </w:rPr>
            </w:pPr>
            <w:r>
              <w:rPr>
                <w:rFonts w:ascii="Times New Roman" w:hAnsi="Times New Roman"/>
                <w:sz w:val="24"/>
              </w:rPr>
              <w:lastRenderedPageBreak/>
              <w:t>6.</w:t>
            </w:r>
          </w:p>
        </w:tc>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ind w:left="107" w:right="80"/>
              <w:rPr>
                <w:rFonts w:ascii="Times New Roman" w:hAnsi="Times New Roman"/>
                <w:sz w:val="24"/>
              </w:rPr>
            </w:pPr>
            <w:r>
              <w:rPr>
                <w:rFonts w:ascii="Times New Roman" w:hAnsi="Times New Roman"/>
                <w:sz w:val="24"/>
              </w:rPr>
              <w:t>Степень соответствия запланированному объему (уровню) финансового обеспечения</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ind w:left="306" w:right="119"/>
              <w:rPr>
                <w:rFonts w:ascii="Times New Roman" w:hAnsi="Times New Roman"/>
              </w:rPr>
            </w:pPr>
          </w:p>
          <w:p w:rsidR="004A51DC" w:rsidRDefault="004A51DC" w:rsidP="001C6189">
            <w:pPr>
              <w:spacing w:after="0" w:line="240" w:lineRule="auto"/>
              <w:ind w:left="306" w:right="119"/>
              <w:rPr>
                <w:rFonts w:ascii="Times New Roman" w:hAnsi="Times New Roman"/>
                <w:i/>
                <w:spacing w:val="-5"/>
                <w:sz w:val="24"/>
              </w:rPr>
            </w:pPr>
            <m:oMathPara>
              <m:oMath>
                <m:r>
                  <m:rPr>
                    <m:sty m:val="p"/>
                  </m:rPr>
                  <w:rPr>
                    <w:rFonts w:ascii="Cambria Math" w:hAnsi="Cambria Math"/>
                    <w:sz w:val="24"/>
                  </w:rPr>
                  <m:t>CCyz</m:t>
                </m:r>
                <m:r>
                  <w:rPr>
                    <w:rFonts w:ascii="Cambria Math" w:hAnsi="Cambria Math"/>
                    <w:sz w:val="24"/>
                  </w:rPr>
                  <m:t>=</m:t>
                </m:r>
                <m:f>
                  <m:fPr>
                    <m:ctrlPr>
                      <w:rPr>
                        <w:rFonts w:ascii="Cambria Math" w:hAnsi="Cambria Math"/>
                      </w:rPr>
                    </m:ctrlPr>
                  </m:fPr>
                  <m:num>
                    <m:r>
                      <m:rPr>
                        <m:sty m:val="p"/>
                      </m:rPr>
                      <w:rPr>
                        <w:rFonts w:ascii="Cambria Math" w:hAnsi="Cambria Math"/>
                        <w:sz w:val="24"/>
                      </w:rPr>
                      <m:t>Zf</m:t>
                    </m:r>
                  </m:num>
                  <m:den>
                    <m:r>
                      <m:rPr>
                        <m:sty m:val="p"/>
                      </m:rPr>
                      <w:rPr>
                        <w:rFonts w:ascii="Cambria Math" w:hAnsi="Cambria Math"/>
                        <w:sz w:val="24"/>
                      </w:rPr>
                      <m:t>Zp</m:t>
                    </m:r>
                  </m:den>
                </m:f>
                <m:r>
                  <w:rPr>
                    <w:rFonts w:ascii="Cambria Math" w:hAnsi="Cambria Math"/>
                    <w:sz w:val="24"/>
                  </w:rPr>
                  <m:t>,</m:t>
                </m:r>
              </m:oMath>
            </m:oMathPara>
          </w:p>
          <w:p w:rsidR="004A51DC" w:rsidRDefault="004A51DC" w:rsidP="001C6189">
            <w:pPr>
              <w:spacing w:after="0" w:line="240" w:lineRule="auto"/>
              <w:ind w:right="119"/>
              <w:jc w:val="both"/>
              <w:rPr>
                <w:rFonts w:ascii="Times New Roman" w:hAnsi="Times New Roman"/>
                <w:spacing w:val="-5"/>
                <w:sz w:val="24"/>
              </w:rPr>
            </w:pPr>
            <w:r>
              <w:rPr>
                <w:rFonts w:ascii="Times New Roman" w:hAnsi="Times New Roman"/>
                <w:spacing w:val="-5"/>
                <w:sz w:val="24"/>
              </w:rPr>
              <w:t>где:</w:t>
            </w:r>
          </w:p>
          <w:p w:rsidR="004A51DC" w:rsidRDefault="004A51DC" w:rsidP="001C6189">
            <w:pPr>
              <w:spacing w:after="0" w:line="240" w:lineRule="auto"/>
              <w:ind w:left="124" w:right="119" w:firstLine="416"/>
              <w:jc w:val="both"/>
              <w:rPr>
                <w:rFonts w:ascii="Times New Roman" w:hAnsi="Times New Roman"/>
                <w:spacing w:val="-5"/>
                <w:sz w:val="24"/>
              </w:rPr>
            </w:pPr>
            <m:oMath>
              <m:r>
                <m:rPr>
                  <m:sty m:val="p"/>
                </m:rPr>
                <w:rPr>
                  <w:rFonts w:ascii="Cambria Math" w:hAnsi="Cambria Math"/>
                  <w:sz w:val="24"/>
                </w:rPr>
                <m:t>CCyz</m:t>
              </m:r>
            </m:oMath>
            <w:r>
              <w:rPr>
                <w:rFonts w:ascii="Times New Roman" w:hAnsi="Times New Roman"/>
                <w:spacing w:val="-5"/>
                <w:sz w:val="24"/>
              </w:rPr>
              <w:t xml:space="preserve"> – степень соответствия запланированному объему (уровню) финансового обеспечения;</w:t>
            </w:r>
          </w:p>
          <w:p w:rsidR="004A51DC" w:rsidRDefault="004A51DC" w:rsidP="001C6189">
            <w:pPr>
              <w:spacing w:after="0" w:line="240" w:lineRule="auto"/>
              <w:ind w:left="124" w:right="119" w:firstLine="416"/>
              <w:jc w:val="both"/>
              <w:rPr>
                <w:rFonts w:ascii="Times New Roman" w:hAnsi="Times New Roman"/>
                <w:spacing w:val="-5"/>
                <w:sz w:val="24"/>
              </w:rPr>
            </w:pPr>
            <m:oMath>
              <m:r>
                <m:rPr>
                  <m:sty m:val="p"/>
                </m:rPr>
                <w:rPr>
                  <w:rFonts w:ascii="Cambria Math" w:hAnsi="Cambria Math"/>
                  <w:sz w:val="24"/>
                </w:rPr>
                <m:t>Zf</m:t>
              </m:r>
            </m:oMath>
            <w:r>
              <w:rPr>
                <w:rFonts w:ascii="Times New Roman" w:hAnsi="Times New Roman"/>
                <w:spacing w:val="-5"/>
                <w:sz w:val="24"/>
              </w:rPr>
              <w:t xml:space="preserve"> – фактически произведенные в отчетном периоде расходы за счет всех источников финансового обеспечения на реализацию муниципальной (комплексной) программы (тыс. рублей);</w:t>
            </w:r>
          </w:p>
          <w:p w:rsidR="004A51DC" w:rsidRDefault="004A51DC" w:rsidP="001C6189">
            <w:pPr>
              <w:spacing w:after="0" w:line="240" w:lineRule="auto"/>
              <w:ind w:left="124" w:right="119" w:firstLine="416"/>
              <w:jc w:val="both"/>
              <w:rPr>
                <w:rFonts w:ascii="Times New Roman" w:hAnsi="Times New Roman"/>
                <w:strike/>
                <w:spacing w:val="-5"/>
                <w:sz w:val="24"/>
              </w:rPr>
            </w:pPr>
            <m:oMath>
              <m:r>
                <m:rPr>
                  <m:sty m:val="p"/>
                </m:rPr>
                <w:rPr>
                  <w:rFonts w:ascii="Cambria Math" w:hAnsi="Cambria Math"/>
                  <w:sz w:val="24"/>
                </w:rPr>
                <m:t>Zp</m:t>
              </m:r>
            </m:oMath>
            <w:r>
              <w:rPr>
                <w:rFonts w:ascii="Times New Roman" w:hAnsi="Times New Roman"/>
                <w:spacing w:val="-5"/>
                <w:sz w:val="24"/>
              </w:rPr>
              <w:t xml:space="preserve"> – плановые значения объемов финансового обеспечения на реализацию муниципальной (комплексной) программы за счет всех источников финансового обеспечения в отчетном периоде (тыс. рублей).</w:t>
            </w:r>
          </w:p>
          <w:p w:rsidR="004A51DC" w:rsidRDefault="004A51DC" w:rsidP="001C6189">
            <w:pPr>
              <w:spacing w:after="0" w:line="240" w:lineRule="auto"/>
              <w:ind w:left="124" w:right="119" w:firstLine="416"/>
              <w:jc w:val="both"/>
              <w:rPr>
                <w:rFonts w:ascii="Times New Roman" w:hAnsi="Times New Roman"/>
                <w:strike/>
                <w:spacing w:val="-5"/>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0,125</w:t>
            </w: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ind w:left="-108"/>
              <w:rPr>
                <w:rFonts w:ascii="Cambria Math" w:hAnsi="Cambria Math"/>
              </w:rPr>
            </w:pPr>
            <m:oMathPara>
              <m:oMath>
                <m:r>
                  <w:rPr>
                    <w:rFonts w:ascii="Cambria Math" w:hAnsi="Cambria Math"/>
                  </w:rPr>
                  <m:t>E</m:t>
                </m:r>
                <m:d>
                  <m:dPr>
                    <m:ctrlPr>
                      <w:rPr>
                        <w:rFonts w:ascii="Cambria Math" w:hAnsi="Cambria Math"/>
                      </w:rPr>
                    </m:ctrlPr>
                  </m:dPr>
                  <m:e>
                    <m:r>
                      <w:rPr>
                        <w:rFonts w:ascii="Cambria Math" w:hAnsi="Cambria Math"/>
                      </w:rPr>
                      <m:t>P</m:t>
                    </m:r>
                  </m:e>
                </m:d>
                <m:r>
                  <w:rPr>
                    <w:rFonts w:ascii="Cambria Math" w:hAnsi="Cambria Math"/>
                  </w:rPr>
                  <m:t>=1,</m:t>
                </m:r>
                <m:r>
                  <m:rPr>
                    <m:sty m:val="p"/>
                  </m:rPr>
                  <w:rPr>
                    <w:rFonts w:ascii="Cambria Math" w:hAnsi="Cambria Math"/>
                  </w:rPr>
                  <m:t>еслиCCyz</m:t>
                </m:r>
                <m:r>
                  <w:rPr>
                    <w:rFonts w:ascii="Cambria Math" w:hAnsi="Cambria Math"/>
                  </w:rPr>
                  <m:t>≥</m:t>
                </m:r>
                <m:r>
                  <m:rPr>
                    <m:sty m:val="p"/>
                  </m:rPr>
                  <w:rPr>
                    <w:rFonts w:ascii="Cambria Math" w:hAnsi="Cambria Math"/>
                  </w:rPr>
                  <m:t>0,95</m:t>
                </m:r>
                <m:r>
                  <w:rPr>
                    <w:rFonts w:ascii="Cambria Math" w:hAnsi="Cambria Math"/>
                  </w:rPr>
                  <m:t>;</m:t>
                </m:r>
              </m:oMath>
            </m:oMathPara>
          </w:p>
          <w:p w:rsidR="004A51DC" w:rsidRDefault="004A51DC" w:rsidP="001C6189">
            <w:pPr>
              <w:spacing w:after="0" w:line="240" w:lineRule="auto"/>
              <w:ind w:left="-108"/>
              <w:rPr>
                <w:rFonts w:ascii="Cambria Math" w:hAnsi="Cambria Math"/>
              </w:rPr>
            </w:pPr>
            <m:oMathPara>
              <m:oMath>
                <m:r>
                  <w:rPr>
                    <w:rFonts w:ascii="Cambria Math" w:hAnsi="Cambria Math"/>
                  </w:rPr>
                  <m:t>Е</m:t>
                </m:r>
                <m:d>
                  <m:dPr>
                    <m:ctrlPr>
                      <w:rPr>
                        <w:rFonts w:ascii="Cambria Math" w:hAnsi="Cambria Math"/>
                      </w:rPr>
                    </m:ctrlPr>
                  </m:dPr>
                  <m:e>
                    <m:r>
                      <w:rPr>
                        <w:rFonts w:ascii="Cambria Math" w:hAnsi="Cambria Math"/>
                      </w:rPr>
                      <m:t>P</m:t>
                    </m:r>
                  </m:e>
                </m:d>
                <m:r>
                  <w:rPr>
                    <w:rFonts w:ascii="Cambria Math" w:hAnsi="Cambria Math"/>
                  </w:rPr>
                  <m:t>=</m:t>
                </m:r>
                <m:r>
                  <m:rPr>
                    <m:sty m:val="p"/>
                  </m:rPr>
                  <w:rPr>
                    <w:rFonts w:ascii="Cambria Math" w:hAnsi="Cambria Math"/>
                  </w:rPr>
                  <m:t>CCyz</m:t>
                </m:r>
                <m:r>
                  <w:rPr>
                    <w:rFonts w:ascii="Cambria Math" w:hAnsi="Cambria Math"/>
                  </w:rPr>
                  <m:t>,</m:t>
                </m:r>
                <m:r>
                  <m:rPr>
                    <m:sty m:val="p"/>
                  </m:rPr>
                  <w:rPr>
                    <w:rFonts w:ascii="Cambria Math" w:hAnsi="Cambria Math"/>
                  </w:rPr>
                  <m:t>если0,75</m:t>
                </m:r>
                <m:r>
                  <w:rPr>
                    <w:rFonts w:ascii="Cambria Math" w:hAnsi="Cambria Math"/>
                  </w:rPr>
                  <m:t>≤</m:t>
                </m:r>
                <m:r>
                  <m:rPr>
                    <m:sty m:val="p"/>
                  </m:rPr>
                  <w:rPr>
                    <w:rFonts w:ascii="Cambria Math" w:hAnsi="Cambria Math"/>
                  </w:rPr>
                  <m:t>CCyz</m:t>
                </m:r>
                <m:r>
                  <w:rPr>
                    <w:rFonts w:ascii="Cambria Math" w:hAnsi="Cambria Math"/>
                  </w:rPr>
                  <m:t>&lt;</m:t>
                </m:r>
                <m:r>
                  <m:rPr>
                    <m:sty m:val="p"/>
                  </m:rPr>
                  <w:rPr>
                    <w:rFonts w:ascii="Cambria Math" w:hAnsi="Cambria Math"/>
                  </w:rPr>
                  <m:t>0,95</m:t>
                </m:r>
                <m:r>
                  <w:rPr>
                    <w:rFonts w:ascii="Cambria Math" w:hAnsi="Cambria Math"/>
                  </w:rPr>
                  <m:t>;</m:t>
                </m:r>
              </m:oMath>
            </m:oMathPara>
          </w:p>
          <w:p w:rsidR="004A51DC" w:rsidRDefault="004A51DC" w:rsidP="001C6189">
            <w:pPr>
              <w:spacing w:after="0" w:line="240" w:lineRule="auto"/>
              <w:ind w:left="-108"/>
              <w:rPr>
                <w:rFonts w:ascii="Times New Roman" w:hAnsi="Times New Roman"/>
                <w:sz w:val="24"/>
              </w:rPr>
            </w:pPr>
            <m:oMathPara>
              <m:oMath>
                <m:r>
                  <w:rPr>
                    <w:rFonts w:ascii="Cambria Math" w:hAnsi="Cambria Math"/>
                  </w:rPr>
                  <m:t>E</m:t>
                </m:r>
                <m:d>
                  <m:dPr>
                    <m:ctrlPr>
                      <w:rPr>
                        <w:rFonts w:ascii="Cambria Math" w:hAnsi="Cambria Math"/>
                      </w:rPr>
                    </m:ctrlPr>
                  </m:dPr>
                  <m:e>
                    <m:r>
                      <w:rPr>
                        <w:rFonts w:ascii="Cambria Math" w:hAnsi="Cambria Math"/>
                      </w:rPr>
                      <m:t>P</m:t>
                    </m:r>
                  </m:e>
                </m:d>
                <m:r>
                  <w:rPr>
                    <w:rFonts w:ascii="Cambria Math" w:hAnsi="Cambria Math"/>
                  </w:rPr>
                  <m:t>=0,</m:t>
                </m:r>
                <m:r>
                  <m:rPr>
                    <m:sty m:val="p"/>
                  </m:rPr>
                  <w:rPr>
                    <w:rFonts w:ascii="Cambria Math" w:hAnsi="Cambria Math"/>
                  </w:rPr>
                  <m:t>еслиCCyz</m:t>
                </m:r>
                <m:r>
                  <w:rPr>
                    <w:rFonts w:ascii="Cambria Math" w:hAnsi="Cambria Math"/>
                  </w:rPr>
                  <m:t>&lt;</m:t>
                </m:r>
                <m:r>
                  <m:rPr>
                    <m:sty m:val="p"/>
                  </m:rPr>
                  <w:rPr>
                    <w:rFonts w:ascii="Cambria Math" w:hAnsi="Cambria Math"/>
                  </w:rPr>
                  <m:t>0,75</m:t>
                </m:r>
                <m:r>
                  <w:rPr>
                    <w:rFonts w:ascii="Cambria Math" w:hAnsi="Cambria Math"/>
                  </w:rPr>
                  <m:t>.</m:t>
                </m:r>
              </m:oMath>
            </m:oMathPara>
          </w:p>
        </w:tc>
      </w:tr>
      <w:tr w:rsidR="004A51DC" w:rsidTr="001C6189">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lastRenderedPageBreak/>
              <w:t>7.</w:t>
            </w:r>
          </w:p>
        </w:tc>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ind w:left="107" w:right="80"/>
              <w:jc w:val="center"/>
              <w:rPr>
                <w:sz w:val="24"/>
              </w:rPr>
            </w:pPr>
            <w:r>
              <w:rPr>
                <w:rFonts w:ascii="Times New Roman" w:hAnsi="Times New Roman"/>
                <w:sz w:val="24"/>
              </w:rPr>
              <w:t>Эффективность использования средств за счет всех источников финансового обеспечения структурных элементов муниципальной (комплексной) программы</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ind w:left="306"/>
              <w:jc w:val="center"/>
              <w:rPr>
                <w:rFonts w:ascii="Times New Roman" w:hAnsi="Times New Roman"/>
                <w:i/>
                <w:spacing w:val="-5"/>
                <w:sz w:val="24"/>
              </w:rPr>
            </w:pPr>
            <m:oMathPara>
              <m:oMath>
                <m:r>
                  <m:rPr>
                    <m:sty m:val="p"/>
                  </m:rPr>
                  <w:rPr>
                    <w:rFonts w:ascii="Cambria Math" w:hAnsi="Cambria Math"/>
                    <w:sz w:val="24"/>
                  </w:rPr>
                  <m:t>Eis</m:t>
                </m:r>
                <m:r>
                  <w:rPr>
                    <w:rFonts w:ascii="Cambria Math" w:hAnsi="Cambria Math"/>
                    <w:sz w:val="24"/>
                  </w:rPr>
                  <m:t>=</m:t>
                </m:r>
                <m:f>
                  <m:fPr>
                    <m:ctrlPr>
                      <w:rPr>
                        <w:rFonts w:ascii="Cambria Math" w:hAnsi="Cambria Math"/>
                      </w:rPr>
                    </m:ctrlPr>
                  </m:fPr>
                  <m:num>
                    <m:r>
                      <m:rPr>
                        <m:sty m:val="p"/>
                      </m:rPr>
                      <w:rPr>
                        <w:rFonts w:ascii="Cambria Math" w:hAnsi="Cambria Math"/>
                        <w:sz w:val="24"/>
                      </w:rPr>
                      <m:t>SRm</m:t>
                    </m:r>
                  </m:num>
                  <m:den>
                    <m:r>
                      <m:rPr>
                        <m:sty m:val="p"/>
                      </m:rPr>
                      <w:rPr>
                        <w:rFonts w:ascii="Cambria Math" w:hAnsi="Cambria Math"/>
                        <w:sz w:val="24"/>
                      </w:rPr>
                      <m:t>CCyz</m:t>
                    </m:r>
                  </m:den>
                </m:f>
                <m:r>
                  <w:rPr>
                    <w:rFonts w:ascii="Cambria Math" w:hAnsi="Cambria Math"/>
                    <w:sz w:val="24"/>
                  </w:rPr>
                  <m:t>,</m:t>
                </m:r>
              </m:oMath>
            </m:oMathPara>
          </w:p>
          <w:p w:rsidR="004A51DC" w:rsidRDefault="004A51DC" w:rsidP="001C6189">
            <w:pPr>
              <w:spacing w:after="0" w:line="240" w:lineRule="auto"/>
              <w:ind w:left="306"/>
              <w:jc w:val="both"/>
              <w:rPr>
                <w:rFonts w:ascii="Times New Roman" w:hAnsi="Times New Roman"/>
                <w:spacing w:val="-5"/>
                <w:sz w:val="10"/>
              </w:rPr>
            </w:pPr>
            <w:r>
              <w:rPr>
                <w:rFonts w:ascii="Times New Roman" w:hAnsi="Times New Roman"/>
                <w:spacing w:val="-5"/>
                <w:sz w:val="24"/>
              </w:rPr>
              <w:t>где:</w:t>
            </w:r>
          </w:p>
          <w:p w:rsidR="004A51DC" w:rsidRDefault="004A51DC" w:rsidP="001C6189">
            <w:pPr>
              <w:tabs>
                <w:tab w:val="left" w:pos="6028"/>
              </w:tabs>
              <w:spacing w:after="0" w:line="240" w:lineRule="auto"/>
              <w:ind w:left="115" w:right="144" w:firstLine="191"/>
              <w:jc w:val="both"/>
              <w:rPr>
                <w:rFonts w:ascii="Times New Roman" w:hAnsi="Times New Roman"/>
                <w:spacing w:val="-5"/>
                <w:sz w:val="24"/>
              </w:rPr>
            </w:pPr>
            <w:r>
              <w:rPr>
                <w:rFonts w:ascii="Times New Roman" w:hAnsi="Times New Roman"/>
                <w:spacing w:val="-5"/>
                <w:sz w:val="24"/>
              </w:rPr>
              <w:t>Eis – эффективность использования средств за счет всех источников финансового обеспечения муниципальной(комплексной) программы;</w:t>
            </w:r>
          </w:p>
          <w:p w:rsidR="004A51DC" w:rsidRDefault="004A51DC" w:rsidP="001C6189">
            <w:pPr>
              <w:tabs>
                <w:tab w:val="left" w:pos="6028"/>
              </w:tabs>
              <w:spacing w:after="0" w:line="240" w:lineRule="auto"/>
              <w:ind w:left="115" w:right="144" w:firstLine="191"/>
              <w:jc w:val="both"/>
              <w:rPr>
                <w:rFonts w:ascii="Times New Roman" w:hAnsi="Times New Roman"/>
                <w:spacing w:val="-5"/>
                <w:sz w:val="24"/>
              </w:rPr>
            </w:pPr>
            <w:r>
              <w:rPr>
                <w:rFonts w:ascii="Times New Roman" w:hAnsi="Times New Roman"/>
                <w:spacing w:val="-5"/>
                <w:sz w:val="24"/>
              </w:rPr>
              <w:t>SRm – степень реализации муниципальной (комплексной) программы;</w:t>
            </w:r>
          </w:p>
          <w:p w:rsidR="004A51DC" w:rsidRDefault="004A51DC" w:rsidP="001C6189">
            <w:pPr>
              <w:tabs>
                <w:tab w:val="left" w:pos="6028"/>
              </w:tabs>
              <w:spacing w:after="0" w:line="240" w:lineRule="auto"/>
              <w:ind w:left="115" w:right="144" w:firstLine="191"/>
              <w:jc w:val="both"/>
              <w:rPr>
                <w:rFonts w:ascii="Times New Roman" w:hAnsi="Times New Roman"/>
                <w:spacing w:val="-5"/>
                <w:sz w:val="24"/>
              </w:rPr>
            </w:pPr>
            <w:r>
              <w:rPr>
                <w:rFonts w:ascii="Times New Roman" w:hAnsi="Times New Roman"/>
                <w:spacing w:val="-5"/>
                <w:sz w:val="24"/>
              </w:rPr>
              <w:t>ССyz – степень соответствия запланированному объему финансового обеспечения на реализацию муниципальной (комплексной) программы, рассчитанная в соответствии с пунктом 7 настоящего приложения к Методике.</w:t>
            </w:r>
          </w:p>
          <w:p w:rsidR="004A51DC" w:rsidRDefault="004A51DC" w:rsidP="001C6189">
            <w:pPr>
              <w:spacing w:after="0" w:line="240" w:lineRule="auto"/>
              <w:ind w:left="257" w:hanging="257"/>
              <w:jc w:val="both"/>
              <w:rPr>
                <w:rFonts w:ascii="Times New Roman" w:hAnsi="Times New Roman"/>
                <w:spacing w:val="-5"/>
                <w:sz w:val="10"/>
              </w:rPr>
            </w:pPr>
          </w:p>
          <w:p w:rsidR="004A51DC" w:rsidRDefault="004A51DC" w:rsidP="001C6189">
            <w:pPr>
              <w:spacing w:after="0" w:line="240" w:lineRule="auto"/>
              <w:ind w:left="115" w:right="144" w:firstLine="283"/>
              <w:jc w:val="both"/>
              <w:rPr>
                <w:rFonts w:ascii="Times New Roman" w:hAnsi="Times New Roman"/>
                <w:spacing w:val="-5"/>
                <w:sz w:val="24"/>
              </w:rPr>
            </w:pPr>
            <w:r>
              <w:rPr>
                <w:rFonts w:ascii="Times New Roman" w:hAnsi="Times New Roman"/>
                <w:spacing w:val="-5"/>
                <w:sz w:val="24"/>
              </w:rPr>
              <w:t>Степень реализации оценивается по каждому структурному элементу муниципальной (комплексной) программы как доля выполненных в полном объеме в отчетном периоде структурных элементов муниципальной (комплексной) программы, от общего количества структурных элементов муниципальной (комплексной) программы, запланированных к реализации в отчетном периоде, по следующей формуле:</w:t>
            </w:r>
          </w:p>
          <w:p w:rsidR="004A51DC" w:rsidRDefault="004A51DC" w:rsidP="001C6189">
            <w:pPr>
              <w:spacing w:after="0" w:line="240" w:lineRule="auto"/>
              <w:ind w:left="306"/>
              <w:jc w:val="both"/>
              <w:rPr>
                <w:rFonts w:ascii="Times New Roman" w:hAnsi="Times New Roman"/>
                <w:spacing w:val="-5"/>
                <w:sz w:val="10"/>
              </w:rPr>
            </w:pPr>
          </w:p>
          <w:p w:rsidR="004A51DC" w:rsidRDefault="004A51DC" w:rsidP="001C6189">
            <w:pPr>
              <w:spacing w:after="0" w:line="240" w:lineRule="auto"/>
              <w:ind w:left="306"/>
              <w:jc w:val="center"/>
              <w:rPr>
                <w:rFonts w:ascii="Times New Roman" w:hAnsi="Times New Roman"/>
                <w:spacing w:val="-5"/>
                <w:sz w:val="24"/>
              </w:rPr>
            </w:pPr>
            <m:oMathPara>
              <m:oMath>
                <m:r>
                  <m:rPr>
                    <m:sty m:val="p"/>
                  </m:rPr>
                  <w:rPr>
                    <w:rFonts w:ascii="Cambria Math" w:hAnsi="Cambria Math"/>
                    <w:sz w:val="24"/>
                  </w:rPr>
                  <m:t>SRm</m:t>
                </m:r>
                <m:r>
                  <w:rPr>
                    <w:rFonts w:ascii="Cambria Math" w:hAnsi="Cambria Math"/>
                    <w:sz w:val="24"/>
                  </w:rPr>
                  <m:t>=</m:t>
                </m:r>
                <m:f>
                  <m:fPr>
                    <m:ctrlPr>
                      <w:rPr>
                        <w:rFonts w:ascii="Cambria Math" w:hAnsi="Cambria Math"/>
                      </w:rPr>
                    </m:ctrlPr>
                  </m:fPr>
                  <m:num>
                    <m:sSub>
                      <m:sSubPr>
                        <m:ctrlPr>
                          <w:rPr>
                            <w:rFonts w:ascii="Cambria Math" w:hAnsi="Cambria Math"/>
                          </w:rPr>
                        </m:ctrlPr>
                      </m:sSubPr>
                      <m:e>
                        <m:r>
                          <w:rPr>
                            <w:rFonts w:ascii="Cambria Math" w:hAnsi="Cambria Math"/>
                            <w:sz w:val="24"/>
                          </w:rPr>
                          <m:t>M</m:t>
                        </m:r>
                      </m:e>
                      <m:sub>
                        <m:r>
                          <w:rPr>
                            <w:rFonts w:ascii="Cambria Math" w:hAnsi="Cambria Math"/>
                            <w:sz w:val="24"/>
                          </w:rPr>
                          <m:t>w</m:t>
                        </m:r>
                      </m:sub>
                    </m:sSub>
                  </m:num>
                  <m:den>
                    <m:r>
                      <w:rPr>
                        <w:rFonts w:ascii="Cambria Math" w:hAnsi="Cambria Math"/>
                        <w:sz w:val="24"/>
                      </w:rPr>
                      <m:t>M</m:t>
                    </m:r>
                  </m:den>
                </m:f>
                <m:r>
                  <w:rPr>
                    <w:rFonts w:ascii="Cambria Math" w:hAnsi="Cambria Math"/>
                    <w:sz w:val="24"/>
                  </w:rPr>
                  <m:t>,</m:t>
                </m:r>
              </m:oMath>
            </m:oMathPara>
          </w:p>
          <w:p w:rsidR="004A51DC" w:rsidRDefault="004A51DC" w:rsidP="001C6189">
            <w:pPr>
              <w:spacing w:after="0" w:line="240" w:lineRule="auto"/>
              <w:ind w:left="306"/>
              <w:jc w:val="both"/>
              <w:rPr>
                <w:rFonts w:ascii="Times New Roman" w:hAnsi="Times New Roman"/>
                <w:spacing w:val="-5"/>
                <w:sz w:val="24"/>
              </w:rPr>
            </w:pPr>
            <w:r>
              <w:rPr>
                <w:rFonts w:ascii="Times New Roman" w:hAnsi="Times New Roman"/>
                <w:spacing w:val="-5"/>
                <w:sz w:val="24"/>
              </w:rPr>
              <w:t>где:</w:t>
            </w:r>
          </w:p>
          <w:p w:rsidR="004A51DC" w:rsidRDefault="004A51DC" w:rsidP="001C6189">
            <w:pPr>
              <w:spacing w:after="0" w:line="240" w:lineRule="auto"/>
              <w:ind w:left="306"/>
              <w:jc w:val="both"/>
              <w:rPr>
                <w:rFonts w:ascii="Times New Roman" w:hAnsi="Times New Roman"/>
                <w:spacing w:val="-5"/>
                <w:sz w:val="24"/>
              </w:rPr>
            </w:pPr>
            <w:r>
              <w:rPr>
                <w:rFonts w:ascii="Times New Roman" w:hAnsi="Times New Roman"/>
                <w:spacing w:val="-5"/>
                <w:sz w:val="24"/>
              </w:rPr>
              <w:t>SRm – степень реализации муниципальной (комплексной) программы;</w:t>
            </w:r>
          </w:p>
          <w:p w:rsidR="004A51DC" w:rsidRDefault="00DA56F8" w:rsidP="001C6189">
            <w:pPr>
              <w:spacing w:after="0" w:line="240" w:lineRule="auto"/>
              <w:ind w:left="306" w:right="144" w:hanging="191"/>
              <w:jc w:val="both"/>
              <w:rPr>
                <w:rFonts w:ascii="Times New Roman" w:hAnsi="Times New Roman"/>
                <w:spacing w:val="-5"/>
                <w:sz w:val="24"/>
              </w:rPr>
            </w:pPr>
            <m:oMath>
              <m:sSub>
                <m:sSubPr>
                  <m:ctrlPr>
                    <w:rPr>
                      <w:rFonts w:ascii="Cambria Math" w:hAnsi="Cambria Math"/>
                    </w:rPr>
                  </m:ctrlPr>
                </m:sSubPr>
                <m:e>
                  <m:r>
                    <w:rPr>
                      <w:rFonts w:ascii="Cambria Math" w:hAnsi="Cambria Math"/>
                      <w:sz w:val="24"/>
                    </w:rPr>
                    <m:t>M</m:t>
                  </m:r>
                </m:e>
                <m:sub>
                  <m:r>
                    <w:rPr>
                      <w:rFonts w:ascii="Cambria Math" w:hAnsi="Cambria Math"/>
                      <w:sz w:val="24"/>
                    </w:rPr>
                    <m:t>w</m:t>
                  </m:r>
                </m:sub>
              </m:sSub>
            </m:oMath>
            <w:r w:rsidR="004A51DC">
              <w:rPr>
                <w:rFonts w:ascii="Times New Roman" w:hAnsi="Times New Roman"/>
                <w:spacing w:val="-5"/>
                <w:sz w:val="24"/>
              </w:rPr>
              <w:t xml:space="preserve"> – количество структурных элементов  муниципальной (комплексной) программы, выполненных в полном объеме в отчетном периоде;</w:t>
            </w:r>
          </w:p>
          <w:p w:rsidR="004A51DC" w:rsidRDefault="004A51DC" w:rsidP="001C6189">
            <w:pPr>
              <w:spacing w:after="0" w:line="240" w:lineRule="auto"/>
              <w:ind w:left="115" w:right="144" w:firstLine="191"/>
              <w:jc w:val="both"/>
              <w:rPr>
                <w:spacing w:val="-5"/>
                <w:sz w:val="24"/>
              </w:rPr>
            </w:pPr>
            <m:oMath>
              <m:r>
                <w:rPr>
                  <w:rFonts w:ascii="Cambria Math" w:hAnsi="Cambria Math"/>
                  <w:sz w:val="24"/>
                </w:rPr>
                <m:t>M</m:t>
              </m:r>
            </m:oMath>
            <w:r>
              <w:rPr>
                <w:rFonts w:ascii="Times New Roman" w:hAnsi="Times New Roman"/>
                <w:spacing w:val="-5"/>
                <w:sz w:val="24"/>
              </w:rPr>
              <w:t xml:space="preserve"> – общее количество структурных элементов муниципальной (комплексной) программы, запланированных к реализации в отчетном периоде.</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jc w:val="center"/>
              <w:rPr>
                <w:rFonts w:ascii="Times New Roman" w:hAnsi="Times New Roman"/>
                <w:sz w:val="24"/>
              </w:rPr>
            </w:pPr>
            <w:r>
              <w:rPr>
                <w:rFonts w:ascii="Times New Roman" w:hAnsi="Times New Roman"/>
                <w:sz w:val="24"/>
              </w:rPr>
              <w:t>0,125</w:t>
            </w: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DC" w:rsidRDefault="004A51DC" w:rsidP="001C6189">
            <w:pPr>
              <w:spacing w:after="0" w:line="240" w:lineRule="auto"/>
              <w:ind w:left="-108"/>
              <w:jc w:val="center"/>
              <w:rPr>
                <w:rFonts w:ascii="Cambria Math" w:hAnsi="Cambria Math"/>
              </w:rPr>
            </w:pPr>
            <m:oMathPara>
              <m:oMath>
                <m:r>
                  <w:rPr>
                    <w:rFonts w:ascii="Cambria Math" w:hAnsi="Cambria Math"/>
                  </w:rPr>
                  <m:t>E</m:t>
                </m:r>
                <m:d>
                  <m:dPr>
                    <m:ctrlPr>
                      <w:rPr>
                        <w:rFonts w:ascii="Cambria Math" w:hAnsi="Cambria Math"/>
                      </w:rPr>
                    </m:ctrlPr>
                  </m:dPr>
                  <m:e>
                    <m:r>
                      <w:rPr>
                        <w:rFonts w:ascii="Cambria Math" w:hAnsi="Cambria Math"/>
                      </w:rPr>
                      <m:t>P</m:t>
                    </m:r>
                  </m:e>
                </m:d>
                <m:r>
                  <w:rPr>
                    <w:rFonts w:ascii="Cambria Math" w:hAnsi="Cambria Math"/>
                  </w:rPr>
                  <m:t>=1,</m:t>
                </m:r>
                <m:r>
                  <m:rPr>
                    <m:sty m:val="p"/>
                  </m:rPr>
                  <w:rPr>
                    <w:rFonts w:ascii="Cambria Math" w:hAnsi="Cambria Math"/>
                  </w:rPr>
                  <m:t>еслиEis</m:t>
                </m:r>
                <m:r>
                  <w:rPr>
                    <w:rFonts w:ascii="Cambria Math" w:hAnsi="Cambria Math"/>
                  </w:rPr>
                  <m:t>≥</m:t>
                </m:r>
                <m:r>
                  <m:rPr>
                    <m:sty m:val="p"/>
                  </m:rPr>
                  <w:rPr>
                    <w:rFonts w:ascii="Cambria Math" w:hAnsi="Cambria Math"/>
                  </w:rPr>
                  <m:t>0,95</m:t>
                </m:r>
                <m:r>
                  <w:rPr>
                    <w:rFonts w:ascii="Cambria Math" w:hAnsi="Cambria Math"/>
                  </w:rPr>
                  <m:t>;</m:t>
                </m:r>
              </m:oMath>
            </m:oMathPara>
          </w:p>
          <w:p w:rsidR="004A51DC" w:rsidRDefault="004A51DC" w:rsidP="001C6189">
            <w:pPr>
              <w:spacing w:after="0" w:line="240" w:lineRule="auto"/>
              <w:ind w:left="-108"/>
              <w:jc w:val="center"/>
              <w:rPr>
                <w:rFonts w:ascii="Cambria Math" w:hAnsi="Cambria Math"/>
              </w:rPr>
            </w:pPr>
            <m:oMathPara>
              <m:oMath>
                <m:r>
                  <w:rPr>
                    <w:rFonts w:ascii="Cambria Math" w:hAnsi="Cambria Math"/>
                  </w:rPr>
                  <m:t>Е</m:t>
                </m:r>
                <m:d>
                  <m:dPr>
                    <m:ctrlPr>
                      <w:rPr>
                        <w:rFonts w:ascii="Cambria Math" w:hAnsi="Cambria Math"/>
                      </w:rPr>
                    </m:ctrlPr>
                  </m:dPr>
                  <m:e>
                    <m:r>
                      <w:rPr>
                        <w:rFonts w:ascii="Cambria Math" w:hAnsi="Cambria Math"/>
                      </w:rPr>
                      <m:t>P</m:t>
                    </m:r>
                  </m:e>
                </m:d>
                <m:r>
                  <w:rPr>
                    <w:rFonts w:ascii="Cambria Math" w:hAnsi="Cambria Math"/>
                  </w:rPr>
                  <m:t>=</m:t>
                </m:r>
                <m:r>
                  <m:rPr>
                    <m:sty m:val="p"/>
                  </m:rPr>
                  <w:rPr>
                    <w:rFonts w:ascii="Cambria Math" w:hAnsi="Cambria Math"/>
                  </w:rPr>
                  <m:t>Eis</m:t>
                </m:r>
                <m:r>
                  <w:rPr>
                    <w:rFonts w:ascii="Cambria Math" w:hAnsi="Cambria Math"/>
                  </w:rPr>
                  <m:t>,</m:t>
                </m:r>
                <m:r>
                  <m:rPr>
                    <m:sty m:val="p"/>
                  </m:rPr>
                  <w:rPr>
                    <w:rFonts w:ascii="Cambria Math" w:hAnsi="Cambria Math"/>
                  </w:rPr>
                  <m:t>если0,75</m:t>
                </m:r>
                <m:r>
                  <w:rPr>
                    <w:rFonts w:ascii="Cambria Math" w:hAnsi="Cambria Math"/>
                  </w:rPr>
                  <m:t>≤</m:t>
                </m:r>
                <m:r>
                  <m:rPr>
                    <m:sty m:val="p"/>
                  </m:rPr>
                  <w:rPr>
                    <w:rFonts w:ascii="Cambria Math" w:hAnsi="Cambria Math"/>
                  </w:rPr>
                  <m:t>Eis</m:t>
                </m:r>
                <m:r>
                  <w:rPr>
                    <w:rFonts w:ascii="Cambria Math" w:hAnsi="Cambria Math"/>
                  </w:rPr>
                  <m:t>&lt;</m:t>
                </m:r>
                <m:r>
                  <m:rPr>
                    <m:sty m:val="p"/>
                  </m:rPr>
                  <w:rPr>
                    <w:rFonts w:ascii="Cambria Math" w:hAnsi="Cambria Math"/>
                  </w:rPr>
                  <m:t>0,95</m:t>
                </m:r>
                <m:r>
                  <w:rPr>
                    <w:rFonts w:ascii="Cambria Math" w:hAnsi="Cambria Math"/>
                  </w:rPr>
                  <m:t>;</m:t>
                </m:r>
              </m:oMath>
            </m:oMathPara>
          </w:p>
          <w:p w:rsidR="004A51DC" w:rsidRDefault="004A51DC" w:rsidP="001C6189">
            <w:pPr>
              <w:spacing w:after="0" w:line="240" w:lineRule="auto"/>
              <w:ind w:left="-108"/>
              <w:jc w:val="center"/>
              <w:rPr>
                <w:sz w:val="24"/>
              </w:rPr>
            </w:pPr>
            <m:oMathPara>
              <m:oMath>
                <m:r>
                  <w:rPr>
                    <w:rFonts w:ascii="Cambria Math" w:hAnsi="Cambria Math"/>
                  </w:rPr>
                  <m:t>E</m:t>
                </m:r>
                <m:d>
                  <m:dPr>
                    <m:ctrlPr>
                      <w:rPr>
                        <w:rFonts w:ascii="Cambria Math" w:hAnsi="Cambria Math"/>
                      </w:rPr>
                    </m:ctrlPr>
                  </m:dPr>
                  <m:e>
                    <m:r>
                      <w:rPr>
                        <w:rFonts w:ascii="Cambria Math" w:hAnsi="Cambria Math"/>
                      </w:rPr>
                      <m:t>P</m:t>
                    </m:r>
                  </m:e>
                </m:d>
                <m:r>
                  <w:rPr>
                    <w:rFonts w:ascii="Cambria Math" w:hAnsi="Cambria Math"/>
                  </w:rPr>
                  <m:t>=0,</m:t>
                </m:r>
                <m:r>
                  <m:rPr>
                    <m:sty m:val="p"/>
                  </m:rPr>
                  <w:rPr>
                    <w:rFonts w:ascii="Cambria Math" w:hAnsi="Cambria Math"/>
                  </w:rPr>
                  <m:t>еслиEis</m:t>
                </m:r>
                <m:r>
                  <w:rPr>
                    <w:rFonts w:ascii="Cambria Math" w:hAnsi="Cambria Math"/>
                  </w:rPr>
                  <m:t>&lt;</m:t>
                </m:r>
                <m:r>
                  <m:rPr>
                    <m:sty m:val="p"/>
                  </m:rPr>
                  <w:rPr>
                    <w:rFonts w:ascii="Cambria Math" w:hAnsi="Cambria Math"/>
                  </w:rPr>
                  <m:t>0,75</m:t>
                </m:r>
                <m:r>
                  <w:rPr>
                    <w:rFonts w:ascii="Cambria Math" w:hAnsi="Cambria Math"/>
                  </w:rPr>
                  <m:t>.</m:t>
                </m:r>
              </m:oMath>
            </m:oMathPara>
          </w:p>
        </w:tc>
      </w:tr>
    </w:tbl>
    <w:p w:rsidR="004A51DC" w:rsidRDefault="004A51DC" w:rsidP="004A51DC">
      <w:pPr>
        <w:sectPr w:rsidR="004A51DC">
          <w:footerReference w:type="default" r:id="rId22"/>
          <w:pgSz w:w="16848" w:h="11908" w:orient="landscape"/>
          <w:pgMar w:top="709" w:right="822" w:bottom="283" w:left="992" w:header="720" w:footer="188" w:gutter="0"/>
          <w:cols w:space="720"/>
        </w:sectPr>
      </w:pPr>
    </w:p>
    <w:tbl>
      <w:tblPr>
        <w:tblW w:w="0" w:type="auto"/>
        <w:tblLayout w:type="fixed"/>
        <w:tblLook w:val="04A0"/>
      </w:tblPr>
      <w:tblGrid>
        <w:gridCol w:w="5860"/>
        <w:gridCol w:w="4088"/>
      </w:tblGrid>
      <w:tr w:rsidR="004A51DC" w:rsidTr="001C6189">
        <w:trPr>
          <w:trHeight w:val="1120"/>
        </w:trPr>
        <w:tc>
          <w:tcPr>
            <w:tcW w:w="5860" w:type="dxa"/>
            <w:tcMar>
              <w:top w:w="0" w:type="dxa"/>
              <w:left w:w="108" w:type="dxa"/>
              <w:bottom w:w="0" w:type="dxa"/>
              <w:right w:w="108" w:type="dxa"/>
            </w:tcMar>
          </w:tcPr>
          <w:p w:rsidR="004A51DC" w:rsidRDefault="004A51DC" w:rsidP="001C6189">
            <w:pPr>
              <w:spacing w:after="14" w:line="240" w:lineRule="auto"/>
              <w:ind w:left="124" w:right="65" w:firstLine="698"/>
              <w:jc w:val="both"/>
              <w:rPr>
                <w:rFonts w:ascii="Times New Roman" w:hAnsi="Times New Roman"/>
                <w:sz w:val="28"/>
              </w:rPr>
            </w:pPr>
          </w:p>
        </w:tc>
        <w:tc>
          <w:tcPr>
            <w:tcW w:w="4088" w:type="dxa"/>
            <w:tcMar>
              <w:top w:w="0" w:type="dxa"/>
              <w:left w:w="108" w:type="dxa"/>
              <w:bottom w:w="0" w:type="dxa"/>
              <w:right w:w="108" w:type="dxa"/>
            </w:tcMar>
          </w:tcPr>
          <w:p w:rsidR="004A51DC" w:rsidRDefault="004A51DC" w:rsidP="001C6189">
            <w:pPr>
              <w:spacing w:after="14" w:line="240" w:lineRule="auto"/>
              <w:ind w:left="124" w:right="65" w:firstLine="698"/>
              <w:jc w:val="center"/>
              <w:rPr>
                <w:rFonts w:ascii="Times New Roman" w:hAnsi="Times New Roman"/>
                <w:sz w:val="28"/>
              </w:rPr>
            </w:pPr>
            <w:r>
              <w:rPr>
                <w:rFonts w:ascii="Times New Roman" w:hAnsi="Times New Roman"/>
                <w:sz w:val="28"/>
              </w:rPr>
              <w:t xml:space="preserve">Приложение № 13 </w:t>
            </w:r>
            <w:r>
              <w:rPr>
                <w:rFonts w:ascii="Times New Roman" w:hAnsi="Times New Roman"/>
                <w:sz w:val="28"/>
              </w:rPr>
              <w:br/>
              <w:t xml:space="preserve">к Методическим рекомендациям по разработке и реализации </w:t>
            </w:r>
            <w:r w:rsidR="0097626F">
              <w:rPr>
                <w:rFonts w:ascii="Times New Roman" w:hAnsi="Times New Roman"/>
                <w:sz w:val="28"/>
              </w:rPr>
              <w:t>муниципальных программ Волочаевского сельского поселения</w:t>
            </w:r>
          </w:p>
        </w:tc>
      </w:tr>
    </w:tbl>
    <w:p w:rsidR="004A51DC" w:rsidRPr="00AD081E" w:rsidRDefault="004A51DC" w:rsidP="004A51DC">
      <w:pPr>
        <w:spacing w:after="14" w:line="240" w:lineRule="auto"/>
        <w:ind w:left="124" w:right="65" w:firstLine="698"/>
        <w:jc w:val="center"/>
        <w:rPr>
          <w:rFonts w:ascii="Times New Roman" w:hAnsi="Times New Roman"/>
          <w:bCs/>
          <w:sz w:val="28"/>
        </w:rPr>
      </w:pPr>
    </w:p>
    <w:p w:rsidR="004A51DC" w:rsidRPr="00AD081E" w:rsidRDefault="004A51DC" w:rsidP="004A51DC">
      <w:pPr>
        <w:spacing w:after="14" w:line="240" w:lineRule="auto"/>
        <w:ind w:left="124" w:right="65" w:firstLine="698"/>
        <w:jc w:val="center"/>
        <w:rPr>
          <w:rFonts w:ascii="Times New Roman" w:hAnsi="Times New Roman"/>
          <w:bCs/>
          <w:sz w:val="28"/>
        </w:rPr>
      </w:pPr>
      <w:r w:rsidRPr="00AD081E">
        <w:rPr>
          <w:rFonts w:ascii="Times New Roman" w:hAnsi="Times New Roman"/>
          <w:bCs/>
          <w:sz w:val="28"/>
        </w:rPr>
        <w:t>Требования</w:t>
      </w:r>
    </w:p>
    <w:p w:rsidR="004A51DC" w:rsidRPr="00AD081E" w:rsidRDefault="004A51DC" w:rsidP="004A51DC">
      <w:pPr>
        <w:spacing w:after="14" w:line="240" w:lineRule="auto"/>
        <w:ind w:left="124" w:right="65" w:firstLine="698"/>
        <w:jc w:val="center"/>
        <w:rPr>
          <w:rFonts w:ascii="Times New Roman" w:hAnsi="Times New Roman"/>
          <w:bCs/>
          <w:sz w:val="28"/>
        </w:rPr>
      </w:pPr>
      <w:r w:rsidRPr="00AD081E">
        <w:rPr>
          <w:rFonts w:ascii="Times New Roman" w:hAnsi="Times New Roman"/>
          <w:bCs/>
          <w:sz w:val="28"/>
        </w:rPr>
        <w:t>по включению новых мероприятий (результатов)</w:t>
      </w:r>
    </w:p>
    <w:p w:rsidR="004A51DC" w:rsidRPr="00AD081E" w:rsidRDefault="004A51DC" w:rsidP="004A51DC">
      <w:pPr>
        <w:spacing w:after="14" w:line="240" w:lineRule="auto"/>
        <w:ind w:left="124" w:right="65" w:firstLine="698"/>
        <w:jc w:val="center"/>
        <w:rPr>
          <w:rFonts w:ascii="Times New Roman" w:hAnsi="Times New Roman"/>
          <w:bCs/>
          <w:sz w:val="28"/>
        </w:rPr>
      </w:pPr>
      <w:r w:rsidRPr="00AD081E">
        <w:rPr>
          <w:rFonts w:ascii="Times New Roman" w:hAnsi="Times New Roman"/>
          <w:bCs/>
          <w:sz w:val="28"/>
        </w:rPr>
        <w:t xml:space="preserve">в структурные элементы муниципальных (комплексных) программ </w:t>
      </w:r>
      <w:r w:rsidR="001C6189">
        <w:rPr>
          <w:rFonts w:ascii="Times New Roman" w:hAnsi="Times New Roman"/>
          <w:sz w:val="28"/>
        </w:rPr>
        <w:t>Волочаевского сельского поселения</w:t>
      </w:r>
    </w:p>
    <w:p w:rsidR="004A51DC" w:rsidRDefault="004A51DC" w:rsidP="004A51DC">
      <w:pPr>
        <w:spacing w:after="14" w:line="240" w:lineRule="auto"/>
        <w:ind w:left="124" w:right="65" w:firstLine="698"/>
        <w:jc w:val="both"/>
        <w:rPr>
          <w:rFonts w:ascii="Times New Roman" w:hAnsi="Times New Roman"/>
          <w:sz w:val="28"/>
        </w:rPr>
      </w:pP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При принятии решений о внесении изменений в паспорта муниципальных (комплексных) программ </w:t>
      </w:r>
      <w:r w:rsidR="001C6189">
        <w:rPr>
          <w:rFonts w:ascii="Times New Roman" w:hAnsi="Times New Roman"/>
          <w:sz w:val="28"/>
        </w:rPr>
        <w:t xml:space="preserve">Волочаевского сельского поселения </w:t>
      </w:r>
      <w:r>
        <w:rPr>
          <w:rFonts w:ascii="Times New Roman" w:hAnsi="Times New Roman"/>
          <w:sz w:val="28"/>
        </w:rPr>
        <w:t xml:space="preserve">(структурных элементов муниципальных (комплексных) программ </w:t>
      </w:r>
      <w:r w:rsidR="001C6189">
        <w:rPr>
          <w:rFonts w:ascii="Times New Roman" w:hAnsi="Times New Roman"/>
          <w:sz w:val="28"/>
        </w:rPr>
        <w:t>Волочаевского сельского поселения</w:t>
      </w:r>
      <w:r>
        <w:rPr>
          <w:rFonts w:ascii="Times New Roman" w:hAnsi="Times New Roman"/>
          <w:sz w:val="28"/>
        </w:rPr>
        <w:t xml:space="preserve">) новых мероприятий (результатов), имеющих финансовое обеспечение, при исполнении </w:t>
      </w:r>
      <w:r w:rsidR="005E6EDD">
        <w:rPr>
          <w:rFonts w:ascii="Times New Roman" w:hAnsi="Times New Roman"/>
          <w:sz w:val="28"/>
        </w:rPr>
        <w:t xml:space="preserve">бюджета Волочаевского сельского поселения Орловского района </w:t>
      </w:r>
      <w:r>
        <w:rPr>
          <w:rFonts w:ascii="Times New Roman" w:hAnsi="Times New Roman"/>
          <w:sz w:val="28"/>
        </w:rPr>
        <w:t xml:space="preserve">в текущем году, главный распорядитель средств бюджета </w:t>
      </w:r>
      <w:r w:rsidR="003A5870">
        <w:rPr>
          <w:rFonts w:ascii="Times New Roman" w:hAnsi="Times New Roman"/>
          <w:sz w:val="28"/>
        </w:rPr>
        <w:t xml:space="preserve">Волочаевского сельского поселения </w:t>
      </w:r>
      <w:r>
        <w:rPr>
          <w:rFonts w:ascii="Times New Roman" w:hAnsi="Times New Roman"/>
          <w:sz w:val="28"/>
        </w:rPr>
        <w:t xml:space="preserve">Орловского района, инициирующий новое мероприятие (результат), (далее – ответственный исполнитель) обеспечивает предварительное согласование таких мероприятий (результатов) одновременно с </w:t>
      </w:r>
      <w:r w:rsidR="005E6EDD">
        <w:rPr>
          <w:rFonts w:ascii="Times New Roman" w:hAnsi="Times New Roman"/>
          <w:sz w:val="28"/>
        </w:rPr>
        <w:t>Администраци</w:t>
      </w:r>
      <w:r w:rsidR="003A5870">
        <w:rPr>
          <w:rFonts w:ascii="Times New Roman" w:hAnsi="Times New Roman"/>
          <w:sz w:val="28"/>
        </w:rPr>
        <w:t>ей</w:t>
      </w:r>
      <w:r w:rsidR="005E6EDD">
        <w:rPr>
          <w:rFonts w:ascii="Times New Roman" w:hAnsi="Times New Roman"/>
          <w:sz w:val="28"/>
        </w:rPr>
        <w:t xml:space="preserve"> Волочаевского сельского поселения</w:t>
      </w:r>
      <w:r>
        <w:rPr>
          <w:rFonts w:ascii="Times New Roman" w:hAnsi="Times New Roman"/>
          <w:sz w:val="28"/>
        </w:rPr>
        <w:t xml:space="preserve">  и муниципальным  проектным офисом до внесения изменений в сводную бюджетную роспись, до внесения изменений в решение о бюджете посредством создания РКПД в системе «Дело» с приложением заполненной формы согласно приложению № 14 к настоящим Методическим рекомендациям.</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 </w:t>
      </w:r>
      <w:r w:rsidR="005E6EDD">
        <w:rPr>
          <w:rFonts w:ascii="Times New Roman" w:hAnsi="Times New Roman"/>
          <w:sz w:val="28"/>
        </w:rPr>
        <w:t>Администраци</w:t>
      </w:r>
      <w:r w:rsidR="003A5870">
        <w:rPr>
          <w:rFonts w:ascii="Times New Roman" w:hAnsi="Times New Roman"/>
          <w:sz w:val="28"/>
        </w:rPr>
        <w:t>я</w:t>
      </w:r>
      <w:r w:rsidR="005E6EDD">
        <w:rPr>
          <w:rFonts w:ascii="Times New Roman" w:hAnsi="Times New Roman"/>
          <w:sz w:val="28"/>
        </w:rPr>
        <w:t xml:space="preserve"> Волочаевского сельского поселения</w:t>
      </w:r>
      <w:r>
        <w:rPr>
          <w:rFonts w:ascii="Times New Roman" w:hAnsi="Times New Roman"/>
          <w:sz w:val="28"/>
        </w:rPr>
        <w:t xml:space="preserve"> рассматривает указанные мероприятия (результаты) на предмет соответствия бюджетному законодательству, законодательно установленным полномочиям (столбцы 2,3,5 формы согласно приложению № 14 к настоящим Методическим рекомендациям).</w:t>
      </w:r>
    </w:p>
    <w:p w:rsidR="004A51DC" w:rsidRDefault="005E6EDD" w:rsidP="004A51DC">
      <w:pPr>
        <w:spacing w:after="14" w:line="240" w:lineRule="auto"/>
        <w:ind w:left="124" w:right="65" w:firstLine="698"/>
        <w:jc w:val="both"/>
        <w:rPr>
          <w:rFonts w:ascii="Times New Roman" w:hAnsi="Times New Roman"/>
          <w:sz w:val="28"/>
        </w:rPr>
      </w:pPr>
      <w:r>
        <w:rPr>
          <w:rFonts w:ascii="Times New Roman" w:hAnsi="Times New Roman"/>
          <w:sz w:val="28"/>
        </w:rPr>
        <w:t>Администраци</w:t>
      </w:r>
      <w:r w:rsidR="003A5870">
        <w:rPr>
          <w:rFonts w:ascii="Times New Roman" w:hAnsi="Times New Roman"/>
          <w:sz w:val="28"/>
        </w:rPr>
        <w:t>я</w:t>
      </w:r>
      <w:r>
        <w:rPr>
          <w:rFonts w:ascii="Times New Roman" w:hAnsi="Times New Roman"/>
          <w:sz w:val="28"/>
        </w:rPr>
        <w:t xml:space="preserve"> Волочаевского сельского поселения</w:t>
      </w:r>
      <w:r w:rsidR="004A51DC">
        <w:rPr>
          <w:rFonts w:ascii="Times New Roman" w:hAnsi="Times New Roman"/>
          <w:sz w:val="28"/>
        </w:rPr>
        <w:t xml:space="preserve"> рассматривает указанные мероприятия (результаты) на предмет соответствия приоритетам социально-экономической политики, определенным Стратегией социально-экономического развития </w:t>
      </w:r>
      <w:r w:rsidR="003A5870">
        <w:rPr>
          <w:rFonts w:ascii="Times New Roman" w:hAnsi="Times New Roman"/>
          <w:sz w:val="28"/>
        </w:rPr>
        <w:t>Волочаевского сельского поселения</w:t>
      </w:r>
      <w:r w:rsidR="004A51DC">
        <w:rPr>
          <w:rFonts w:ascii="Times New Roman" w:hAnsi="Times New Roman"/>
          <w:sz w:val="28"/>
        </w:rPr>
        <w:t xml:space="preserve">, синхронизации указанных мероприятий (результатов) с муниципальной (комплексной) программой </w:t>
      </w:r>
      <w:r w:rsidR="003A5870">
        <w:rPr>
          <w:rFonts w:ascii="Times New Roman" w:hAnsi="Times New Roman"/>
          <w:sz w:val="28"/>
        </w:rPr>
        <w:t xml:space="preserve">Волочаевского сельского поселения </w:t>
      </w:r>
      <w:r w:rsidR="004A51DC">
        <w:rPr>
          <w:rFonts w:ascii="Times New Roman" w:hAnsi="Times New Roman"/>
          <w:sz w:val="28"/>
        </w:rPr>
        <w:t>и (или) структурными элементами государственной (комплексной) программы Ростовской области (столбец 2 формы согласно приложению № 14 к настоящим Методическим рекомендациям).</w:t>
      </w:r>
    </w:p>
    <w:p w:rsidR="004A51DC" w:rsidRDefault="005E6EDD" w:rsidP="004A51DC">
      <w:pPr>
        <w:spacing w:after="14" w:line="240" w:lineRule="auto"/>
        <w:ind w:left="124" w:right="65" w:firstLine="698"/>
        <w:jc w:val="both"/>
        <w:rPr>
          <w:rFonts w:ascii="Times New Roman" w:hAnsi="Times New Roman"/>
          <w:sz w:val="28"/>
        </w:rPr>
      </w:pPr>
      <w:r>
        <w:rPr>
          <w:rFonts w:ascii="Times New Roman" w:hAnsi="Times New Roman"/>
          <w:sz w:val="28"/>
        </w:rPr>
        <w:t>Администраци</w:t>
      </w:r>
      <w:r w:rsidR="003A5870">
        <w:rPr>
          <w:rFonts w:ascii="Times New Roman" w:hAnsi="Times New Roman"/>
          <w:sz w:val="28"/>
        </w:rPr>
        <w:t>я</w:t>
      </w:r>
      <w:r>
        <w:rPr>
          <w:rFonts w:ascii="Times New Roman" w:hAnsi="Times New Roman"/>
          <w:sz w:val="28"/>
        </w:rPr>
        <w:t xml:space="preserve"> Волочаевского сельского поселения</w:t>
      </w:r>
      <w:r w:rsidR="004A51DC">
        <w:rPr>
          <w:rFonts w:ascii="Times New Roman" w:hAnsi="Times New Roman"/>
          <w:sz w:val="28"/>
        </w:rPr>
        <w:t xml:space="preserve"> рассматрива</w:t>
      </w:r>
      <w:r w:rsidR="003A5870">
        <w:rPr>
          <w:rFonts w:ascii="Times New Roman" w:hAnsi="Times New Roman"/>
          <w:sz w:val="28"/>
        </w:rPr>
        <w:t>е</w:t>
      </w:r>
      <w:r w:rsidR="004A51DC">
        <w:rPr>
          <w:rFonts w:ascii="Times New Roman" w:hAnsi="Times New Roman"/>
          <w:sz w:val="28"/>
        </w:rPr>
        <w:t xml:space="preserve">т новые мероприятия (результаты) на предмет их соответствия критериям отнесения к проектной/процессной части муниципальной </w:t>
      </w:r>
      <w:r w:rsidR="0068104D">
        <w:rPr>
          <w:rFonts w:ascii="Times New Roman" w:hAnsi="Times New Roman"/>
          <w:sz w:val="28"/>
        </w:rPr>
        <w:t>программы Волочаевского сельского по</w:t>
      </w:r>
      <w:r w:rsidR="003A5870">
        <w:rPr>
          <w:rFonts w:ascii="Times New Roman" w:hAnsi="Times New Roman"/>
          <w:sz w:val="28"/>
        </w:rPr>
        <w:t>с</w:t>
      </w:r>
      <w:r w:rsidR="0068104D">
        <w:rPr>
          <w:rFonts w:ascii="Times New Roman" w:hAnsi="Times New Roman"/>
          <w:sz w:val="28"/>
        </w:rPr>
        <w:t>еления</w:t>
      </w:r>
      <w:r w:rsidR="004A51DC">
        <w:rPr>
          <w:rFonts w:ascii="Times New Roman" w:hAnsi="Times New Roman"/>
          <w:sz w:val="28"/>
        </w:rPr>
        <w:t xml:space="preserve"> в соответствии с пунктом 2.4 Порядка (столбец 4 формы согласно приложению  № 14 к настоящим Методическим рекомендациям).</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Муниципальный проектный офис рассматривает указанные мероприятия (результаты) на предмет соответствия методологии проектной деятельности (столбец 2 формы согласно приложению № 14 к настоящим Методическим рекомендациям).</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lastRenderedPageBreak/>
        <w:t xml:space="preserve">При заполнении формы согласно приложению к Методическим рекомендациям ответственный исполнитель учитывает требования пункта 3.8 постановления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от 05.07.2024 № 371 в части увязки одного мероприятия (результата) с одним направлением расходов в целях прослеживаемости финансового обеспечения. Для мероприятий (результатов) в составе комплекса процессных мероприятий данное требование может не применяться.</w:t>
      </w:r>
    </w:p>
    <w:p w:rsidR="004A51DC" w:rsidRDefault="004A51DC" w:rsidP="004A51DC">
      <w:pPr>
        <w:spacing w:after="14" w:line="240" w:lineRule="auto"/>
        <w:ind w:left="124" w:right="65" w:firstLine="698"/>
        <w:jc w:val="both"/>
        <w:rPr>
          <w:rFonts w:ascii="Times New Roman" w:hAnsi="Times New Roman"/>
          <w:sz w:val="28"/>
        </w:rPr>
      </w:pPr>
      <w:r>
        <w:rPr>
          <w:rFonts w:ascii="Times New Roman" w:hAnsi="Times New Roman"/>
          <w:sz w:val="28"/>
        </w:rPr>
        <w:t xml:space="preserve">Согласованная форма согласно приложению № 14 к настоящим Методическим рекомендациям направляется ответственным исполнителем в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одновременно с предложениями по внесению изменений в </w:t>
      </w:r>
      <w:r w:rsidR="003A5870">
        <w:rPr>
          <w:rFonts w:ascii="Times New Roman" w:hAnsi="Times New Roman"/>
          <w:sz w:val="28"/>
        </w:rPr>
        <w:t>распоряжении</w:t>
      </w:r>
      <w:r>
        <w:rPr>
          <w:rFonts w:ascii="Times New Roman" w:hAnsi="Times New Roman"/>
          <w:sz w:val="28"/>
        </w:rPr>
        <w:t xml:space="preserve"> </w:t>
      </w:r>
      <w:r w:rsidR="005E6EDD">
        <w:rPr>
          <w:rFonts w:ascii="Times New Roman" w:hAnsi="Times New Roman"/>
          <w:sz w:val="28"/>
        </w:rPr>
        <w:t>Администрации Волочаевского сельского поселения</w:t>
      </w:r>
      <w:r>
        <w:rPr>
          <w:rFonts w:ascii="Times New Roman" w:hAnsi="Times New Roman"/>
          <w:sz w:val="28"/>
        </w:rPr>
        <w:t xml:space="preserve"> о порядке применения бюджетной классификации бюджета </w:t>
      </w:r>
      <w:r w:rsidR="003A5870">
        <w:rPr>
          <w:rFonts w:ascii="Times New Roman" w:hAnsi="Times New Roman"/>
          <w:sz w:val="28"/>
        </w:rPr>
        <w:t xml:space="preserve">Волочаевского сельского поселения </w:t>
      </w:r>
      <w:r>
        <w:rPr>
          <w:rFonts w:ascii="Times New Roman" w:hAnsi="Times New Roman"/>
          <w:sz w:val="28"/>
        </w:rPr>
        <w:t>Орловского района.</w:t>
      </w: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sectPr w:rsidR="004A51DC">
          <w:footerReference w:type="default" r:id="rId23"/>
          <w:pgSz w:w="11908" w:h="16848"/>
          <w:pgMar w:top="709" w:right="822" w:bottom="283" w:left="992" w:header="720" w:footer="188" w:gutter="0"/>
          <w:cols w:space="720"/>
        </w:sect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spacing w:after="14"/>
        <w:ind w:left="124" w:right="65" w:firstLine="698"/>
        <w:jc w:val="right"/>
        <w:rPr>
          <w:rFonts w:ascii="Times New Roman" w:hAnsi="Times New Roman"/>
          <w:sz w:val="28"/>
        </w:rPr>
      </w:pPr>
      <w:r>
        <w:rPr>
          <w:rFonts w:ascii="Times New Roman" w:hAnsi="Times New Roman"/>
          <w:sz w:val="28"/>
        </w:rPr>
        <w:t>Приложение 14</w:t>
      </w:r>
    </w:p>
    <w:p w:rsidR="004A51DC" w:rsidRDefault="004A51DC" w:rsidP="004A51DC">
      <w:pPr>
        <w:spacing w:after="14"/>
        <w:ind w:left="124" w:right="65" w:firstLine="698"/>
        <w:jc w:val="right"/>
        <w:rPr>
          <w:rFonts w:ascii="Times New Roman" w:hAnsi="Times New Roman"/>
          <w:sz w:val="2"/>
        </w:rPr>
      </w:pPr>
    </w:p>
    <w:p w:rsidR="004A51DC" w:rsidRDefault="004A51DC" w:rsidP="004A51DC">
      <w:pPr>
        <w:spacing w:after="14"/>
        <w:ind w:left="124" w:right="65" w:firstLine="698"/>
        <w:jc w:val="center"/>
        <w:rPr>
          <w:rFonts w:ascii="Times New Roman" w:hAnsi="Times New Roman"/>
          <w:sz w:val="28"/>
        </w:rPr>
      </w:pPr>
      <w:r>
        <w:rPr>
          <w:rFonts w:ascii="Times New Roman" w:hAnsi="Times New Roman"/>
          <w:sz w:val="28"/>
        </w:rPr>
        <w:t>Форма для включения новых мероприятий (результатов) в состав параметров</w:t>
      </w:r>
    </w:p>
    <w:p w:rsidR="004A51DC" w:rsidRDefault="004A51DC" w:rsidP="004A51DC">
      <w:pPr>
        <w:spacing w:after="14"/>
        <w:ind w:left="124" w:right="65" w:firstLine="698"/>
        <w:jc w:val="center"/>
        <w:rPr>
          <w:rFonts w:ascii="Times New Roman" w:hAnsi="Times New Roman"/>
          <w:sz w:val="28"/>
        </w:rPr>
      </w:pPr>
      <w:r>
        <w:rPr>
          <w:rFonts w:ascii="Times New Roman" w:hAnsi="Times New Roman"/>
          <w:sz w:val="28"/>
        </w:rPr>
        <w:t>муниципального проекта, иного муниципального проекта, комплекса процессных мероприятий</w:t>
      </w:r>
    </w:p>
    <w:p w:rsidR="004A51DC" w:rsidRDefault="004A51DC" w:rsidP="004A51DC">
      <w:pPr>
        <w:spacing w:after="14"/>
        <w:ind w:left="124" w:right="65" w:firstLine="698"/>
        <w:jc w:val="both"/>
        <w:rPr>
          <w:rFonts w:ascii="Times New Roman" w:hAnsi="Times New Roman"/>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742"/>
        <w:gridCol w:w="4640"/>
        <w:gridCol w:w="5386"/>
        <w:gridCol w:w="1843"/>
        <w:gridCol w:w="2130"/>
      </w:tblGrid>
      <w:tr w:rsidR="004A51DC" w:rsidRPr="00AD081E" w:rsidTr="001C6189">
        <w:trPr>
          <w:trHeight w:val="360"/>
        </w:trPr>
        <w:tc>
          <w:tcPr>
            <w:tcW w:w="7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A51DC" w:rsidRPr="00AD081E" w:rsidRDefault="004A51DC" w:rsidP="001C6189">
            <w:pPr>
              <w:spacing w:after="14" w:line="216" w:lineRule="auto"/>
              <w:ind w:left="124" w:right="65" w:firstLine="698"/>
              <w:jc w:val="center"/>
              <w:rPr>
                <w:rFonts w:ascii="Times New Roman" w:hAnsi="Times New Roman"/>
                <w:sz w:val="24"/>
                <w:szCs w:val="24"/>
              </w:rPr>
            </w:pPr>
            <w:r w:rsidRPr="00AD081E">
              <w:rPr>
                <w:rFonts w:ascii="Times New Roman" w:hAnsi="Times New Roman"/>
                <w:sz w:val="24"/>
                <w:szCs w:val="24"/>
              </w:rPr>
              <w:t>№ № п/п</w:t>
            </w:r>
          </w:p>
        </w:tc>
        <w:tc>
          <w:tcPr>
            <w:tcW w:w="46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14" w:line="216" w:lineRule="auto"/>
              <w:ind w:left="124" w:right="65"/>
              <w:jc w:val="center"/>
              <w:rPr>
                <w:rFonts w:ascii="Times New Roman" w:hAnsi="Times New Roman"/>
                <w:sz w:val="24"/>
                <w:szCs w:val="24"/>
              </w:rPr>
            </w:pPr>
            <w:r w:rsidRPr="00AD081E">
              <w:rPr>
                <w:rFonts w:ascii="Times New Roman" w:hAnsi="Times New Roman"/>
                <w:sz w:val="24"/>
                <w:szCs w:val="24"/>
              </w:rPr>
              <w:t>Наименование мероприятия (результата) муниципального проекта, иного муниципального проекта, комплекса процессных мероприятий</w:t>
            </w:r>
          </w:p>
        </w:tc>
        <w:tc>
          <w:tcPr>
            <w:tcW w:w="53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A51DC" w:rsidRPr="00AD081E" w:rsidRDefault="004A51DC" w:rsidP="001C6189">
            <w:pPr>
              <w:spacing w:after="14" w:line="216" w:lineRule="auto"/>
              <w:ind w:left="124" w:right="65" w:firstLine="698"/>
              <w:jc w:val="center"/>
              <w:rPr>
                <w:rFonts w:ascii="Times New Roman" w:hAnsi="Times New Roman"/>
                <w:sz w:val="24"/>
                <w:szCs w:val="24"/>
              </w:rPr>
            </w:pPr>
            <w:r w:rsidRPr="00AD081E">
              <w:rPr>
                <w:rFonts w:ascii="Times New Roman" w:hAnsi="Times New Roman"/>
                <w:sz w:val="24"/>
                <w:szCs w:val="24"/>
              </w:rPr>
              <w:t>Наименование направления расходов</w:t>
            </w:r>
          </w:p>
        </w:tc>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A51DC" w:rsidRPr="00AD081E" w:rsidRDefault="004A51DC" w:rsidP="001C6189">
            <w:pPr>
              <w:spacing w:after="14" w:line="216" w:lineRule="auto"/>
              <w:ind w:left="124" w:right="65"/>
              <w:jc w:val="center"/>
              <w:rPr>
                <w:rFonts w:ascii="Times New Roman" w:hAnsi="Times New Roman"/>
                <w:sz w:val="24"/>
                <w:szCs w:val="24"/>
              </w:rPr>
            </w:pPr>
            <w:r w:rsidRPr="00AD081E">
              <w:rPr>
                <w:rFonts w:ascii="Times New Roman" w:hAnsi="Times New Roman"/>
                <w:sz w:val="24"/>
                <w:szCs w:val="24"/>
              </w:rPr>
              <w:t>Отнесение к проектной/ к процессной деятельности</w:t>
            </w:r>
          </w:p>
        </w:tc>
        <w:tc>
          <w:tcPr>
            <w:tcW w:w="21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A51DC" w:rsidRPr="00AD081E" w:rsidRDefault="004A51DC" w:rsidP="001C6189">
            <w:pPr>
              <w:spacing w:after="14" w:line="216" w:lineRule="auto"/>
              <w:ind w:left="124" w:right="65"/>
              <w:jc w:val="center"/>
              <w:rPr>
                <w:rFonts w:ascii="Times New Roman" w:hAnsi="Times New Roman"/>
                <w:sz w:val="24"/>
                <w:szCs w:val="24"/>
              </w:rPr>
            </w:pPr>
            <w:r w:rsidRPr="00AD081E">
              <w:rPr>
                <w:rFonts w:ascii="Times New Roman" w:hAnsi="Times New Roman"/>
                <w:sz w:val="24"/>
                <w:szCs w:val="24"/>
              </w:rPr>
              <w:t>Код  бюджетной классификации целевой статьи</w:t>
            </w:r>
          </w:p>
        </w:tc>
      </w:tr>
      <w:tr w:rsidR="004A51DC" w:rsidRPr="00AD081E" w:rsidTr="001C6189">
        <w:trPr>
          <w:trHeight w:val="393"/>
        </w:trPr>
        <w:tc>
          <w:tcPr>
            <w:tcW w:w="7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A51DC" w:rsidRPr="00AD081E" w:rsidRDefault="004A51DC" w:rsidP="001C6189">
            <w:pPr>
              <w:spacing w:after="14" w:line="216" w:lineRule="auto"/>
              <w:ind w:left="124" w:right="65" w:hanging="168"/>
              <w:jc w:val="center"/>
              <w:rPr>
                <w:rFonts w:ascii="Times New Roman" w:hAnsi="Times New Roman"/>
                <w:sz w:val="24"/>
                <w:szCs w:val="24"/>
              </w:rPr>
            </w:pPr>
            <w:r w:rsidRPr="00AD081E">
              <w:rPr>
                <w:rFonts w:ascii="Times New Roman" w:hAnsi="Times New Roman"/>
                <w:sz w:val="24"/>
                <w:szCs w:val="24"/>
              </w:rPr>
              <w:t>1</w:t>
            </w:r>
          </w:p>
        </w:tc>
        <w:tc>
          <w:tcPr>
            <w:tcW w:w="46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A51DC" w:rsidRPr="00AD081E" w:rsidRDefault="004A51DC" w:rsidP="001C6189">
            <w:pPr>
              <w:spacing w:after="14" w:line="216" w:lineRule="auto"/>
              <w:ind w:left="124" w:right="65" w:hanging="168"/>
              <w:jc w:val="center"/>
              <w:rPr>
                <w:rFonts w:ascii="Times New Roman" w:hAnsi="Times New Roman"/>
                <w:sz w:val="24"/>
                <w:szCs w:val="24"/>
              </w:rPr>
            </w:pPr>
            <w:r w:rsidRPr="00AD081E">
              <w:rPr>
                <w:rFonts w:ascii="Times New Roman" w:hAnsi="Times New Roman"/>
                <w:sz w:val="24"/>
                <w:szCs w:val="24"/>
              </w:rPr>
              <w:t>2</w:t>
            </w:r>
          </w:p>
        </w:tc>
        <w:tc>
          <w:tcPr>
            <w:tcW w:w="53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A51DC" w:rsidRPr="00AD081E" w:rsidRDefault="004A51DC" w:rsidP="001C6189">
            <w:pPr>
              <w:spacing w:after="14" w:line="216" w:lineRule="auto"/>
              <w:ind w:left="124" w:right="65" w:firstLine="698"/>
              <w:jc w:val="center"/>
              <w:rPr>
                <w:rFonts w:ascii="Times New Roman" w:hAnsi="Times New Roman"/>
                <w:sz w:val="24"/>
                <w:szCs w:val="24"/>
              </w:rPr>
            </w:pPr>
            <w:r w:rsidRPr="00AD081E">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A51DC" w:rsidRPr="00AD081E" w:rsidRDefault="004A51DC" w:rsidP="001C6189">
            <w:pPr>
              <w:spacing w:after="14" w:line="216" w:lineRule="auto"/>
              <w:ind w:left="124" w:right="65" w:firstLine="698"/>
              <w:jc w:val="both"/>
              <w:rPr>
                <w:rFonts w:ascii="Times New Roman" w:hAnsi="Times New Roman"/>
                <w:sz w:val="24"/>
                <w:szCs w:val="24"/>
              </w:rPr>
            </w:pPr>
            <w:r w:rsidRPr="00AD081E">
              <w:rPr>
                <w:rFonts w:ascii="Times New Roman" w:hAnsi="Times New Roman"/>
                <w:sz w:val="24"/>
                <w:szCs w:val="24"/>
              </w:rPr>
              <w:t>4</w:t>
            </w:r>
          </w:p>
        </w:tc>
        <w:tc>
          <w:tcPr>
            <w:tcW w:w="21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A51DC" w:rsidRPr="00AD081E" w:rsidRDefault="004A51DC" w:rsidP="001C6189">
            <w:pPr>
              <w:spacing w:after="14" w:line="216" w:lineRule="auto"/>
              <w:ind w:left="124" w:right="65" w:firstLine="698"/>
              <w:jc w:val="both"/>
              <w:rPr>
                <w:rFonts w:ascii="Times New Roman" w:hAnsi="Times New Roman"/>
                <w:sz w:val="24"/>
                <w:szCs w:val="24"/>
              </w:rPr>
            </w:pPr>
            <w:r w:rsidRPr="00AD081E">
              <w:rPr>
                <w:rFonts w:ascii="Times New Roman" w:hAnsi="Times New Roman"/>
                <w:sz w:val="24"/>
                <w:szCs w:val="24"/>
              </w:rPr>
              <w:t>5</w:t>
            </w:r>
          </w:p>
        </w:tc>
      </w:tr>
      <w:tr w:rsidR="004A51DC" w:rsidRPr="00AD081E" w:rsidTr="001C6189">
        <w:trPr>
          <w:trHeight w:val="360"/>
        </w:trPr>
        <w:tc>
          <w:tcPr>
            <w:tcW w:w="7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line="216" w:lineRule="auto"/>
              <w:jc w:val="center"/>
              <w:rPr>
                <w:rFonts w:ascii="Times New Roman" w:hAnsi="Times New Roman"/>
                <w:sz w:val="24"/>
                <w:szCs w:val="24"/>
              </w:rPr>
            </w:pPr>
            <w:r w:rsidRPr="00AD081E">
              <w:rPr>
                <w:rFonts w:ascii="Times New Roman" w:hAnsi="Times New Roman"/>
                <w:sz w:val="24"/>
                <w:szCs w:val="24"/>
              </w:rPr>
              <w:t>1.</w:t>
            </w:r>
          </w:p>
        </w:tc>
        <w:tc>
          <w:tcPr>
            <w:tcW w:w="46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ind w:left="57" w:right="57" w:firstLine="183"/>
              <w:rPr>
                <w:rFonts w:ascii="Times New Roman" w:hAnsi="Times New Roman"/>
                <w:sz w:val="24"/>
                <w:szCs w:val="24"/>
              </w:rPr>
            </w:pPr>
            <w:r w:rsidRPr="00AD081E">
              <w:rPr>
                <w:rFonts w:ascii="Times New Roman" w:hAnsi="Times New Roman"/>
                <w:sz w:val="24"/>
                <w:szCs w:val="24"/>
              </w:rPr>
              <w:t>Например:</w:t>
            </w:r>
          </w:p>
          <w:p w:rsidR="004A51DC" w:rsidRPr="00AD081E" w:rsidRDefault="004A51DC" w:rsidP="001C6189">
            <w:pPr>
              <w:spacing w:after="0" w:line="216" w:lineRule="auto"/>
              <w:ind w:left="98" w:firstLine="183"/>
              <w:rPr>
                <w:rFonts w:ascii="Times New Roman" w:hAnsi="Times New Roman"/>
                <w:sz w:val="24"/>
                <w:szCs w:val="24"/>
              </w:rPr>
            </w:pPr>
            <w:r w:rsidRPr="00AD081E">
              <w:rPr>
                <w:rFonts w:ascii="Times New Roman" w:hAnsi="Times New Roman"/>
                <w:sz w:val="24"/>
                <w:szCs w:val="24"/>
              </w:rPr>
              <w:t xml:space="preserve">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 </w:t>
            </w:r>
          </w:p>
          <w:p w:rsidR="004A51DC" w:rsidRPr="00AD081E" w:rsidRDefault="004A51DC" w:rsidP="001C6189">
            <w:pPr>
              <w:spacing w:after="0" w:line="216" w:lineRule="auto"/>
              <w:ind w:left="98" w:firstLine="183"/>
              <w:rPr>
                <w:rFonts w:ascii="Times New Roman" w:hAnsi="Times New Roman"/>
                <w:sz w:val="24"/>
                <w:szCs w:val="24"/>
              </w:rPr>
            </w:pPr>
            <w:r w:rsidRPr="00AD081E">
              <w:rPr>
                <w:rFonts w:ascii="Times New Roman" w:hAnsi="Times New Roman"/>
                <w:sz w:val="24"/>
                <w:szCs w:val="24"/>
              </w:rPr>
              <w:t>регионального проекта «……»</w:t>
            </w:r>
          </w:p>
        </w:tc>
        <w:tc>
          <w:tcPr>
            <w:tcW w:w="53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ind w:firstLine="138"/>
              <w:jc w:val="both"/>
              <w:rPr>
                <w:rFonts w:ascii="Times New Roman" w:hAnsi="Times New Roman"/>
                <w:sz w:val="24"/>
                <w:szCs w:val="24"/>
              </w:rPr>
            </w:pPr>
            <w:r w:rsidRPr="00AD081E">
              <w:rPr>
                <w:rFonts w:ascii="Times New Roman" w:hAnsi="Times New Roman"/>
                <w:sz w:val="24"/>
                <w:szCs w:val="24"/>
              </w:rPr>
              <w:t>Реализация мероприятий по модернизации школьных систем образования</w:t>
            </w:r>
          </w:p>
          <w:p w:rsidR="004A51DC" w:rsidRPr="00AD081E" w:rsidRDefault="004A51DC" w:rsidP="001C6189">
            <w:pPr>
              <w:widowControl w:val="0"/>
              <w:spacing w:after="0" w:line="216" w:lineRule="auto"/>
              <w:ind w:firstLine="138"/>
              <w:jc w:val="both"/>
              <w:rPr>
                <w:rFonts w:ascii="Times New Roman" w:hAnsi="Times New Roman"/>
                <w:sz w:val="24"/>
                <w:szCs w:val="24"/>
              </w:rPr>
            </w:pPr>
            <w:r w:rsidRPr="00AD081E">
              <w:rPr>
                <w:rFonts w:ascii="Times New Roman" w:hAnsi="Times New Roman"/>
                <w:sz w:val="24"/>
                <w:szCs w:val="24"/>
              </w:rPr>
              <w:t xml:space="preserve">Дополнительные расходы  </w:t>
            </w:r>
            <w:r w:rsidR="005E6EDD">
              <w:rPr>
                <w:rFonts w:ascii="Times New Roman" w:hAnsi="Times New Roman"/>
                <w:sz w:val="24"/>
                <w:szCs w:val="24"/>
              </w:rPr>
              <w:t xml:space="preserve">бюджета Волочаевского сельского поселения Орловского района </w:t>
            </w:r>
            <w:r w:rsidRPr="00AD081E">
              <w:rPr>
                <w:rFonts w:ascii="Times New Roman" w:hAnsi="Times New Roman"/>
                <w:sz w:val="24"/>
                <w:szCs w:val="24"/>
              </w:rPr>
              <w:t>на реализацию мероприятий по 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w:t>
            </w:r>
          </w:p>
        </w:tc>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ind w:left="124" w:right="65"/>
              <w:jc w:val="both"/>
              <w:rPr>
                <w:rFonts w:ascii="Times New Roman" w:hAnsi="Times New Roman"/>
                <w:sz w:val="24"/>
                <w:szCs w:val="24"/>
              </w:rPr>
            </w:pPr>
            <w:r w:rsidRPr="00AD081E">
              <w:rPr>
                <w:rFonts w:ascii="Times New Roman" w:hAnsi="Times New Roman"/>
                <w:sz w:val="24"/>
                <w:szCs w:val="24"/>
              </w:rPr>
              <w:t>Проектная часть</w:t>
            </w:r>
          </w:p>
        </w:tc>
        <w:tc>
          <w:tcPr>
            <w:tcW w:w="21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jc w:val="center"/>
              <w:rPr>
                <w:rFonts w:ascii="Times New Roman" w:hAnsi="Times New Roman"/>
                <w:sz w:val="24"/>
                <w:szCs w:val="24"/>
              </w:rPr>
            </w:pPr>
            <w:r w:rsidRPr="00AD081E">
              <w:rPr>
                <w:rFonts w:ascii="Times New Roman" w:hAnsi="Times New Roman"/>
                <w:sz w:val="24"/>
                <w:szCs w:val="24"/>
              </w:rPr>
              <w:t xml:space="preserve">02 </w:t>
            </w:r>
            <w:r w:rsidRPr="00AD081E">
              <w:rPr>
                <w:rFonts w:ascii="Times New Roman" w:hAnsi="Times New Roman"/>
                <w:b/>
                <w:sz w:val="24"/>
                <w:szCs w:val="24"/>
              </w:rPr>
              <w:t>2</w:t>
            </w:r>
            <w:r w:rsidRPr="00AD081E">
              <w:rPr>
                <w:rFonts w:ascii="Times New Roman" w:hAnsi="Times New Roman"/>
                <w:sz w:val="24"/>
                <w:szCs w:val="24"/>
              </w:rPr>
              <w:t xml:space="preserve"> Ю4 57500</w:t>
            </w:r>
          </w:p>
          <w:p w:rsidR="004A51DC" w:rsidRPr="00AD081E" w:rsidRDefault="004A51DC" w:rsidP="001C6189">
            <w:pPr>
              <w:spacing w:after="0" w:line="216" w:lineRule="auto"/>
              <w:jc w:val="center"/>
              <w:rPr>
                <w:rFonts w:ascii="Times New Roman" w:hAnsi="Times New Roman"/>
                <w:sz w:val="24"/>
                <w:szCs w:val="24"/>
                <w:shd w:val="clear" w:color="auto" w:fill="FFD821"/>
              </w:rPr>
            </w:pPr>
          </w:p>
          <w:p w:rsidR="004A51DC" w:rsidRPr="00AD081E" w:rsidRDefault="004A51DC" w:rsidP="001C6189">
            <w:pPr>
              <w:spacing w:after="0" w:line="216" w:lineRule="auto"/>
              <w:jc w:val="center"/>
              <w:rPr>
                <w:rFonts w:ascii="Times New Roman" w:hAnsi="Times New Roman"/>
                <w:sz w:val="24"/>
                <w:szCs w:val="24"/>
                <w:shd w:val="clear" w:color="auto" w:fill="FFD821"/>
              </w:rPr>
            </w:pPr>
          </w:p>
          <w:p w:rsidR="004A51DC" w:rsidRPr="00AD081E" w:rsidRDefault="004A51DC" w:rsidP="001C6189">
            <w:pPr>
              <w:spacing w:after="0" w:line="216" w:lineRule="auto"/>
              <w:jc w:val="center"/>
              <w:rPr>
                <w:rFonts w:ascii="Times New Roman" w:hAnsi="Times New Roman"/>
                <w:sz w:val="24"/>
                <w:szCs w:val="24"/>
                <w:shd w:val="clear" w:color="auto" w:fill="FFD821"/>
              </w:rPr>
            </w:pPr>
          </w:p>
          <w:p w:rsidR="004A51DC" w:rsidRPr="00AD081E" w:rsidRDefault="004A51DC" w:rsidP="001C6189">
            <w:pPr>
              <w:spacing w:after="0" w:line="216" w:lineRule="auto"/>
              <w:jc w:val="center"/>
              <w:rPr>
                <w:rFonts w:ascii="Times New Roman" w:hAnsi="Times New Roman"/>
                <w:sz w:val="24"/>
                <w:szCs w:val="24"/>
              </w:rPr>
            </w:pPr>
            <w:r w:rsidRPr="00AD081E">
              <w:rPr>
                <w:rFonts w:ascii="Times New Roman" w:hAnsi="Times New Roman"/>
                <w:sz w:val="24"/>
                <w:szCs w:val="24"/>
              </w:rPr>
              <w:t xml:space="preserve">02 </w:t>
            </w:r>
            <w:r w:rsidRPr="00AD081E">
              <w:rPr>
                <w:rFonts w:ascii="Times New Roman" w:hAnsi="Times New Roman"/>
                <w:b/>
                <w:sz w:val="24"/>
                <w:szCs w:val="24"/>
              </w:rPr>
              <w:t xml:space="preserve">2 </w:t>
            </w:r>
            <w:r w:rsidRPr="00AD081E">
              <w:rPr>
                <w:rFonts w:ascii="Times New Roman" w:hAnsi="Times New Roman"/>
                <w:sz w:val="24"/>
                <w:szCs w:val="24"/>
              </w:rPr>
              <w:t>Ю4 А7500</w:t>
            </w:r>
            <w:r w:rsidRPr="00AD081E">
              <w:rPr>
                <w:rFonts w:ascii="Times New Roman" w:hAnsi="Times New Roman"/>
                <w:sz w:val="24"/>
                <w:szCs w:val="24"/>
              </w:rPr>
              <w:br/>
            </w:r>
          </w:p>
        </w:tc>
      </w:tr>
      <w:tr w:rsidR="004A51DC" w:rsidRPr="00AD081E" w:rsidTr="001C6189">
        <w:trPr>
          <w:trHeight w:val="360"/>
        </w:trPr>
        <w:tc>
          <w:tcPr>
            <w:tcW w:w="7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line="216" w:lineRule="auto"/>
              <w:jc w:val="center"/>
              <w:rPr>
                <w:rFonts w:ascii="Times New Roman" w:hAnsi="Times New Roman"/>
                <w:sz w:val="24"/>
                <w:szCs w:val="24"/>
              </w:rPr>
            </w:pPr>
            <w:r w:rsidRPr="00AD081E">
              <w:rPr>
                <w:rFonts w:ascii="Times New Roman" w:hAnsi="Times New Roman"/>
                <w:sz w:val="24"/>
                <w:szCs w:val="24"/>
              </w:rPr>
              <w:t>2.</w:t>
            </w:r>
          </w:p>
        </w:tc>
        <w:tc>
          <w:tcPr>
            <w:tcW w:w="46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ind w:firstLine="183"/>
              <w:rPr>
                <w:rFonts w:ascii="Times New Roman" w:hAnsi="Times New Roman"/>
                <w:sz w:val="24"/>
                <w:szCs w:val="24"/>
                <w:highlight w:val="white"/>
              </w:rPr>
            </w:pPr>
            <w:r w:rsidRPr="00AD081E">
              <w:rPr>
                <w:rFonts w:ascii="Times New Roman" w:hAnsi="Times New Roman"/>
                <w:sz w:val="24"/>
                <w:szCs w:val="24"/>
                <w:highlight w:val="white"/>
              </w:rPr>
              <w:t>Обеспечены инженерной инфраструктурой земельные участки, предназначенные для бесплатного предоставления и бесплатно предоставленные гражданам, имеющим трех и более детей</w:t>
            </w:r>
          </w:p>
          <w:p w:rsidR="004A51DC" w:rsidRPr="00AD081E" w:rsidRDefault="004A51DC" w:rsidP="001C6189">
            <w:pPr>
              <w:spacing w:after="0" w:line="216" w:lineRule="auto"/>
              <w:ind w:firstLine="183"/>
              <w:rPr>
                <w:rFonts w:ascii="Times New Roman" w:hAnsi="Times New Roman"/>
                <w:sz w:val="24"/>
                <w:szCs w:val="24"/>
              </w:rPr>
            </w:pPr>
            <w:r w:rsidRPr="00AD081E">
              <w:rPr>
                <w:rFonts w:ascii="Times New Roman" w:hAnsi="Times New Roman"/>
                <w:sz w:val="24"/>
                <w:szCs w:val="24"/>
              </w:rPr>
              <w:t>регионального проекта «……»</w:t>
            </w:r>
          </w:p>
        </w:tc>
        <w:tc>
          <w:tcPr>
            <w:tcW w:w="53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ind w:left="57" w:right="57" w:firstLine="138"/>
              <w:jc w:val="both"/>
              <w:rPr>
                <w:rFonts w:ascii="Times New Roman" w:hAnsi="Times New Roman"/>
                <w:sz w:val="24"/>
                <w:szCs w:val="24"/>
              </w:rPr>
            </w:pPr>
            <w:r w:rsidRPr="00AD081E">
              <w:rPr>
                <w:rFonts w:ascii="Times New Roman" w:hAnsi="Times New Roman"/>
                <w:sz w:val="24"/>
                <w:szCs w:val="24"/>
              </w:rPr>
              <w:t>Обеспечение инженерной инфраструктурой земельных участков, предназначенных для бесплатного предоставления и бесплатно предоставленных гражданам, имеющим трех и более детей</w:t>
            </w:r>
          </w:p>
        </w:tc>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ind w:left="124" w:right="65"/>
              <w:jc w:val="both"/>
              <w:rPr>
                <w:rFonts w:ascii="Times New Roman" w:hAnsi="Times New Roman"/>
                <w:sz w:val="24"/>
                <w:szCs w:val="24"/>
              </w:rPr>
            </w:pPr>
            <w:r w:rsidRPr="00AD081E">
              <w:rPr>
                <w:rFonts w:ascii="Times New Roman" w:hAnsi="Times New Roman"/>
                <w:sz w:val="24"/>
                <w:szCs w:val="24"/>
              </w:rPr>
              <w:t>Проектная часть</w:t>
            </w:r>
          </w:p>
        </w:tc>
        <w:tc>
          <w:tcPr>
            <w:tcW w:w="21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jc w:val="center"/>
              <w:rPr>
                <w:rFonts w:ascii="Times New Roman" w:hAnsi="Times New Roman"/>
                <w:sz w:val="24"/>
                <w:szCs w:val="24"/>
              </w:rPr>
            </w:pPr>
            <w:r w:rsidRPr="00AD081E">
              <w:rPr>
                <w:rFonts w:ascii="Times New Roman" w:hAnsi="Times New Roman"/>
                <w:sz w:val="24"/>
                <w:szCs w:val="24"/>
              </w:rPr>
              <w:t xml:space="preserve">06 </w:t>
            </w:r>
            <w:r w:rsidRPr="00AD081E">
              <w:rPr>
                <w:rFonts w:ascii="Times New Roman" w:hAnsi="Times New Roman"/>
                <w:b/>
                <w:sz w:val="24"/>
                <w:szCs w:val="24"/>
              </w:rPr>
              <w:t>2</w:t>
            </w:r>
            <w:r w:rsidRPr="00AD081E">
              <w:rPr>
                <w:rFonts w:ascii="Times New Roman" w:hAnsi="Times New Roman"/>
                <w:sz w:val="24"/>
                <w:szCs w:val="24"/>
              </w:rPr>
              <w:t xml:space="preserve"> 01 XXXXX</w:t>
            </w:r>
          </w:p>
          <w:p w:rsidR="004A51DC" w:rsidRPr="00AD081E" w:rsidRDefault="004A51DC" w:rsidP="001C6189">
            <w:pPr>
              <w:spacing w:after="0" w:line="216" w:lineRule="auto"/>
              <w:jc w:val="center"/>
              <w:rPr>
                <w:rFonts w:ascii="Times New Roman" w:hAnsi="Times New Roman"/>
                <w:sz w:val="24"/>
                <w:szCs w:val="24"/>
              </w:rPr>
            </w:pPr>
          </w:p>
          <w:p w:rsidR="004A51DC" w:rsidRPr="00AD081E" w:rsidRDefault="004A51DC" w:rsidP="001C6189">
            <w:pPr>
              <w:spacing w:after="0" w:line="216" w:lineRule="auto"/>
              <w:jc w:val="center"/>
              <w:rPr>
                <w:rFonts w:ascii="Times New Roman" w:hAnsi="Times New Roman"/>
                <w:sz w:val="24"/>
                <w:szCs w:val="24"/>
              </w:rPr>
            </w:pPr>
          </w:p>
        </w:tc>
      </w:tr>
      <w:tr w:rsidR="004A51DC" w:rsidRPr="00AD081E" w:rsidTr="001C6189">
        <w:trPr>
          <w:trHeight w:val="360"/>
        </w:trPr>
        <w:tc>
          <w:tcPr>
            <w:tcW w:w="7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line="216" w:lineRule="auto"/>
              <w:jc w:val="center"/>
              <w:rPr>
                <w:rFonts w:ascii="Times New Roman" w:hAnsi="Times New Roman"/>
                <w:sz w:val="24"/>
                <w:szCs w:val="24"/>
              </w:rPr>
            </w:pPr>
            <w:r w:rsidRPr="00AD081E">
              <w:rPr>
                <w:rFonts w:ascii="Times New Roman" w:hAnsi="Times New Roman"/>
                <w:sz w:val="24"/>
                <w:szCs w:val="24"/>
              </w:rPr>
              <w:t>3.</w:t>
            </w:r>
          </w:p>
        </w:tc>
        <w:tc>
          <w:tcPr>
            <w:tcW w:w="46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ind w:left="57" w:right="57" w:firstLine="183"/>
              <w:rPr>
                <w:rFonts w:ascii="Times New Roman" w:hAnsi="Times New Roman"/>
                <w:sz w:val="24"/>
                <w:szCs w:val="24"/>
              </w:rPr>
            </w:pPr>
            <w:r w:rsidRPr="00AD081E">
              <w:rPr>
                <w:rFonts w:ascii="Times New Roman" w:hAnsi="Times New Roman"/>
                <w:sz w:val="24"/>
                <w:szCs w:val="24"/>
              </w:rPr>
              <w:t>Организовано и проведено ежегодное мероприятие для награждения многодетных матерей</w:t>
            </w:r>
          </w:p>
          <w:p w:rsidR="004A51DC" w:rsidRPr="00AD081E" w:rsidRDefault="004A51DC" w:rsidP="001C6189">
            <w:pPr>
              <w:spacing w:after="0" w:line="216" w:lineRule="auto"/>
              <w:ind w:left="57" w:right="57"/>
              <w:rPr>
                <w:rFonts w:ascii="Times New Roman" w:hAnsi="Times New Roman"/>
                <w:sz w:val="24"/>
                <w:szCs w:val="24"/>
              </w:rPr>
            </w:pPr>
            <w:r w:rsidRPr="00AD081E">
              <w:rPr>
                <w:rFonts w:ascii="Times New Roman" w:hAnsi="Times New Roman"/>
                <w:sz w:val="24"/>
                <w:szCs w:val="24"/>
              </w:rPr>
              <w:t>комплекса процессных мероприятий «……»</w:t>
            </w:r>
          </w:p>
        </w:tc>
        <w:tc>
          <w:tcPr>
            <w:tcW w:w="53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ind w:firstLine="138"/>
              <w:jc w:val="both"/>
              <w:rPr>
                <w:rFonts w:ascii="Times New Roman" w:hAnsi="Times New Roman"/>
                <w:sz w:val="24"/>
                <w:szCs w:val="24"/>
              </w:rPr>
            </w:pPr>
            <w:r w:rsidRPr="00AD081E">
              <w:rPr>
                <w:rFonts w:ascii="Times New Roman" w:hAnsi="Times New Roman"/>
                <w:sz w:val="24"/>
                <w:szCs w:val="24"/>
              </w:rPr>
              <w:t>Организация и проведение ежегодного мероприятия для награждения многодетных матерей</w:t>
            </w:r>
          </w:p>
        </w:tc>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ind w:left="124" w:right="65"/>
              <w:jc w:val="both"/>
              <w:rPr>
                <w:rFonts w:ascii="Times New Roman" w:hAnsi="Times New Roman"/>
                <w:sz w:val="24"/>
                <w:szCs w:val="24"/>
              </w:rPr>
            </w:pPr>
            <w:r w:rsidRPr="00AD081E">
              <w:rPr>
                <w:rFonts w:ascii="Times New Roman" w:hAnsi="Times New Roman"/>
                <w:sz w:val="24"/>
                <w:szCs w:val="24"/>
              </w:rPr>
              <w:t>Процессная часть</w:t>
            </w:r>
          </w:p>
        </w:tc>
        <w:tc>
          <w:tcPr>
            <w:tcW w:w="21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jc w:val="center"/>
              <w:rPr>
                <w:rFonts w:ascii="Times New Roman" w:hAnsi="Times New Roman"/>
                <w:sz w:val="24"/>
                <w:szCs w:val="24"/>
              </w:rPr>
            </w:pPr>
            <w:r w:rsidRPr="00AD081E">
              <w:rPr>
                <w:rFonts w:ascii="Times New Roman" w:hAnsi="Times New Roman"/>
                <w:sz w:val="24"/>
                <w:szCs w:val="24"/>
              </w:rPr>
              <w:t xml:space="preserve">04 </w:t>
            </w:r>
            <w:r w:rsidRPr="00AD081E">
              <w:rPr>
                <w:rFonts w:ascii="Times New Roman" w:hAnsi="Times New Roman"/>
                <w:b/>
                <w:sz w:val="24"/>
                <w:szCs w:val="24"/>
              </w:rPr>
              <w:t xml:space="preserve">4 </w:t>
            </w:r>
            <w:r w:rsidRPr="00AD081E">
              <w:rPr>
                <w:rFonts w:ascii="Times New Roman" w:hAnsi="Times New Roman"/>
                <w:sz w:val="24"/>
                <w:szCs w:val="24"/>
              </w:rPr>
              <w:t>03 XXXXX</w:t>
            </w:r>
          </w:p>
          <w:p w:rsidR="004A51DC" w:rsidRPr="00AD081E" w:rsidRDefault="004A51DC" w:rsidP="001C6189">
            <w:pPr>
              <w:spacing w:after="0" w:line="216" w:lineRule="auto"/>
              <w:jc w:val="center"/>
              <w:rPr>
                <w:rFonts w:ascii="Times New Roman" w:hAnsi="Times New Roman"/>
                <w:sz w:val="24"/>
                <w:szCs w:val="24"/>
              </w:rPr>
            </w:pPr>
          </w:p>
          <w:p w:rsidR="004A51DC" w:rsidRPr="00AD081E" w:rsidRDefault="004A51DC" w:rsidP="001C6189">
            <w:pPr>
              <w:spacing w:after="0" w:line="216" w:lineRule="auto"/>
              <w:jc w:val="center"/>
              <w:rPr>
                <w:rFonts w:ascii="Times New Roman" w:hAnsi="Times New Roman"/>
                <w:sz w:val="24"/>
                <w:szCs w:val="24"/>
              </w:rPr>
            </w:pPr>
          </w:p>
        </w:tc>
      </w:tr>
      <w:tr w:rsidR="004A51DC" w:rsidRPr="00AD081E" w:rsidTr="001C6189">
        <w:trPr>
          <w:trHeight w:val="351"/>
        </w:trPr>
        <w:tc>
          <w:tcPr>
            <w:tcW w:w="7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jc w:val="center"/>
              <w:rPr>
                <w:rFonts w:ascii="Times New Roman" w:hAnsi="Times New Roman"/>
                <w:sz w:val="24"/>
                <w:szCs w:val="24"/>
              </w:rPr>
            </w:pPr>
            <w:r w:rsidRPr="00AD081E">
              <w:rPr>
                <w:rFonts w:ascii="Times New Roman" w:hAnsi="Times New Roman"/>
                <w:sz w:val="24"/>
                <w:szCs w:val="24"/>
              </w:rPr>
              <w:t>4.</w:t>
            </w:r>
          </w:p>
        </w:tc>
        <w:tc>
          <w:tcPr>
            <w:tcW w:w="46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ind w:left="125" w:right="62" w:firstLine="181"/>
              <w:jc w:val="both"/>
              <w:rPr>
                <w:rFonts w:ascii="Times New Roman" w:hAnsi="Times New Roman"/>
                <w:sz w:val="24"/>
                <w:szCs w:val="24"/>
              </w:rPr>
            </w:pPr>
            <w:r w:rsidRPr="00AD081E">
              <w:rPr>
                <w:rFonts w:ascii="Times New Roman" w:hAnsi="Times New Roman"/>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ind w:left="124" w:right="65" w:firstLine="698"/>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ind w:left="124" w:right="65" w:firstLine="698"/>
              <w:jc w:val="both"/>
              <w:rPr>
                <w:rFonts w:ascii="Times New Roman" w:hAnsi="Times New Roman"/>
                <w:sz w:val="24"/>
                <w:szCs w:val="24"/>
              </w:rPr>
            </w:pPr>
          </w:p>
        </w:tc>
        <w:tc>
          <w:tcPr>
            <w:tcW w:w="21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A51DC" w:rsidRPr="00AD081E" w:rsidRDefault="004A51DC" w:rsidP="001C6189">
            <w:pPr>
              <w:spacing w:after="0" w:line="216" w:lineRule="auto"/>
              <w:ind w:left="124" w:right="65" w:firstLine="698"/>
              <w:jc w:val="both"/>
              <w:rPr>
                <w:rFonts w:ascii="Times New Roman" w:hAnsi="Times New Roman"/>
                <w:sz w:val="24"/>
                <w:szCs w:val="24"/>
              </w:rPr>
            </w:pPr>
          </w:p>
        </w:tc>
      </w:tr>
    </w:tbl>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4A51DC" w:rsidRDefault="004A51DC" w:rsidP="004A51DC">
      <w:pPr>
        <w:widowControl w:val="0"/>
        <w:spacing w:after="0" w:line="240" w:lineRule="auto"/>
        <w:ind w:firstLine="284"/>
        <w:jc w:val="both"/>
        <w:rPr>
          <w:rFonts w:ascii="Times New Roman" w:hAnsi="Times New Roman"/>
          <w:sz w:val="24"/>
        </w:rPr>
      </w:pPr>
    </w:p>
    <w:p w:rsidR="00BC6D59" w:rsidRDefault="00BC6D59">
      <w:pPr>
        <w:widowControl w:val="0"/>
        <w:spacing w:after="0" w:line="240" w:lineRule="auto"/>
        <w:ind w:firstLine="284"/>
        <w:jc w:val="both"/>
        <w:rPr>
          <w:rFonts w:ascii="Times New Roman" w:hAnsi="Times New Roman"/>
          <w:sz w:val="24"/>
        </w:rPr>
      </w:pPr>
    </w:p>
    <w:sectPr w:rsidR="00BC6D59" w:rsidSect="00DC52A0">
      <w:footerReference w:type="default" r:id="rId24"/>
      <w:pgSz w:w="16838" w:h="11905" w:orient="landscape"/>
      <w:pgMar w:top="709" w:right="820" w:bottom="284" w:left="993" w:header="720" w:footer="1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A64" w:rsidRDefault="004E4A64">
      <w:pPr>
        <w:spacing w:after="0" w:line="240" w:lineRule="auto"/>
      </w:pPr>
      <w:r>
        <w:separator/>
      </w:r>
    </w:p>
  </w:endnote>
  <w:endnote w:type="continuationSeparator" w:id="1">
    <w:p w:rsidR="004E4A64" w:rsidRDefault="004E4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23" w:rsidRDefault="00DA56F8">
    <w:pPr>
      <w:framePr w:wrap="around" w:vAnchor="text" w:hAnchor="margin" w:xAlign="right" w:y="1"/>
    </w:pPr>
    <w:fldSimple w:instr="PAGE ">
      <w:r w:rsidR="00A0112E">
        <w:rPr>
          <w:noProof/>
        </w:rPr>
        <w:t>14</w:t>
      </w:r>
    </w:fldSimple>
  </w:p>
  <w:p w:rsidR="00A50323" w:rsidRDefault="00A50323">
    <w:pPr>
      <w:pStyle w:val="af4"/>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23" w:rsidRDefault="00DA56F8">
    <w:pPr>
      <w:framePr w:wrap="around" w:vAnchor="text" w:hAnchor="margin" w:xAlign="right" w:y="1"/>
    </w:pPr>
    <w:fldSimple w:instr="PAGE ">
      <w:r w:rsidR="00A0112E">
        <w:rPr>
          <w:noProof/>
        </w:rPr>
        <w:t>58</w:t>
      </w:r>
    </w:fldSimple>
  </w:p>
  <w:p w:rsidR="00A50323" w:rsidRDefault="00A50323">
    <w:pPr>
      <w:pStyle w:val="af4"/>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23" w:rsidRDefault="00DA56F8">
    <w:pPr>
      <w:framePr w:wrap="around" w:vAnchor="text" w:hAnchor="margin" w:xAlign="right" w:y="1"/>
    </w:pPr>
    <w:fldSimple w:instr="PAGE ">
      <w:r w:rsidR="00A0112E">
        <w:rPr>
          <w:noProof/>
        </w:rPr>
        <w:t>69</w:t>
      </w:r>
    </w:fldSimple>
  </w:p>
  <w:p w:rsidR="00A50323" w:rsidRDefault="00A50323">
    <w:pPr>
      <w:pStyle w:val="af4"/>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23" w:rsidRDefault="00DA56F8">
    <w:pPr>
      <w:framePr w:wrap="around" w:vAnchor="text" w:hAnchor="margin" w:xAlign="right" w:y="1"/>
    </w:pPr>
    <w:fldSimple w:instr="PAGE ">
      <w:r w:rsidR="00A0112E">
        <w:rPr>
          <w:noProof/>
        </w:rPr>
        <w:t>74</w:t>
      </w:r>
    </w:fldSimple>
  </w:p>
  <w:p w:rsidR="00A50323" w:rsidRDefault="00A50323">
    <w:pPr>
      <w:pStyle w:val="af4"/>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23" w:rsidRDefault="00DA56F8">
    <w:pPr>
      <w:framePr w:wrap="around" w:vAnchor="text" w:hAnchor="margin" w:xAlign="right" w:y="1"/>
    </w:pPr>
    <w:fldSimple w:instr="PAGE ">
      <w:r w:rsidR="00A0112E">
        <w:rPr>
          <w:noProof/>
        </w:rPr>
        <w:t>95</w:t>
      </w:r>
    </w:fldSimple>
  </w:p>
  <w:p w:rsidR="00A50323" w:rsidRDefault="00A50323">
    <w:pPr>
      <w:pStyle w:val="af4"/>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23" w:rsidRDefault="00DA56F8">
    <w:pPr>
      <w:framePr w:wrap="around" w:vAnchor="text" w:hAnchor="margin" w:xAlign="right" w:y="1"/>
    </w:pPr>
    <w:fldSimple w:instr="PAGE ">
      <w:r w:rsidR="00A0112E">
        <w:rPr>
          <w:noProof/>
        </w:rPr>
        <w:t>101</w:t>
      </w:r>
    </w:fldSimple>
  </w:p>
  <w:p w:rsidR="00A50323" w:rsidRDefault="00A50323">
    <w:pPr>
      <w:pStyle w:val="af4"/>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23" w:rsidRDefault="00DA56F8">
    <w:pPr>
      <w:framePr w:wrap="around" w:vAnchor="text" w:hAnchor="margin" w:xAlign="right" w:y="1"/>
    </w:pPr>
    <w:fldSimple w:instr="PAGE ">
      <w:r w:rsidR="00A0112E">
        <w:rPr>
          <w:noProof/>
        </w:rPr>
        <w:t>103</w:t>
      </w:r>
    </w:fldSimple>
  </w:p>
  <w:p w:rsidR="00A50323" w:rsidRDefault="00A50323">
    <w:pPr>
      <w:pStyle w:val="af4"/>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23" w:rsidRDefault="00DA56F8">
    <w:pPr>
      <w:pStyle w:val="af4"/>
      <w:jc w:val="right"/>
    </w:pPr>
    <w:fldSimple w:instr="PAGE   \* MERGEFORMAT">
      <w:r w:rsidR="00A0112E">
        <w:rPr>
          <w:noProof/>
        </w:rPr>
        <w:t>104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A64" w:rsidRDefault="004E4A64">
      <w:pPr>
        <w:spacing w:after="0" w:line="240" w:lineRule="auto"/>
      </w:pPr>
      <w:r>
        <w:separator/>
      </w:r>
    </w:p>
  </w:footnote>
  <w:footnote w:type="continuationSeparator" w:id="1">
    <w:p w:rsidR="004E4A64" w:rsidRDefault="004E4A64">
      <w:pPr>
        <w:spacing w:after="0" w:line="240" w:lineRule="auto"/>
      </w:pPr>
      <w:r>
        <w:continuationSeparator/>
      </w:r>
    </w:p>
  </w:footnote>
  <w:footnote w:id="2">
    <w:p w:rsidR="00A50323" w:rsidRDefault="00A50323" w:rsidP="004A51DC">
      <w:r>
        <w:rPr>
          <w:vertAlign w:val="superscript"/>
        </w:rPr>
        <w:footnoteRef/>
      </w:r>
      <w:r>
        <w:rPr>
          <w:rFonts w:ascii="Times New Roman" w:hAnsi="Times New Roman"/>
          <w:sz w:val="16"/>
        </w:rPr>
        <w:t>Приводится в случае отнесения к сфере реализации муниципальной программы мероприятий (результатов), осуществляемых за счет бюджетных ассигнований по источникам финансирования дефицита бюджета муниципального образоания. В ином случае – не включается в паспорт муниципальной программы.</w:t>
      </w:r>
    </w:p>
    <w:p w:rsidR="00A50323" w:rsidRDefault="00A50323" w:rsidP="004A51DC"/>
  </w:footnote>
  <w:footnote w:id="3">
    <w:p w:rsidR="00A50323" w:rsidRDefault="00A50323" w:rsidP="004A51DC">
      <w:r>
        <w:rPr>
          <w:vertAlign w:val="superscript"/>
        </w:rPr>
        <w:footnoteRef/>
      </w:r>
      <w:r>
        <w:rPr>
          <w:rFonts w:ascii="Times New Roman" w:hAnsi="Times New Roman"/>
          <w:sz w:val="16"/>
        </w:rPr>
        <w:t>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4">
    <w:p w:rsidR="00A50323" w:rsidRDefault="00A50323" w:rsidP="004A51DC">
      <w:r>
        <w:rPr>
          <w:vertAlign w:val="superscript"/>
        </w:rPr>
        <w:footnoteRef/>
      </w:r>
      <w:r>
        <w:rPr>
          <w:rFonts w:ascii="Times New Roman" w:hAnsi="Times New Roman"/>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
    <w:p w:rsidR="00A50323" w:rsidRDefault="00A50323" w:rsidP="004A51DC">
      <w:r>
        <w:rPr>
          <w:vertAlign w:val="superscript"/>
        </w:rPr>
        <w:footnoteRef/>
      </w:r>
      <w:r>
        <w:rPr>
          <w:rFonts w:ascii="Times New Roman" w:hAnsi="Times New Roman"/>
          <w:sz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бюджета Орловского района. В ином случае – не включается в паспорт комплекса процессных мероприятий.</w:t>
      </w:r>
    </w:p>
    <w:p w:rsidR="00A50323" w:rsidRDefault="00A50323" w:rsidP="004A51DC"/>
    <w:p w:rsidR="00A50323" w:rsidRDefault="00A50323" w:rsidP="004A51DC"/>
  </w:footnote>
  <w:footnote w:id="6">
    <w:p w:rsidR="00A50323" w:rsidRDefault="00A50323" w:rsidP="004A51DC">
      <w:r>
        <w:rPr>
          <w:vertAlign w:val="superscript"/>
        </w:rPr>
        <w:footnoteRef/>
      </w:r>
      <w:r>
        <w:rPr>
          <w:rFonts w:ascii="Times New Roman" w:hAnsi="Times New Roman"/>
          <w:sz w:val="14"/>
        </w:rPr>
        <w:t>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footnote>
  <w:footnote w:id="7">
    <w:p w:rsidR="00A50323" w:rsidRDefault="00A50323" w:rsidP="004A51DC">
      <w:r>
        <w:rPr>
          <w:vertAlign w:val="superscript"/>
        </w:rPr>
        <w:footnoteRef/>
      </w:r>
      <w:r>
        <w:rPr>
          <w:rFonts w:ascii="Times New Roman" w:hAnsi="Times New Roman"/>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8">
    <w:p w:rsidR="00A50323" w:rsidRDefault="00A50323" w:rsidP="004A51DC">
      <w:r>
        <w:rPr>
          <w:vertAlign w:val="superscript"/>
        </w:rPr>
        <w:footnoteRef/>
      </w:r>
      <w:r>
        <w:rPr>
          <w:rFonts w:ascii="Times New Roman" w:hAnsi="Times New Roman"/>
          <w:sz w:val="14"/>
        </w:rPr>
        <w:t>Указывается наименование муниципальной программы.</w:t>
      </w:r>
    </w:p>
  </w:footnote>
  <w:footnote w:id="9">
    <w:p w:rsidR="00A50323" w:rsidRDefault="00A50323" w:rsidP="004A51DC">
      <w:r>
        <w:rPr>
          <w:vertAlign w:val="superscript"/>
        </w:rPr>
        <w:footnoteRef/>
      </w:r>
      <w:r>
        <w:rPr>
          <w:rFonts w:ascii="Times New Roman" w:hAnsi="Times New Roman"/>
          <w:sz w:val="14"/>
        </w:rPr>
        <w:t xml:space="preserve">Данные формы отчетности также используются и для отчета о завершении муниципальной программы.Моментом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10">
    <w:p w:rsidR="00A50323" w:rsidRDefault="00A50323" w:rsidP="004A51DC">
      <w:r>
        <w:rPr>
          <w:vertAlign w:val="superscript"/>
        </w:rPr>
        <w:footnoteRef/>
      </w:r>
      <w:r>
        <w:rPr>
          <w:rFonts w:ascii="Times New Roman" w:hAnsi="Times New Roman"/>
          <w:sz w:val="14"/>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11">
    <w:p w:rsidR="00A50323" w:rsidRDefault="00A50323" w:rsidP="004A51DC">
      <w:pPr>
        <w:ind w:firstLine="142"/>
      </w:pPr>
      <w:r>
        <w:rPr>
          <w:vertAlign w:val="superscript"/>
        </w:rPr>
        <w:footnoteRef/>
      </w:r>
      <w:r>
        <w:rPr>
          <w:rFonts w:ascii="Times New Roman" w:hAnsi="Times New Roman"/>
          <w:sz w:val="16"/>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A50323" w:rsidRDefault="00A50323" w:rsidP="004A51DC">
      <w:pPr>
        <w:spacing w:after="0" w:line="264" w:lineRule="auto"/>
      </w:pPr>
      <w:r>
        <w:rPr>
          <w:rFonts w:ascii="Times New Roman" w:hAnsi="Times New Roman"/>
          <w:sz w:val="16"/>
        </w:rPr>
        <w:t>зеленый индикатор - отсутствие отклонений, проблемы и риски отсутствуют, дополнительные решения не требуются;</w:t>
      </w:r>
    </w:p>
    <w:p w:rsidR="00A50323" w:rsidRDefault="00A50323" w:rsidP="004A51DC">
      <w:pPr>
        <w:spacing w:after="0" w:line="264" w:lineRule="auto"/>
      </w:pPr>
      <w:r>
        <w:rPr>
          <w:rFonts w:ascii="Times New Roman" w:hAnsi="Times New Roman"/>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A50323" w:rsidRDefault="00A50323" w:rsidP="004A51DC">
      <w:pPr>
        <w:spacing w:after="0" w:line="264" w:lineRule="auto"/>
      </w:pPr>
      <w:r>
        <w:rPr>
          <w:rFonts w:ascii="Times New Roman" w:hAnsi="Times New Roman"/>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A50323" w:rsidRDefault="00A50323" w:rsidP="004A51DC">
      <w:pPr>
        <w:spacing w:after="0" w:line="264" w:lineRule="auto"/>
      </w:pPr>
      <w:r>
        <w:rPr>
          <w:rFonts w:ascii="Times New Roman" w:hAnsi="Times New Roman"/>
          <w:sz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A50323" w:rsidRDefault="00A50323" w:rsidP="004A51DC">
      <w:pPr>
        <w:spacing w:after="0" w:line="264" w:lineRule="auto"/>
      </w:pPr>
      <w:r>
        <w:rPr>
          <w:rFonts w:ascii="Times New Roman" w:hAnsi="Times New Roman"/>
          <w:sz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A50323" w:rsidRDefault="00A50323" w:rsidP="004A51DC">
      <w:pPr>
        <w:spacing w:after="0" w:line="264" w:lineRule="auto"/>
      </w:pPr>
      <w:r>
        <w:rPr>
          <w:rFonts w:ascii="Times New Roman" w:hAnsi="Times New Roman"/>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12">
    <w:p w:rsidR="00A50323" w:rsidRDefault="00A50323" w:rsidP="004A51DC">
      <w:pPr>
        <w:ind w:firstLine="142"/>
      </w:pPr>
      <w:r>
        <w:rPr>
          <w:vertAlign w:val="superscript"/>
        </w:rPr>
        <w:footnoteRef/>
      </w:r>
      <w:r>
        <w:rPr>
          <w:rFonts w:ascii="Times New Roman" w:hAnsi="Times New Roman"/>
          <w:sz w:val="16"/>
        </w:rPr>
        <w:t>Указывается автоматически на основании данных паспорта муниципальной программы, паспорта ее структурного элемента.</w:t>
      </w:r>
    </w:p>
  </w:footnote>
  <w:footnote w:id="13">
    <w:p w:rsidR="00A50323" w:rsidRDefault="00A50323" w:rsidP="004A51DC">
      <w:pPr>
        <w:ind w:firstLine="142"/>
      </w:pPr>
      <w:r>
        <w:rPr>
          <w:vertAlign w:val="superscript"/>
        </w:rPr>
        <w:footnoteRef/>
      </w:r>
      <w:r>
        <w:rPr>
          <w:rFonts w:ascii="Times New Roman" w:hAnsi="Times New Roman"/>
          <w:sz w:val="16"/>
        </w:rPr>
        <w:t>Не подлежит отражению в печатной форме отчета о ходе реализации муниципальной программы.</w:t>
      </w:r>
    </w:p>
  </w:footnote>
  <w:footnote w:id="14">
    <w:p w:rsidR="00A50323" w:rsidRDefault="00A50323" w:rsidP="004A51DC">
      <w:pPr>
        <w:ind w:firstLine="142"/>
      </w:pPr>
      <w:r>
        <w:rPr>
          <w:vertAlign w:val="superscript"/>
        </w:rPr>
        <w:footnoteRef/>
      </w:r>
      <w:r>
        <w:rPr>
          <w:rFonts w:ascii="Times New Roman" w:hAnsi="Times New Roman"/>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5">
    <w:p w:rsidR="00A50323" w:rsidRDefault="00A50323" w:rsidP="004A51DC">
      <w:pPr>
        <w:ind w:firstLine="142"/>
      </w:pPr>
      <w:r>
        <w:rPr>
          <w:vertAlign w:val="superscript"/>
        </w:rPr>
        <w:footnoteRef/>
      </w:r>
      <w:r>
        <w:rPr>
          <w:rFonts w:ascii="Times New Roman" w:hAnsi="Times New Roman"/>
          <w:sz w:val="16"/>
        </w:rPr>
        <w:t xml:space="preserve"> Указывается при необходимости.</w:t>
      </w:r>
    </w:p>
  </w:footnote>
  <w:footnote w:id="16">
    <w:p w:rsidR="00A50323" w:rsidRDefault="00A50323" w:rsidP="004A51DC">
      <w:pPr>
        <w:ind w:firstLine="142"/>
      </w:pPr>
      <w:r>
        <w:rPr>
          <w:vertAlign w:val="superscript"/>
        </w:rPr>
        <w:footnoteRef/>
      </w:r>
      <w:r>
        <w:rPr>
          <w:rFonts w:ascii="Times New Roman" w:hAnsi="Times New Roman"/>
          <w:sz w:val="16"/>
        </w:rPr>
        <w:t>Не указывается в рамках годового отчета о ходе реализации муниципальной программы.</w:t>
      </w:r>
    </w:p>
  </w:footnote>
  <w:footnote w:id="17">
    <w:p w:rsidR="00A50323" w:rsidRDefault="00A50323" w:rsidP="004A51DC">
      <w:pPr>
        <w:ind w:firstLine="142"/>
      </w:pPr>
      <w:r>
        <w:rPr>
          <w:vertAlign w:val="superscript"/>
        </w:rPr>
        <w:footnoteRef/>
      </w:r>
      <w:r>
        <w:rPr>
          <w:rFonts w:ascii="Times New Roman" w:hAnsi="Times New Roman"/>
          <w:sz w:val="16"/>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8">
    <w:p w:rsidR="00A50323" w:rsidRDefault="00A50323" w:rsidP="004A51DC">
      <w:pPr>
        <w:ind w:firstLine="142"/>
      </w:pPr>
      <w:r>
        <w:rPr>
          <w:vertAlign w:val="superscript"/>
        </w:rPr>
        <w:footnoteRef/>
      </w:r>
      <w:r>
        <w:rPr>
          <w:rFonts w:ascii="Times New Roman" w:hAnsi="Times New Roman"/>
          <w:sz w:val="16"/>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9">
    <w:p w:rsidR="00A50323" w:rsidRDefault="00A50323" w:rsidP="004A51DC">
      <w:r>
        <w:rPr>
          <w:vertAlign w:val="superscript"/>
        </w:rPr>
        <w:footnoteRef/>
      </w:r>
      <w:r>
        <w:rPr>
          <w:rFonts w:ascii="Times New Roman" w:hAnsi="Times New Roman"/>
          <w:sz w:val="16"/>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rsidR="00A50323" w:rsidRDefault="00A50323" w:rsidP="004A51DC"/>
  </w:footnote>
  <w:footnote w:id="20">
    <w:p w:rsidR="00A50323" w:rsidRDefault="00A50323" w:rsidP="004A51DC">
      <w:r>
        <w:rPr>
          <w:vertAlign w:val="superscript"/>
        </w:rPr>
        <w:footnoteRef/>
      </w:r>
      <w:r>
        <w:rPr>
          <w:rFonts w:ascii="Times New Roman" w:hAnsi="Times New Roman"/>
          <w:sz w:val="16"/>
        </w:rPr>
        <w:t>Здесь и далее – за исключением внебюджетных источников, для которых процент исполнения рассчитывается как (6)/(2)*100.</w:t>
      </w:r>
    </w:p>
  </w:footnote>
  <w:footnote w:id="21">
    <w:p w:rsidR="00A50323" w:rsidRDefault="00A50323" w:rsidP="004A51DC">
      <w:r>
        <w:rPr>
          <w:vertAlign w:val="superscript"/>
        </w:rPr>
        <w:footnoteRef/>
      </w:r>
      <w:r>
        <w:rPr>
          <w:sz w:val="16"/>
        </w:rPr>
        <w:t>При необходимости</w:t>
      </w:r>
    </w:p>
  </w:footnote>
  <w:footnote w:id="22">
    <w:p w:rsidR="00A50323" w:rsidRDefault="00A50323" w:rsidP="004A51DC">
      <w:r>
        <w:rPr>
          <w:vertAlign w:val="superscript"/>
        </w:rPr>
        <w:footnoteRef/>
      </w:r>
      <w:r>
        <w:rPr>
          <w:sz w:val="16"/>
        </w:rPr>
        <w:t>При необходимости</w:t>
      </w:r>
    </w:p>
  </w:footnote>
  <w:footnote w:id="23">
    <w:p w:rsidR="00A50323" w:rsidRDefault="00A50323" w:rsidP="004A51DC">
      <w:r>
        <w:rPr>
          <w:vertAlign w:val="superscript"/>
        </w:rPr>
        <w:footnoteRef/>
      </w:r>
      <w:r>
        <w:rPr>
          <w:rFonts w:ascii="Times New Roman" w:hAnsi="Times New Roman"/>
          <w:sz w:val="16"/>
        </w:rPr>
        <w:t xml:space="preserve">Приводится в случае отнесения к сфере реализации муниципальной программы мероприятий (результатов), осуществляемых за счет бюджетных ассигнований по источникам финансирования дефицита бюджета муниципального образования </w:t>
      </w:r>
    </w:p>
  </w:footnote>
  <w:footnote w:id="24">
    <w:p w:rsidR="00A50323" w:rsidRDefault="00A50323" w:rsidP="004A51DC">
      <w:r>
        <w:rPr>
          <w:vertAlign w:val="superscript"/>
        </w:rPr>
        <w:footnoteRef/>
      </w:r>
      <w:r>
        <w:rPr>
          <w:rFonts w:ascii="Times New Roman" w:hAnsi="Times New Roman"/>
          <w:sz w:val="16"/>
        </w:rPr>
        <w:t>Приводится в случае наличия рисков. В ином случае -не включается.</w:t>
      </w:r>
    </w:p>
  </w:footnote>
  <w:footnote w:id="25">
    <w:p w:rsidR="00A50323" w:rsidRDefault="00A50323" w:rsidP="004A51DC">
      <w:r>
        <w:rPr>
          <w:vertAlign w:val="superscript"/>
        </w:rPr>
        <w:footnoteRef/>
      </w:r>
      <w:r>
        <w:rPr>
          <w:rFonts w:ascii="Times New Roman" w:hAnsi="Times New Roman"/>
          <w:sz w:val="16"/>
        </w:rPr>
        <w:t>Включаются в том числе предложения по дальнейшей реализации муниципальной программы.</w:t>
      </w:r>
    </w:p>
  </w:footnote>
  <w:footnote w:id="26">
    <w:p w:rsidR="00A50323" w:rsidRDefault="00A50323" w:rsidP="004A51DC">
      <w:r>
        <w:rPr>
          <w:vertAlign w:val="superscript"/>
        </w:rPr>
        <w:footnoteRef/>
      </w:r>
      <w:r>
        <w:rPr>
          <w:rFonts w:ascii="Times New Roman" w:hAnsi="Times New Roman"/>
          <w:sz w:val="16"/>
        </w:rPr>
        <w:t xml:space="preserve">Отчёт о ходе реализации комплекса процессных мероприятий утверждается </w:t>
      </w:r>
      <w:r>
        <w:rPr>
          <w:rFonts w:ascii="Times New Roman" w:hAnsi="Times New Roman"/>
          <w:sz w:val="14"/>
        </w:rPr>
        <w:t>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footnote>
  <w:footnote w:id="27">
    <w:p w:rsidR="00A50323" w:rsidRDefault="00A50323" w:rsidP="004A51DC">
      <w:r>
        <w:rPr>
          <w:vertAlign w:val="superscript"/>
        </w:rPr>
        <w:footnoteRef/>
      </w:r>
      <w:r>
        <w:rPr>
          <w:rFonts w:ascii="Times New Roman" w:hAnsi="Times New Roman"/>
          <w:sz w:val="16"/>
        </w:rPr>
        <w:t>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8">
    <w:p w:rsidR="00A50323" w:rsidRDefault="00A50323" w:rsidP="004A51DC">
      <w:r>
        <w:rPr>
          <w:vertAlign w:val="superscript"/>
        </w:rPr>
        <w:footnoteRef/>
      </w:r>
      <w:r>
        <w:rPr>
          <w:rFonts w:ascii="Times New Roman" w:hAnsi="Times New Roman"/>
          <w:sz w:val="16"/>
        </w:rPr>
        <w:t>Указывается наименование комплекса процессных мероприятий.</w:t>
      </w:r>
    </w:p>
  </w:footnote>
  <w:footnote w:id="29">
    <w:p w:rsidR="00A50323" w:rsidRDefault="00A50323" w:rsidP="004A51DC">
      <w:r>
        <w:rPr>
          <w:vertAlign w:val="superscript"/>
        </w:rPr>
        <w:footnoteRef/>
      </w:r>
      <w:r>
        <w:rPr>
          <w:rFonts w:ascii="Times New Roman" w:hAnsi="Times New Roman"/>
          <w:sz w:val="16"/>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p w:rsidR="00A50323" w:rsidRDefault="00A50323" w:rsidP="004A51DC"/>
  </w:footnote>
  <w:footnote w:id="30">
    <w:p w:rsidR="00A50323" w:rsidRDefault="00A50323" w:rsidP="004A51DC">
      <w:r>
        <w:rPr>
          <w:vertAlign w:val="superscript"/>
        </w:rPr>
        <w:footnoteRef/>
      </w:r>
      <w:r>
        <w:rPr>
          <w:rFonts w:ascii="Times New Roman" w:hAnsi="Times New Roman"/>
          <w:sz w:val="16"/>
        </w:rPr>
        <w:t>Заполняется при наличии показателей комплекса процессных мероприятий.</w:t>
      </w:r>
    </w:p>
  </w:footnote>
  <w:footnote w:id="31">
    <w:p w:rsidR="00A50323" w:rsidRDefault="00A50323" w:rsidP="004A51DC">
      <w:r>
        <w:rPr>
          <w:vertAlign w:val="superscript"/>
        </w:rPr>
        <w:footnoteRef/>
      </w:r>
      <w:r>
        <w:rPr>
          <w:rFonts w:ascii="Times New Roman" w:hAnsi="Times New Roman"/>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32">
    <w:p w:rsidR="00A50323" w:rsidRDefault="00A50323" w:rsidP="004A51DC">
      <w:r>
        <w:rPr>
          <w:vertAlign w:val="superscript"/>
        </w:rPr>
        <w:footnoteRef/>
      </w:r>
      <w:r>
        <w:rPr>
          <w:rFonts w:ascii="Times New Roman" w:hAnsi="Times New Roman"/>
          <w:sz w:val="16"/>
        </w:rPr>
        <w:t>Здесь и далее указывается на основании данных паспорта комплекса процессных мероприятий.</w:t>
      </w:r>
    </w:p>
  </w:footnote>
  <w:footnote w:id="33">
    <w:p w:rsidR="00A50323" w:rsidRDefault="00A50323" w:rsidP="004A51DC">
      <w:r>
        <w:rPr>
          <w:vertAlign w:val="superscript"/>
        </w:rPr>
        <w:footnoteRef/>
      </w:r>
      <w:r>
        <w:rPr>
          <w:rFonts w:ascii="Times New Roman" w:hAnsi="Times New Roman"/>
          <w:sz w:val="16"/>
        </w:rPr>
        <w:t xml:space="preserve"> Здесь и далее не подлежит отражению в печатной форме.</w:t>
      </w:r>
    </w:p>
  </w:footnote>
  <w:footnote w:id="34">
    <w:p w:rsidR="00A50323" w:rsidRDefault="00A50323" w:rsidP="004A51DC">
      <w:r>
        <w:rPr>
          <w:vertAlign w:val="superscript"/>
        </w:rPr>
        <w:footnoteRef/>
      </w:r>
      <w:r>
        <w:rPr>
          <w:rFonts w:ascii="Times New Roman" w:hAnsi="Times New Roman"/>
          <w:sz w:val="16"/>
        </w:rPr>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35">
    <w:p w:rsidR="00A50323" w:rsidRDefault="00A50323" w:rsidP="004A51DC">
      <w:r>
        <w:rPr>
          <w:vertAlign w:val="superscript"/>
        </w:rPr>
        <w:footnoteRef/>
      </w:r>
      <w:r>
        <w:rPr>
          <w:rFonts w:ascii="Times New Roman" w:hAnsi="Times New Roman"/>
          <w:sz w:val="16"/>
        </w:rPr>
        <w:t>Указывается при необходимости.</w:t>
      </w:r>
    </w:p>
  </w:footnote>
  <w:footnote w:id="36">
    <w:p w:rsidR="00A50323" w:rsidRDefault="00A50323" w:rsidP="004A51DC">
      <w:r>
        <w:rPr>
          <w:vertAlign w:val="superscript"/>
        </w:rPr>
        <w:footnoteRef/>
      </w:r>
      <w:r>
        <w:rPr>
          <w:rFonts w:ascii="Times New Roman" w:hAnsi="Times New Roman"/>
          <w:sz w:val="16"/>
        </w:rPr>
        <w:t>Не указывается в рамках годового отчета о ходе реализации комплекса процессных мероприятий.</w:t>
      </w:r>
    </w:p>
  </w:footnote>
  <w:footnote w:id="37">
    <w:p w:rsidR="00A50323" w:rsidRDefault="00A50323" w:rsidP="004A51DC">
      <w:r>
        <w:rPr>
          <w:vertAlign w:val="superscript"/>
        </w:rPr>
        <w:footnoteRef/>
      </w:r>
      <w:r>
        <w:rPr>
          <w:rFonts w:ascii="Times New Roman" w:hAnsi="Times New Roman"/>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8">
    <w:p w:rsidR="00A50323" w:rsidRDefault="00A50323" w:rsidP="004A51DC">
      <w:r>
        <w:rPr>
          <w:vertAlign w:val="superscript"/>
        </w:rPr>
        <w:footnoteRef/>
      </w:r>
      <w:r>
        <w:rPr>
          <w:rFonts w:ascii="Times New Roman" w:hAnsi="Times New Roman"/>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9">
    <w:p w:rsidR="00A50323" w:rsidRDefault="00A50323" w:rsidP="004A51DC">
      <w:r>
        <w:rPr>
          <w:vertAlign w:val="superscript"/>
        </w:rPr>
        <w:footnoteRef/>
      </w:r>
      <w:r>
        <w:rPr>
          <w:rFonts w:ascii="Times New Roman" w:hAnsi="Times New Roman"/>
          <w:sz w:val="16"/>
        </w:rPr>
        <w:t>Заполняется при наличии прокси-показателей комплекса процессных мероприятий.</w:t>
      </w:r>
    </w:p>
  </w:footnote>
  <w:footnote w:id="40">
    <w:p w:rsidR="00A50323" w:rsidRDefault="00A50323" w:rsidP="004A51DC">
      <w:r>
        <w:rPr>
          <w:vertAlign w:val="superscript"/>
        </w:rPr>
        <w:footnoteRef/>
      </w:r>
      <w:r>
        <w:rPr>
          <w:rFonts w:ascii="Times New Roman" w:hAnsi="Times New Roman"/>
          <w:sz w:val="16"/>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41">
    <w:p w:rsidR="00A50323" w:rsidRDefault="00A50323" w:rsidP="004A51DC">
      <w:r>
        <w:rPr>
          <w:vertAlign w:val="superscript"/>
        </w:rPr>
        <w:footnoteRef/>
      </w:r>
      <w:r>
        <w:rPr>
          <w:rFonts w:ascii="Times New Roman" w:hAnsi="Times New Roman"/>
          <w:sz w:val="16"/>
        </w:rPr>
        <w:t>Указывается при необходимости.</w:t>
      </w:r>
    </w:p>
  </w:footnote>
  <w:footnote w:id="42">
    <w:p w:rsidR="00A50323" w:rsidRDefault="00A50323" w:rsidP="004A51DC">
      <w:r>
        <w:rPr>
          <w:vertAlign w:val="superscript"/>
        </w:rPr>
        <w:footnoteRef/>
      </w:r>
      <w:r>
        <w:rPr>
          <w:rFonts w:ascii="Times New Roman" w:hAnsi="Times New Roman"/>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43">
    <w:p w:rsidR="00A50323" w:rsidRDefault="00A50323" w:rsidP="004A51DC">
      <w:r>
        <w:rPr>
          <w:vertAlign w:val="superscript"/>
        </w:rPr>
        <w:footnoteRef/>
      </w:r>
      <w:r>
        <w:rPr>
          <w:rFonts w:ascii="Times New Roman" w:hAnsi="Times New Roman"/>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44">
    <w:p w:rsidR="00A50323" w:rsidRDefault="00A50323" w:rsidP="004A51DC">
      <w:r>
        <w:rPr>
          <w:vertAlign w:val="superscript"/>
        </w:rPr>
        <w:footnoteRef/>
      </w:r>
      <w:r>
        <w:rPr>
          <w:rFonts w:ascii="Times New Roman" w:hAnsi="Times New Roman"/>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45">
    <w:p w:rsidR="00A50323" w:rsidRDefault="00A50323" w:rsidP="004A51DC">
      <w:r>
        <w:rPr>
          <w:vertAlign w:val="superscript"/>
        </w:rPr>
        <w:footnoteRef/>
      </w:r>
      <w:r>
        <w:rPr>
          <w:rFonts w:ascii="Times New Roman" w:hAnsi="Times New Roman"/>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6">
    <w:p w:rsidR="00A50323" w:rsidRDefault="00A50323" w:rsidP="004A51DC">
      <w:pPr>
        <w:spacing w:after="0" w:line="264" w:lineRule="auto"/>
        <w:jc w:val="both"/>
      </w:pPr>
      <w:r>
        <w:rPr>
          <w:vertAlign w:val="superscript"/>
        </w:rPr>
        <w:footnoteRef/>
      </w:r>
      <w:r>
        <w:rPr>
          <w:rFonts w:ascii="Times New Roman" w:hAnsi="Times New Roman"/>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p w:rsidR="00A50323" w:rsidRDefault="00A50323" w:rsidP="004A51DC"/>
  </w:footnote>
  <w:footnote w:id="47">
    <w:p w:rsidR="00A50323" w:rsidRDefault="00A50323" w:rsidP="004A51DC">
      <w:r>
        <w:rPr>
          <w:vertAlign w:val="superscript"/>
        </w:rPr>
        <w:footnoteRef/>
      </w:r>
      <w:r>
        <w:rPr>
          <w:rFonts w:ascii="Times New Roman" w:hAnsi="Times New Roman"/>
          <w:sz w:val="16"/>
        </w:rPr>
        <w:t>За исключением внебюджетных источников, для которых процент исполнения рассчитывается как (6)/(2)*100.</w:t>
      </w:r>
    </w:p>
  </w:footnote>
  <w:footnote w:id="48">
    <w:p w:rsidR="00A50323" w:rsidRDefault="00A50323" w:rsidP="004A51DC">
      <w:r>
        <w:rPr>
          <w:vertAlign w:val="superscript"/>
        </w:rPr>
        <w:footnoteRef/>
      </w:r>
      <w:r>
        <w:rPr>
          <w:rFonts w:ascii="Times New Roman" w:hAnsi="Times New Roman"/>
          <w:sz w:val="16"/>
        </w:rPr>
        <w:t xml:space="preserve"> При необходимости</w:t>
      </w:r>
    </w:p>
  </w:footnote>
  <w:footnote w:id="49">
    <w:p w:rsidR="00A50323" w:rsidRDefault="00A50323" w:rsidP="004A51DC">
      <w:r>
        <w:rPr>
          <w:vertAlign w:val="superscript"/>
        </w:rPr>
        <w:footnoteRef/>
      </w:r>
      <w:r>
        <w:rPr>
          <w:rFonts w:ascii="Times New Roman" w:hAnsi="Times New Roman"/>
          <w:sz w:val="16"/>
        </w:rPr>
        <w:t xml:space="preserve"> При необходимости</w:t>
      </w:r>
    </w:p>
  </w:footnote>
  <w:footnote w:id="50">
    <w:p w:rsidR="00A50323" w:rsidRDefault="00A50323" w:rsidP="004A51DC">
      <w:r>
        <w:rPr>
          <w:vertAlign w:val="superscript"/>
        </w:rPr>
        <w:footnoteRef/>
      </w:r>
      <w:r>
        <w:rPr>
          <w:sz w:val="16"/>
        </w:rPr>
        <w:t xml:space="preserve"> Приводится в случае наличия рисков. В ином случае-не включается.</w:t>
      </w:r>
    </w:p>
  </w:footnote>
  <w:footnote w:id="51">
    <w:p w:rsidR="00A50323" w:rsidRDefault="00A50323" w:rsidP="004A51DC">
      <w:r>
        <w:rPr>
          <w:vertAlign w:val="superscript"/>
        </w:rPr>
        <w:footnoteRef/>
      </w:r>
      <w:r>
        <w:rPr>
          <w:rFonts w:ascii="Times New Roman" w:hAnsi="Times New Roman"/>
        </w:rPr>
        <w:t xml:space="preserve"> В данном столбце по контрольным точкам указываются итоги реализации (наступления) контрольных точек (например: информация отраженная в отчетах о реализации структурных элементов в столбце «Комментарий»). В данном столбце не допускается дублирование наименования контрольной точки.</w:t>
      </w:r>
    </w:p>
    <w:p w:rsidR="00A50323" w:rsidRDefault="00A50323" w:rsidP="004A51DC"/>
  </w:footnote>
  <w:footnote w:id="52">
    <w:p w:rsidR="00A50323" w:rsidRDefault="00A50323" w:rsidP="004A51DC">
      <w:r>
        <w:rPr>
          <w:vertAlign w:val="superscript"/>
        </w:rPr>
        <w:footnoteRef/>
      </w:r>
      <w:r>
        <w:rPr>
          <w:rFonts w:ascii="Times New Roman" w:hAnsi="Times New Roman"/>
          <w:sz w:val="16"/>
        </w:rPr>
        <w:t>Оценка динамики прироста значений показателей муниципальной (комплексной) программы в отчетном периоде может принимать значение в интервале от -100% до 100%.</w:t>
      </w:r>
    </w:p>
  </w:footnote>
  <w:footnote w:id="53">
    <w:p w:rsidR="00A50323" w:rsidRDefault="00A50323" w:rsidP="004A51DC">
      <w:r>
        <w:rPr>
          <w:vertAlign w:val="superscript"/>
        </w:rPr>
        <w:footnoteRef/>
      </w:r>
      <w:r>
        <w:rPr>
          <w:rFonts w:ascii="Times New Roman" w:hAnsi="Times New Roman"/>
          <w:sz w:val="16"/>
        </w:rPr>
        <w:t xml:space="preserve">Оценка динамики прироста значений показателей муниципальной (комплексной) программы в отчетном периоде </w:t>
      </w:r>
      <m:oMath>
        <m:d>
          <m:dPr>
            <m:ctrlPr>
              <w:rPr>
                <w:rFonts w:ascii="Cambria Math" w:hAnsi="Cambria Math"/>
              </w:rPr>
            </m:ctrlPr>
          </m:dPr>
          <m:e>
            <m:r>
              <m:rPr>
                <m:sty m:val="p"/>
              </m:rPr>
              <w:rPr>
                <w:rFonts w:ascii="Cambria Math" w:hAnsi="Cambria Math"/>
                <w:sz w:val="16"/>
              </w:rPr>
              <m:t>О</m:t>
            </m:r>
            <m:sSub>
              <m:sSubPr>
                <m:ctrlPr>
                  <w:rPr>
                    <w:rFonts w:ascii="Cambria Math" w:hAnsi="Cambria Math"/>
                  </w:rPr>
                </m:ctrlPr>
              </m:sSubPr>
              <m:e>
                <m:r>
                  <m:rPr>
                    <m:sty m:val="p"/>
                  </m:rPr>
                  <w:rPr>
                    <w:rFonts w:ascii="Cambria Math" w:hAnsi="Cambria Math"/>
                    <w:sz w:val="16"/>
                  </w:rPr>
                  <m:t>П</m:t>
                </m:r>
              </m:e>
              <m:sub>
                <m:r>
                  <m:rPr>
                    <m:sty m:val="p"/>
                  </m:rPr>
                  <w:rPr>
                    <w:rFonts w:ascii="Cambria Math" w:hAnsi="Cambria Math"/>
                    <w:sz w:val="16"/>
                  </w:rPr>
                  <m:t>гп</m:t>
                </m:r>
              </m:sub>
            </m:sSub>
          </m:e>
        </m:d>
      </m:oMath>
      <w:r>
        <w:rPr>
          <w:rFonts w:ascii="Times New Roman" w:hAnsi="Times New Roman"/>
          <w:sz w:val="16"/>
        </w:rPr>
        <w:t xml:space="preserve"> рассчитывается по формуле: </w:t>
      </w:r>
      <m:oMath>
        <m:r>
          <m:rPr>
            <m:sty m:val="p"/>
          </m:rPr>
          <w:rPr>
            <w:rFonts w:ascii="Cambria Math" w:hAnsi="Cambria Math"/>
            <w:sz w:val="16"/>
          </w:rPr>
          <m:t>О</m:t>
        </m:r>
        <m:sSub>
          <m:sSubPr>
            <m:ctrlPr>
              <w:rPr>
                <w:rFonts w:ascii="Cambria Math" w:hAnsi="Cambria Math"/>
              </w:rPr>
            </m:ctrlPr>
          </m:sSubPr>
          <m:e>
            <m:r>
              <m:rPr>
                <m:sty m:val="p"/>
              </m:rPr>
              <w:rPr>
                <w:rFonts w:ascii="Cambria Math" w:hAnsi="Cambria Math"/>
                <w:sz w:val="16"/>
              </w:rPr>
              <m:t>П</m:t>
            </m:r>
          </m:e>
          <m:sub>
            <m:r>
              <m:rPr>
                <m:sty m:val="p"/>
              </m:rPr>
              <w:rPr>
                <w:rFonts w:ascii="Cambria Math" w:hAnsi="Cambria Math"/>
                <w:sz w:val="16"/>
              </w:rPr>
              <m:t>гп</m:t>
            </m:r>
          </m:sub>
        </m:sSub>
        <m:r>
          <w:rPr>
            <w:rFonts w:ascii="Cambria Math" w:hAnsi="Cambria Math"/>
            <w:sz w:val="16"/>
          </w:rPr>
          <m:t>=</m:t>
        </m:r>
        <m:r>
          <m:rPr>
            <m:sty m:val="p"/>
          </m:rPr>
          <w:rPr>
            <w:rFonts w:ascii="Cambria Math" w:hAnsi="Cambria Math"/>
            <w:sz w:val="16"/>
          </w:rPr>
          <m:t>0,7</m:t>
        </m:r>
        <m:r>
          <w:rPr>
            <w:rFonts w:ascii="Cambria Math" w:hAnsi="Cambria Math"/>
            <w:sz w:val="16"/>
          </w:rPr>
          <m:t>•</m:t>
        </m:r>
        <m:r>
          <m:rPr>
            <m:sty m:val="p"/>
          </m:rPr>
          <w:rPr>
            <w:rFonts w:ascii="Cambria Math" w:hAnsi="Cambria Math"/>
            <w:sz w:val="16"/>
          </w:rPr>
          <m:t>О</m:t>
        </m:r>
        <m:sSub>
          <m:sSubPr>
            <m:ctrlPr>
              <w:rPr>
                <w:rFonts w:ascii="Cambria Math" w:hAnsi="Cambria Math"/>
              </w:rPr>
            </m:ctrlPr>
          </m:sSubPr>
          <m:e>
            <m:r>
              <m:rPr>
                <m:sty m:val="p"/>
              </m:rPr>
              <w:rPr>
                <w:rFonts w:ascii="Cambria Math" w:hAnsi="Cambria Math"/>
                <w:sz w:val="16"/>
              </w:rPr>
              <m:t>П</m:t>
            </m:r>
          </m:e>
          <m:sub>
            <m:r>
              <m:rPr>
                <m:sty m:val="p"/>
              </m:rPr>
              <w:rPr>
                <w:rFonts w:ascii="Cambria Math" w:hAnsi="Cambria Math"/>
                <w:sz w:val="16"/>
              </w:rPr>
              <m:t>пГП</m:t>
            </m:r>
          </m:sub>
        </m:sSub>
        <m:r>
          <w:rPr>
            <w:rFonts w:ascii="Cambria Math" w:hAnsi="Cambria Math"/>
            <w:sz w:val="16"/>
          </w:rPr>
          <m:t>+</m:t>
        </m:r>
        <m:r>
          <m:rPr>
            <m:sty m:val="p"/>
          </m:rPr>
          <w:rPr>
            <w:rFonts w:ascii="Cambria Math" w:hAnsi="Cambria Math"/>
            <w:sz w:val="16"/>
          </w:rPr>
          <m:t>0,3</m:t>
        </m:r>
        <m:r>
          <w:rPr>
            <w:rFonts w:ascii="Cambria Math" w:hAnsi="Cambria Math"/>
            <w:sz w:val="16"/>
          </w:rPr>
          <m:t>•</m:t>
        </m:r>
        <m:r>
          <m:rPr>
            <m:sty m:val="p"/>
          </m:rPr>
          <w:rPr>
            <w:rFonts w:ascii="Cambria Math" w:hAnsi="Cambria Math"/>
            <w:sz w:val="16"/>
          </w:rPr>
          <m:t>О</m:t>
        </m:r>
        <m:sSub>
          <m:sSubPr>
            <m:ctrlPr>
              <w:rPr>
                <w:rFonts w:ascii="Cambria Math" w:hAnsi="Cambria Math"/>
              </w:rPr>
            </m:ctrlPr>
          </m:sSubPr>
          <m:e>
            <m:r>
              <m:rPr>
                <m:sty m:val="p"/>
              </m:rPr>
              <w:rPr>
                <w:rFonts w:ascii="Cambria Math" w:hAnsi="Cambria Math"/>
                <w:sz w:val="16"/>
              </w:rPr>
              <m:t>П</m:t>
            </m:r>
          </m:e>
          <m:sub>
            <m:r>
              <m:rPr>
                <m:sty m:val="p"/>
              </m:rPr>
              <w:rPr>
                <w:rFonts w:ascii="Cambria Math" w:hAnsi="Cambria Math"/>
                <w:sz w:val="16"/>
              </w:rPr>
              <m:t>пСЭ</m:t>
            </m:r>
          </m:sub>
        </m:sSub>
      </m:oMath>
      <w:r>
        <w:rPr>
          <w:rFonts w:ascii="Times New Roman" w:hAnsi="Times New Roman"/>
          <w:sz w:val="16"/>
        </w:rPr>
        <w:t>, где:</w:t>
      </w:r>
      <m:oMath>
        <m:r>
          <m:rPr>
            <m:sty m:val="p"/>
          </m:rPr>
          <w:rPr>
            <w:rFonts w:ascii="Cambria Math" w:hAnsi="Cambria Math"/>
            <w:sz w:val="16"/>
          </w:rPr>
          <m:t>О</m:t>
        </m:r>
        <m:sSub>
          <m:sSubPr>
            <m:ctrlPr>
              <w:rPr>
                <w:rFonts w:ascii="Cambria Math" w:hAnsi="Cambria Math"/>
              </w:rPr>
            </m:ctrlPr>
          </m:sSubPr>
          <m:e>
            <m:r>
              <m:rPr>
                <m:sty m:val="p"/>
              </m:rPr>
              <w:rPr>
                <w:rFonts w:ascii="Cambria Math" w:hAnsi="Cambria Math"/>
                <w:sz w:val="16"/>
              </w:rPr>
              <m:t>П</m:t>
            </m:r>
          </m:e>
          <m:sub>
            <m:r>
              <m:rPr>
                <m:sty m:val="p"/>
              </m:rPr>
              <w:rPr>
                <w:rFonts w:ascii="Cambria Math" w:hAnsi="Cambria Math"/>
                <w:sz w:val="16"/>
              </w:rPr>
              <m:t>пГП</m:t>
            </m:r>
          </m:sub>
        </m:sSub>
      </m:oMath>
      <w:r>
        <w:rPr>
          <w:rFonts w:ascii="Times New Roman" w:hAnsi="Times New Roman"/>
          <w:sz w:val="16"/>
        </w:rPr>
        <w:t xml:space="preserve"> – оценка динамики прироста значений показателей уровня муниципальной (комплексной) программы, </w:t>
      </w:r>
      <m:oMath>
        <m:r>
          <m:rPr>
            <m:sty m:val="p"/>
          </m:rPr>
          <w:rPr>
            <w:rFonts w:ascii="Cambria Math" w:hAnsi="Cambria Math"/>
            <w:sz w:val="16"/>
          </w:rPr>
          <m:t>О</m:t>
        </m:r>
        <m:sSub>
          <m:sSubPr>
            <m:ctrlPr>
              <w:rPr>
                <w:rFonts w:ascii="Cambria Math" w:hAnsi="Cambria Math"/>
              </w:rPr>
            </m:ctrlPr>
          </m:sSubPr>
          <m:e>
            <m:r>
              <m:rPr>
                <m:sty m:val="p"/>
              </m:rPr>
              <w:rPr>
                <w:rFonts w:ascii="Cambria Math" w:hAnsi="Cambria Math"/>
                <w:sz w:val="16"/>
              </w:rPr>
              <m:t>П</m:t>
            </m:r>
          </m:e>
          <m:sub>
            <m:r>
              <m:rPr>
                <m:sty m:val="p"/>
              </m:rPr>
              <w:rPr>
                <w:rFonts w:ascii="Cambria Math" w:hAnsi="Cambria Math"/>
                <w:sz w:val="16"/>
              </w:rPr>
              <m:t>пСЭ</m:t>
            </m:r>
          </m:sub>
        </m:sSub>
      </m:oMath>
      <w:r>
        <w:rPr>
          <w:rFonts w:ascii="Times New Roman" w:hAnsi="Times New Roman"/>
          <w:sz w:val="16"/>
        </w:rPr>
        <w:t xml:space="preserve"> – оценка динамики прироста значений показателей уровня структурных элементов муниципальной (комплексной) программы.</w:t>
      </w:r>
    </w:p>
  </w:footnote>
  <w:footnote w:id="54">
    <w:p w:rsidR="00A50323" w:rsidRDefault="00A50323" w:rsidP="004A51DC">
      <w:r>
        <w:rPr>
          <w:vertAlign w:val="superscript"/>
        </w:rPr>
        <w:footnoteRef/>
      </w:r>
      <w:r>
        <w:rPr>
          <w:rFonts w:ascii="Times New Roman" w:hAnsi="Times New Roman"/>
          <w:sz w:val="16"/>
        </w:rPr>
        <w:t>Указывается оценка динамики приростов значений показателей уровня муниципальной (комплексной) программы</w:t>
      </w:r>
    </w:p>
  </w:footnote>
  <w:footnote w:id="55">
    <w:p w:rsidR="00A50323" w:rsidRDefault="00A50323" w:rsidP="004A51DC">
      <w:r>
        <w:rPr>
          <w:vertAlign w:val="superscript"/>
        </w:rPr>
        <w:footnoteRef/>
      </w:r>
      <w:r>
        <w:rPr>
          <w:rFonts w:ascii="Times New Roman" w:hAnsi="Times New Roman"/>
          <w:sz w:val="16"/>
        </w:rPr>
        <w:t>Указывается оценка динамики приростов значений показателей уровня структурных элементов муниципальной (комплексной) программы</w:t>
      </w:r>
    </w:p>
  </w:footnote>
  <w:footnote w:id="56">
    <w:p w:rsidR="00A50323" w:rsidRDefault="00A50323" w:rsidP="004A51DC">
      <w:r>
        <w:rPr>
          <w:vertAlign w:val="superscript"/>
        </w:rPr>
        <w:footnoteRef/>
      </w:r>
      <w:r>
        <w:rPr>
          <w:rFonts w:ascii="Times New Roman" w:hAnsi="Times New Roman"/>
        </w:rPr>
        <w:t xml:space="preserve"> Пункт 6.14  Порядка разработки, реализации и оценки эффективности муниципальных программ Орловского района, утвержденного постановлением Администрации Орловского района от 05 июля 2024 г. № 371 «Об утверждении Порядка разработки, реализации и оценки эффективности муниципальных программ Орловского района».</w:t>
      </w:r>
    </w:p>
  </w:footnote>
  <w:footnote w:id="57">
    <w:p w:rsidR="00A50323" w:rsidRDefault="00A50323" w:rsidP="004A51DC">
      <w:r>
        <w:rPr>
          <w:vertAlign w:val="superscript"/>
        </w:rPr>
        <w:footnoteRef/>
      </w:r>
      <w:r>
        <w:rPr>
          <w:rFonts w:ascii="Times New Roman" w:hAnsi="Times New Roman"/>
        </w:rPr>
        <w:t>Удельный вес критерия зависит от количества всех необходимых для расчета критериев</w:t>
      </w:r>
    </w:p>
    <w:p w:rsidR="00A50323" w:rsidRDefault="00A50323" w:rsidP="004A51D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05D"/>
    <w:multiLevelType w:val="multilevel"/>
    <w:tmpl w:val="47CEF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5D56E58"/>
    <w:multiLevelType w:val="multilevel"/>
    <w:tmpl w:val="0C88F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56363"/>
    <w:multiLevelType w:val="multilevel"/>
    <w:tmpl w:val="488691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0B3F17E4"/>
    <w:multiLevelType w:val="multilevel"/>
    <w:tmpl w:val="8752C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5F62168"/>
    <w:multiLevelType w:val="multilevel"/>
    <w:tmpl w:val="93EEA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18C042E7"/>
    <w:multiLevelType w:val="multilevel"/>
    <w:tmpl w:val="92FA2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2C613EA3"/>
    <w:multiLevelType w:val="multilevel"/>
    <w:tmpl w:val="6A26A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2D2F2445"/>
    <w:multiLevelType w:val="multilevel"/>
    <w:tmpl w:val="3FF87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33BC6E6A"/>
    <w:multiLevelType w:val="multilevel"/>
    <w:tmpl w:val="398AC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34804752"/>
    <w:multiLevelType w:val="multilevel"/>
    <w:tmpl w:val="B43A9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nsid w:val="3839229F"/>
    <w:multiLevelType w:val="multilevel"/>
    <w:tmpl w:val="C6B6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nsid w:val="41800CAD"/>
    <w:multiLevelType w:val="multilevel"/>
    <w:tmpl w:val="0CE63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nsid w:val="4CD259E4"/>
    <w:multiLevelType w:val="multilevel"/>
    <w:tmpl w:val="A2FC0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nsid w:val="513A5FBD"/>
    <w:multiLevelType w:val="multilevel"/>
    <w:tmpl w:val="5212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nsid w:val="51DD5A1A"/>
    <w:multiLevelType w:val="multilevel"/>
    <w:tmpl w:val="DDA47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nsid w:val="599B5921"/>
    <w:multiLevelType w:val="multilevel"/>
    <w:tmpl w:val="14265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nsid w:val="5DC34E8E"/>
    <w:multiLevelType w:val="multilevel"/>
    <w:tmpl w:val="D9B49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7">
    <w:nsid w:val="657C0E88"/>
    <w:multiLevelType w:val="multilevel"/>
    <w:tmpl w:val="429E2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8">
    <w:nsid w:val="67B30948"/>
    <w:multiLevelType w:val="multilevel"/>
    <w:tmpl w:val="9744B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nsid w:val="684330C2"/>
    <w:multiLevelType w:val="multilevel"/>
    <w:tmpl w:val="75BAF8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6FF670C1"/>
    <w:multiLevelType w:val="multilevel"/>
    <w:tmpl w:val="E12C0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nsid w:val="763222A7"/>
    <w:multiLevelType w:val="multilevel"/>
    <w:tmpl w:val="1BEC8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nsid w:val="771774DA"/>
    <w:multiLevelType w:val="multilevel"/>
    <w:tmpl w:val="3A0EB3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nsid w:val="7A7D6168"/>
    <w:multiLevelType w:val="multilevel"/>
    <w:tmpl w:val="2DE4F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22"/>
  </w:num>
  <w:num w:numId="2">
    <w:abstractNumId w:val="6"/>
  </w:num>
  <w:num w:numId="3">
    <w:abstractNumId w:val="20"/>
  </w:num>
  <w:num w:numId="4">
    <w:abstractNumId w:val="12"/>
  </w:num>
  <w:num w:numId="5">
    <w:abstractNumId w:val="13"/>
  </w:num>
  <w:num w:numId="6">
    <w:abstractNumId w:val="16"/>
  </w:num>
  <w:num w:numId="7">
    <w:abstractNumId w:val="15"/>
  </w:num>
  <w:num w:numId="8">
    <w:abstractNumId w:val="23"/>
  </w:num>
  <w:num w:numId="9">
    <w:abstractNumId w:val="21"/>
  </w:num>
  <w:num w:numId="10">
    <w:abstractNumId w:val="10"/>
  </w:num>
  <w:num w:numId="11">
    <w:abstractNumId w:val="3"/>
  </w:num>
  <w:num w:numId="12">
    <w:abstractNumId w:val="2"/>
  </w:num>
  <w:num w:numId="13">
    <w:abstractNumId w:val="1"/>
  </w:num>
  <w:num w:numId="14">
    <w:abstractNumId w:val="8"/>
  </w:num>
  <w:num w:numId="15">
    <w:abstractNumId w:val="7"/>
  </w:num>
  <w:num w:numId="16">
    <w:abstractNumId w:val="11"/>
  </w:num>
  <w:num w:numId="17">
    <w:abstractNumId w:val="5"/>
  </w:num>
  <w:num w:numId="18">
    <w:abstractNumId w:val="14"/>
  </w:num>
  <w:num w:numId="19">
    <w:abstractNumId w:val="18"/>
  </w:num>
  <w:num w:numId="20">
    <w:abstractNumId w:val="9"/>
  </w:num>
  <w:num w:numId="21">
    <w:abstractNumId w:val="17"/>
  </w:num>
  <w:num w:numId="22">
    <w:abstractNumId w:val="4"/>
  </w:num>
  <w:num w:numId="23">
    <w:abstractNumId w:val="0"/>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BC6D59"/>
    <w:rsid w:val="000007A8"/>
    <w:rsid w:val="00011F5A"/>
    <w:rsid w:val="0002434F"/>
    <w:rsid w:val="00044704"/>
    <w:rsid w:val="00046878"/>
    <w:rsid w:val="000714C8"/>
    <w:rsid w:val="000A2B3E"/>
    <w:rsid w:val="000B302A"/>
    <w:rsid w:val="000C79AB"/>
    <w:rsid w:val="000C7FCD"/>
    <w:rsid w:val="00111D84"/>
    <w:rsid w:val="00117F3E"/>
    <w:rsid w:val="00136C6D"/>
    <w:rsid w:val="00193F6B"/>
    <w:rsid w:val="001C6189"/>
    <w:rsid w:val="001D46AE"/>
    <w:rsid w:val="00212D69"/>
    <w:rsid w:val="00253EEA"/>
    <w:rsid w:val="002831AA"/>
    <w:rsid w:val="00290377"/>
    <w:rsid w:val="002A0D13"/>
    <w:rsid w:val="002D4F44"/>
    <w:rsid w:val="002D5A33"/>
    <w:rsid w:val="00336B57"/>
    <w:rsid w:val="00397E8D"/>
    <w:rsid w:val="003A5870"/>
    <w:rsid w:val="004001D3"/>
    <w:rsid w:val="004301A0"/>
    <w:rsid w:val="00435E1D"/>
    <w:rsid w:val="00437F82"/>
    <w:rsid w:val="00462CEA"/>
    <w:rsid w:val="00464170"/>
    <w:rsid w:val="00483610"/>
    <w:rsid w:val="004A51DC"/>
    <w:rsid w:val="004A562C"/>
    <w:rsid w:val="004B63A7"/>
    <w:rsid w:val="004C58F8"/>
    <w:rsid w:val="004E1088"/>
    <w:rsid w:val="004E4A64"/>
    <w:rsid w:val="004F301E"/>
    <w:rsid w:val="00506D89"/>
    <w:rsid w:val="0054561C"/>
    <w:rsid w:val="0055581F"/>
    <w:rsid w:val="00587B8D"/>
    <w:rsid w:val="005A5589"/>
    <w:rsid w:val="005C2E03"/>
    <w:rsid w:val="005E4802"/>
    <w:rsid w:val="005E6EDD"/>
    <w:rsid w:val="006239D1"/>
    <w:rsid w:val="006639C5"/>
    <w:rsid w:val="006801D5"/>
    <w:rsid w:val="0068104D"/>
    <w:rsid w:val="00686833"/>
    <w:rsid w:val="00695621"/>
    <w:rsid w:val="006B4727"/>
    <w:rsid w:val="006D3070"/>
    <w:rsid w:val="00703C27"/>
    <w:rsid w:val="00704293"/>
    <w:rsid w:val="00717DCC"/>
    <w:rsid w:val="0075186C"/>
    <w:rsid w:val="00767DF4"/>
    <w:rsid w:val="00793A30"/>
    <w:rsid w:val="00864818"/>
    <w:rsid w:val="00866434"/>
    <w:rsid w:val="00911628"/>
    <w:rsid w:val="00931105"/>
    <w:rsid w:val="00945BE0"/>
    <w:rsid w:val="00951F5C"/>
    <w:rsid w:val="00961430"/>
    <w:rsid w:val="00961889"/>
    <w:rsid w:val="0097626F"/>
    <w:rsid w:val="00994E30"/>
    <w:rsid w:val="009D2480"/>
    <w:rsid w:val="00A0112E"/>
    <w:rsid w:val="00A50323"/>
    <w:rsid w:val="00AA4954"/>
    <w:rsid w:val="00AC1824"/>
    <w:rsid w:val="00AD5906"/>
    <w:rsid w:val="00B42908"/>
    <w:rsid w:val="00B53953"/>
    <w:rsid w:val="00BC6D59"/>
    <w:rsid w:val="00BE741C"/>
    <w:rsid w:val="00C06610"/>
    <w:rsid w:val="00C15C0E"/>
    <w:rsid w:val="00C676F0"/>
    <w:rsid w:val="00CD3827"/>
    <w:rsid w:val="00CD678D"/>
    <w:rsid w:val="00CE6F32"/>
    <w:rsid w:val="00CF2FB1"/>
    <w:rsid w:val="00D10B5E"/>
    <w:rsid w:val="00D17809"/>
    <w:rsid w:val="00D536B5"/>
    <w:rsid w:val="00D608C3"/>
    <w:rsid w:val="00D73D0C"/>
    <w:rsid w:val="00D77B95"/>
    <w:rsid w:val="00DA56F8"/>
    <w:rsid w:val="00DB7AF6"/>
    <w:rsid w:val="00DC52A0"/>
    <w:rsid w:val="00DC68B0"/>
    <w:rsid w:val="00DE4D98"/>
    <w:rsid w:val="00E13A9B"/>
    <w:rsid w:val="00E16C3C"/>
    <w:rsid w:val="00E219E5"/>
    <w:rsid w:val="00E32037"/>
    <w:rsid w:val="00E472DB"/>
    <w:rsid w:val="00E5669E"/>
    <w:rsid w:val="00E57439"/>
    <w:rsid w:val="00E7304B"/>
    <w:rsid w:val="00E81537"/>
    <w:rsid w:val="00EC25D5"/>
    <w:rsid w:val="00F036F1"/>
    <w:rsid w:val="00F23701"/>
    <w:rsid w:val="00F34EBB"/>
    <w:rsid w:val="00F36CB5"/>
    <w:rsid w:val="00F42663"/>
    <w:rsid w:val="00F5100C"/>
    <w:rsid w:val="00F616BF"/>
    <w:rsid w:val="00F63BA4"/>
    <w:rsid w:val="00F77294"/>
    <w:rsid w:val="00F82518"/>
    <w:rsid w:val="00F82729"/>
    <w:rsid w:val="00FA52B4"/>
    <w:rsid w:val="00FD36A6"/>
    <w:rsid w:val="00FE2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C52A0"/>
    <w:pPr>
      <w:spacing w:after="200" w:line="276" w:lineRule="auto"/>
    </w:pPr>
    <w:rPr>
      <w:color w:val="000000"/>
      <w:sz w:val="22"/>
    </w:rPr>
  </w:style>
  <w:style w:type="paragraph" w:styleId="10">
    <w:name w:val="heading 1"/>
    <w:basedOn w:val="a"/>
    <w:next w:val="a"/>
    <w:link w:val="11"/>
    <w:uiPriority w:val="9"/>
    <w:qFormat/>
    <w:rsid w:val="00DC52A0"/>
    <w:pPr>
      <w:widowControl w:val="0"/>
      <w:spacing w:before="108" w:after="108" w:line="240" w:lineRule="auto"/>
      <w:jc w:val="center"/>
      <w:outlineLvl w:val="0"/>
    </w:pPr>
    <w:rPr>
      <w:rFonts w:ascii="Arial" w:hAnsi="Arial"/>
      <w:b/>
      <w:color w:val="26282F"/>
      <w:sz w:val="24"/>
    </w:rPr>
  </w:style>
  <w:style w:type="paragraph" w:styleId="2">
    <w:name w:val="heading 2"/>
    <w:next w:val="a"/>
    <w:link w:val="20"/>
    <w:uiPriority w:val="9"/>
    <w:qFormat/>
    <w:rsid w:val="00DC52A0"/>
    <w:pPr>
      <w:spacing w:before="120" w:after="120"/>
      <w:jc w:val="both"/>
      <w:outlineLvl w:val="1"/>
    </w:pPr>
    <w:rPr>
      <w:rFonts w:ascii="XO Thames" w:hAnsi="XO Thames"/>
      <w:b/>
      <w:sz w:val="28"/>
    </w:rPr>
  </w:style>
  <w:style w:type="paragraph" w:styleId="3">
    <w:name w:val="heading 3"/>
    <w:basedOn w:val="a"/>
    <w:next w:val="a"/>
    <w:link w:val="30"/>
    <w:uiPriority w:val="9"/>
    <w:qFormat/>
    <w:rsid w:val="00DC52A0"/>
    <w:pPr>
      <w:keepNext/>
      <w:spacing w:before="240" w:after="60"/>
      <w:outlineLvl w:val="2"/>
    </w:pPr>
    <w:rPr>
      <w:rFonts w:ascii="Cambria" w:hAnsi="Cambria"/>
      <w:b/>
      <w:sz w:val="26"/>
    </w:rPr>
  </w:style>
  <w:style w:type="paragraph" w:styleId="4">
    <w:name w:val="heading 4"/>
    <w:next w:val="a"/>
    <w:link w:val="40"/>
    <w:uiPriority w:val="9"/>
    <w:qFormat/>
    <w:rsid w:val="00DC52A0"/>
    <w:pPr>
      <w:spacing w:before="120" w:after="120"/>
      <w:jc w:val="both"/>
      <w:outlineLvl w:val="3"/>
    </w:pPr>
    <w:rPr>
      <w:rFonts w:ascii="XO Thames" w:hAnsi="XO Thames"/>
      <w:b/>
      <w:sz w:val="24"/>
    </w:rPr>
  </w:style>
  <w:style w:type="paragraph" w:styleId="5">
    <w:name w:val="heading 5"/>
    <w:next w:val="a"/>
    <w:link w:val="50"/>
    <w:uiPriority w:val="9"/>
    <w:qFormat/>
    <w:rsid w:val="00DC52A0"/>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C52A0"/>
    <w:rPr>
      <w:sz w:val="22"/>
    </w:rPr>
  </w:style>
  <w:style w:type="paragraph" w:customStyle="1" w:styleId="a3">
    <w:name w:val="Гипертекстовая ссылка"/>
    <w:link w:val="a4"/>
    <w:rsid w:val="00DC52A0"/>
    <w:rPr>
      <w:color w:val="106BBE"/>
      <w:sz w:val="26"/>
    </w:rPr>
  </w:style>
  <w:style w:type="character" w:customStyle="1" w:styleId="a4">
    <w:name w:val="Гипертекстовая ссылка"/>
    <w:link w:val="a3"/>
    <w:rsid w:val="00DC52A0"/>
    <w:rPr>
      <w:color w:val="106BBE"/>
      <w:sz w:val="26"/>
      <w:lang w:bidi="ar-SA"/>
    </w:rPr>
  </w:style>
  <w:style w:type="paragraph" w:styleId="21">
    <w:name w:val="toc 2"/>
    <w:next w:val="a"/>
    <w:link w:val="22"/>
    <w:uiPriority w:val="39"/>
    <w:rsid w:val="00DC52A0"/>
    <w:pPr>
      <w:ind w:left="200"/>
    </w:pPr>
    <w:rPr>
      <w:rFonts w:ascii="XO Thames" w:hAnsi="XO Thames"/>
      <w:sz w:val="28"/>
    </w:rPr>
  </w:style>
  <w:style w:type="character" w:customStyle="1" w:styleId="22">
    <w:name w:val="Оглавление 2 Знак"/>
    <w:link w:val="21"/>
    <w:rsid w:val="00DC52A0"/>
    <w:rPr>
      <w:rFonts w:ascii="XO Thames" w:hAnsi="XO Thames"/>
      <w:sz w:val="28"/>
      <w:lang w:bidi="ar-SA"/>
    </w:rPr>
  </w:style>
  <w:style w:type="paragraph" w:styleId="41">
    <w:name w:val="toc 4"/>
    <w:next w:val="a"/>
    <w:link w:val="42"/>
    <w:uiPriority w:val="39"/>
    <w:rsid w:val="00DC52A0"/>
    <w:pPr>
      <w:ind w:left="600"/>
    </w:pPr>
    <w:rPr>
      <w:rFonts w:ascii="XO Thames" w:hAnsi="XO Thames"/>
      <w:sz w:val="28"/>
    </w:rPr>
  </w:style>
  <w:style w:type="character" w:customStyle="1" w:styleId="42">
    <w:name w:val="Оглавление 4 Знак"/>
    <w:link w:val="41"/>
    <w:rsid w:val="00DC52A0"/>
    <w:rPr>
      <w:rFonts w:ascii="XO Thames" w:hAnsi="XO Thames"/>
      <w:sz w:val="28"/>
      <w:lang w:bidi="ar-SA"/>
    </w:rPr>
  </w:style>
  <w:style w:type="paragraph" w:styleId="6">
    <w:name w:val="toc 6"/>
    <w:next w:val="a"/>
    <w:link w:val="60"/>
    <w:uiPriority w:val="39"/>
    <w:rsid w:val="00DC52A0"/>
    <w:pPr>
      <w:ind w:left="1000"/>
    </w:pPr>
    <w:rPr>
      <w:rFonts w:ascii="XO Thames" w:hAnsi="XO Thames"/>
      <w:sz w:val="28"/>
    </w:rPr>
  </w:style>
  <w:style w:type="character" w:customStyle="1" w:styleId="60">
    <w:name w:val="Оглавление 6 Знак"/>
    <w:link w:val="6"/>
    <w:rsid w:val="00DC52A0"/>
    <w:rPr>
      <w:rFonts w:ascii="XO Thames" w:hAnsi="XO Thames"/>
      <w:sz w:val="28"/>
      <w:lang w:bidi="ar-SA"/>
    </w:rPr>
  </w:style>
  <w:style w:type="paragraph" w:styleId="7">
    <w:name w:val="toc 7"/>
    <w:next w:val="a"/>
    <w:link w:val="70"/>
    <w:uiPriority w:val="39"/>
    <w:rsid w:val="00DC52A0"/>
    <w:pPr>
      <w:ind w:left="1200"/>
    </w:pPr>
    <w:rPr>
      <w:rFonts w:ascii="XO Thames" w:hAnsi="XO Thames"/>
      <w:sz w:val="28"/>
    </w:rPr>
  </w:style>
  <w:style w:type="character" w:customStyle="1" w:styleId="70">
    <w:name w:val="Оглавление 7 Знак"/>
    <w:link w:val="7"/>
    <w:rsid w:val="00DC52A0"/>
    <w:rPr>
      <w:rFonts w:ascii="XO Thames" w:hAnsi="XO Thames"/>
      <w:sz w:val="28"/>
      <w:lang w:bidi="ar-SA"/>
    </w:rPr>
  </w:style>
  <w:style w:type="paragraph" w:customStyle="1" w:styleId="100">
    <w:name w:val="Знак1_0"/>
    <w:basedOn w:val="a"/>
    <w:link w:val="101"/>
    <w:rsid w:val="00DC52A0"/>
    <w:pPr>
      <w:spacing w:beforeAutospacing="1" w:afterAutospacing="1" w:line="240" w:lineRule="auto"/>
    </w:pPr>
    <w:rPr>
      <w:rFonts w:ascii="Tahoma" w:hAnsi="Tahoma"/>
      <w:sz w:val="20"/>
    </w:rPr>
  </w:style>
  <w:style w:type="character" w:customStyle="1" w:styleId="101">
    <w:name w:val="Знак1_0"/>
    <w:basedOn w:val="1"/>
    <w:link w:val="100"/>
    <w:rsid w:val="00DC52A0"/>
    <w:rPr>
      <w:rFonts w:ascii="Tahoma" w:hAnsi="Tahoma"/>
      <w:sz w:val="20"/>
    </w:rPr>
  </w:style>
  <w:style w:type="paragraph" w:customStyle="1" w:styleId="a5">
    <w:name w:val="Нормальный (таблица)"/>
    <w:basedOn w:val="a"/>
    <w:next w:val="a"/>
    <w:link w:val="a6"/>
    <w:rsid w:val="00DC52A0"/>
    <w:pPr>
      <w:widowControl w:val="0"/>
      <w:spacing w:after="0" w:line="240" w:lineRule="auto"/>
      <w:jc w:val="both"/>
    </w:pPr>
    <w:rPr>
      <w:rFonts w:ascii="Arial" w:hAnsi="Arial"/>
      <w:sz w:val="24"/>
    </w:rPr>
  </w:style>
  <w:style w:type="character" w:customStyle="1" w:styleId="a6">
    <w:name w:val="Нормальный (таблица)"/>
    <w:basedOn w:val="1"/>
    <w:link w:val="a5"/>
    <w:rsid w:val="00DC52A0"/>
    <w:rPr>
      <w:rFonts w:ascii="Arial" w:hAnsi="Arial"/>
      <w:sz w:val="24"/>
    </w:rPr>
  </w:style>
  <w:style w:type="paragraph" w:customStyle="1" w:styleId="ConsPlusNormal">
    <w:name w:val="ConsPlusNormal"/>
    <w:link w:val="ConsPlusNormal0"/>
    <w:rsid w:val="00DC52A0"/>
    <w:pPr>
      <w:widowControl w:val="0"/>
    </w:pPr>
    <w:rPr>
      <w:sz w:val="22"/>
    </w:rPr>
  </w:style>
  <w:style w:type="character" w:customStyle="1" w:styleId="ConsPlusNormal0">
    <w:name w:val="ConsPlusNormal"/>
    <w:link w:val="ConsPlusNormal"/>
    <w:rsid w:val="00DC52A0"/>
    <w:rPr>
      <w:sz w:val="22"/>
      <w:lang w:bidi="ar-SA"/>
    </w:rPr>
  </w:style>
  <w:style w:type="character" w:customStyle="1" w:styleId="30">
    <w:name w:val="Заголовок 3 Знак"/>
    <w:basedOn w:val="1"/>
    <w:link w:val="3"/>
    <w:rsid w:val="00DC52A0"/>
    <w:rPr>
      <w:rFonts w:ascii="Cambria" w:hAnsi="Cambria"/>
      <w:b/>
      <w:sz w:val="26"/>
    </w:rPr>
  </w:style>
  <w:style w:type="paragraph" w:styleId="a7">
    <w:name w:val="Normal (Web)"/>
    <w:basedOn w:val="a"/>
    <w:link w:val="a8"/>
    <w:rsid w:val="00DC52A0"/>
    <w:pPr>
      <w:spacing w:before="30" w:after="30" w:line="240" w:lineRule="auto"/>
    </w:pPr>
    <w:rPr>
      <w:rFonts w:ascii="Times New Roman" w:hAnsi="Times New Roman"/>
      <w:sz w:val="24"/>
    </w:rPr>
  </w:style>
  <w:style w:type="character" w:customStyle="1" w:styleId="a8">
    <w:name w:val="Обычный (веб) Знак"/>
    <w:basedOn w:val="1"/>
    <w:link w:val="a7"/>
    <w:rsid w:val="00DC52A0"/>
    <w:rPr>
      <w:rFonts w:ascii="Times New Roman" w:hAnsi="Times New Roman"/>
      <w:sz w:val="24"/>
    </w:rPr>
  </w:style>
  <w:style w:type="paragraph" w:customStyle="1" w:styleId="12">
    <w:name w:val="Гиперссылка1"/>
    <w:link w:val="13"/>
    <w:rsid w:val="00DC52A0"/>
    <w:rPr>
      <w:color w:val="0000FF"/>
      <w:u w:val="single"/>
    </w:rPr>
  </w:style>
  <w:style w:type="character" w:customStyle="1" w:styleId="13">
    <w:name w:val="Гиперссылка1"/>
    <w:link w:val="12"/>
    <w:rsid w:val="00DC52A0"/>
    <w:rPr>
      <w:color w:val="0000FF"/>
      <w:u w:val="single"/>
      <w:lang w:bidi="ar-SA"/>
    </w:rPr>
  </w:style>
  <w:style w:type="paragraph" w:styleId="a9">
    <w:name w:val="Balloon Text"/>
    <w:basedOn w:val="a"/>
    <w:link w:val="aa"/>
    <w:rsid w:val="00DC52A0"/>
    <w:pPr>
      <w:spacing w:after="0" w:line="240" w:lineRule="auto"/>
    </w:pPr>
    <w:rPr>
      <w:rFonts w:ascii="Tahoma" w:hAnsi="Tahoma"/>
      <w:sz w:val="16"/>
    </w:rPr>
  </w:style>
  <w:style w:type="character" w:customStyle="1" w:styleId="aa">
    <w:name w:val="Текст выноски Знак"/>
    <w:basedOn w:val="1"/>
    <w:link w:val="a9"/>
    <w:rsid w:val="00DC52A0"/>
    <w:rPr>
      <w:rFonts w:ascii="Tahoma" w:hAnsi="Tahoma"/>
      <w:sz w:val="16"/>
    </w:rPr>
  </w:style>
  <w:style w:type="paragraph" w:styleId="31">
    <w:name w:val="toc 3"/>
    <w:next w:val="a"/>
    <w:link w:val="32"/>
    <w:uiPriority w:val="39"/>
    <w:rsid w:val="00DC52A0"/>
    <w:pPr>
      <w:ind w:left="400"/>
    </w:pPr>
    <w:rPr>
      <w:rFonts w:ascii="XO Thames" w:hAnsi="XO Thames"/>
      <w:sz w:val="28"/>
    </w:rPr>
  </w:style>
  <w:style w:type="character" w:customStyle="1" w:styleId="32">
    <w:name w:val="Оглавление 3 Знак"/>
    <w:link w:val="31"/>
    <w:rsid w:val="00DC52A0"/>
    <w:rPr>
      <w:rFonts w:ascii="XO Thames" w:hAnsi="XO Thames"/>
      <w:sz w:val="28"/>
      <w:lang w:bidi="ar-SA"/>
    </w:rPr>
  </w:style>
  <w:style w:type="paragraph" w:customStyle="1" w:styleId="Default">
    <w:name w:val="Default"/>
    <w:link w:val="Default0"/>
    <w:rsid w:val="00DC52A0"/>
    <w:rPr>
      <w:rFonts w:ascii="Times New Roman" w:hAnsi="Times New Roman"/>
      <w:sz w:val="24"/>
    </w:rPr>
  </w:style>
  <w:style w:type="character" w:customStyle="1" w:styleId="Default0">
    <w:name w:val="Default"/>
    <w:link w:val="Default"/>
    <w:rsid w:val="00DC52A0"/>
    <w:rPr>
      <w:rFonts w:ascii="Times New Roman" w:hAnsi="Times New Roman"/>
      <w:sz w:val="24"/>
      <w:lang w:bidi="ar-SA"/>
    </w:rPr>
  </w:style>
  <w:style w:type="paragraph" w:styleId="ab">
    <w:name w:val="header"/>
    <w:basedOn w:val="a"/>
    <w:link w:val="ac"/>
    <w:rsid w:val="00DC52A0"/>
    <w:pPr>
      <w:tabs>
        <w:tab w:val="center" w:pos="4677"/>
        <w:tab w:val="right" w:pos="9355"/>
      </w:tabs>
      <w:spacing w:after="0" w:line="240" w:lineRule="auto"/>
    </w:pPr>
  </w:style>
  <w:style w:type="character" w:customStyle="1" w:styleId="ac">
    <w:name w:val="Верхний колонтитул Знак"/>
    <w:basedOn w:val="1"/>
    <w:link w:val="ab"/>
    <w:rsid w:val="00DC52A0"/>
    <w:rPr>
      <w:sz w:val="22"/>
    </w:rPr>
  </w:style>
  <w:style w:type="character" w:customStyle="1" w:styleId="50">
    <w:name w:val="Заголовок 5 Знак"/>
    <w:link w:val="5"/>
    <w:rsid w:val="00DC52A0"/>
    <w:rPr>
      <w:rFonts w:ascii="XO Thames" w:hAnsi="XO Thames"/>
      <w:b/>
      <w:sz w:val="22"/>
      <w:lang w:bidi="ar-SA"/>
    </w:rPr>
  </w:style>
  <w:style w:type="character" w:customStyle="1" w:styleId="11">
    <w:name w:val="Заголовок 1 Знак"/>
    <w:basedOn w:val="1"/>
    <w:link w:val="10"/>
    <w:rsid w:val="00DC52A0"/>
    <w:rPr>
      <w:rFonts w:ascii="Arial" w:hAnsi="Arial"/>
      <w:b/>
      <w:color w:val="26282F"/>
      <w:sz w:val="24"/>
    </w:rPr>
  </w:style>
  <w:style w:type="paragraph" w:customStyle="1" w:styleId="14">
    <w:name w:val="Знак1"/>
    <w:basedOn w:val="a"/>
    <w:link w:val="15"/>
    <w:rsid w:val="00DC52A0"/>
    <w:pPr>
      <w:spacing w:beforeAutospacing="1" w:afterAutospacing="1" w:line="240" w:lineRule="auto"/>
    </w:pPr>
    <w:rPr>
      <w:rFonts w:ascii="Tahoma" w:hAnsi="Tahoma"/>
      <w:sz w:val="20"/>
    </w:rPr>
  </w:style>
  <w:style w:type="character" w:customStyle="1" w:styleId="15">
    <w:name w:val="Знак1"/>
    <w:basedOn w:val="1"/>
    <w:link w:val="14"/>
    <w:rsid w:val="00DC52A0"/>
    <w:rPr>
      <w:rFonts w:ascii="Tahoma" w:hAnsi="Tahoma"/>
      <w:sz w:val="20"/>
    </w:rPr>
  </w:style>
  <w:style w:type="paragraph" w:customStyle="1" w:styleId="23">
    <w:name w:val="Гиперссылка2"/>
    <w:link w:val="ad"/>
    <w:rsid w:val="00DC52A0"/>
    <w:rPr>
      <w:color w:val="0000FF"/>
      <w:u w:val="single"/>
    </w:rPr>
  </w:style>
  <w:style w:type="character" w:styleId="ad">
    <w:name w:val="Hyperlink"/>
    <w:link w:val="23"/>
    <w:rsid w:val="00DC52A0"/>
    <w:rPr>
      <w:color w:val="0000FF"/>
      <w:u w:val="single"/>
      <w:lang w:bidi="ar-SA"/>
    </w:rPr>
  </w:style>
  <w:style w:type="paragraph" w:customStyle="1" w:styleId="Footnote">
    <w:name w:val="Footnote"/>
    <w:link w:val="Footnote0"/>
    <w:rsid w:val="00DC52A0"/>
    <w:pPr>
      <w:ind w:firstLine="851"/>
      <w:jc w:val="both"/>
    </w:pPr>
    <w:rPr>
      <w:rFonts w:ascii="XO Thames" w:hAnsi="XO Thames"/>
      <w:sz w:val="22"/>
    </w:rPr>
  </w:style>
  <w:style w:type="character" w:customStyle="1" w:styleId="Footnote0">
    <w:name w:val="Footnote"/>
    <w:link w:val="Footnote"/>
    <w:rsid w:val="00DC52A0"/>
    <w:rPr>
      <w:rFonts w:ascii="XO Thames" w:hAnsi="XO Thames"/>
      <w:sz w:val="22"/>
      <w:lang w:bidi="ar-SA"/>
    </w:rPr>
  </w:style>
  <w:style w:type="paragraph" w:styleId="16">
    <w:name w:val="toc 1"/>
    <w:next w:val="a"/>
    <w:link w:val="17"/>
    <w:uiPriority w:val="39"/>
    <w:rsid w:val="00DC52A0"/>
    <w:rPr>
      <w:rFonts w:ascii="XO Thames" w:hAnsi="XO Thames"/>
      <w:b/>
      <w:sz w:val="28"/>
    </w:rPr>
  </w:style>
  <w:style w:type="character" w:customStyle="1" w:styleId="17">
    <w:name w:val="Оглавление 1 Знак"/>
    <w:link w:val="16"/>
    <w:rsid w:val="00DC52A0"/>
    <w:rPr>
      <w:rFonts w:ascii="XO Thames" w:hAnsi="XO Thames"/>
      <w:b/>
      <w:sz w:val="28"/>
      <w:lang w:bidi="ar-SA"/>
    </w:rPr>
  </w:style>
  <w:style w:type="paragraph" w:customStyle="1" w:styleId="18">
    <w:name w:val="Обычный1"/>
    <w:link w:val="19"/>
    <w:rsid w:val="00DC52A0"/>
    <w:rPr>
      <w:sz w:val="22"/>
    </w:rPr>
  </w:style>
  <w:style w:type="character" w:customStyle="1" w:styleId="19">
    <w:name w:val="Обычный1"/>
    <w:link w:val="18"/>
    <w:rsid w:val="00DC52A0"/>
    <w:rPr>
      <w:sz w:val="22"/>
      <w:lang w:bidi="ar-SA"/>
    </w:rPr>
  </w:style>
  <w:style w:type="paragraph" w:customStyle="1" w:styleId="HeaderandFooter">
    <w:name w:val="Header and Footer"/>
    <w:link w:val="HeaderandFooter0"/>
    <w:rsid w:val="00DC52A0"/>
    <w:pPr>
      <w:jc w:val="both"/>
    </w:pPr>
    <w:rPr>
      <w:rFonts w:ascii="XO Thames" w:hAnsi="XO Thames"/>
      <w:color w:val="000000"/>
    </w:rPr>
  </w:style>
  <w:style w:type="character" w:customStyle="1" w:styleId="HeaderandFooter0">
    <w:name w:val="Header and Footer"/>
    <w:link w:val="HeaderandFooter"/>
    <w:rsid w:val="00DC52A0"/>
    <w:rPr>
      <w:rFonts w:ascii="XO Thames" w:hAnsi="XO Thames"/>
      <w:color w:val="000000"/>
      <w:lang w:val="ru-RU" w:eastAsia="ru-RU" w:bidi="ar-SA"/>
    </w:rPr>
  </w:style>
  <w:style w:type="paragraph" w:styleId="9">
    <w:name w:val="toc 9"/>
    <w:next w:val="a"/>
    <w:link w:val="90"/>
    <w:uiPriority w:val="39"/>
    <w:rsid w:val="00DC52A0"/>
    <w:pPr>
      <w:ind w:left="1600"/>
    </w:pPr>
    <w:rPr>
      <w:rFonts w:ascii="XO Thames" w:hAnsi="XO Thames"/>
      <w:sz w:val="28"/>
    </w:rPr>
  </w:style>
  <w:style w:type="character" w:customStyle="1" w:styleId="90">
    <w:name w:val="Оглавление 9 Знак"/>
    <w:link w:val="9"/>
    <w:rsid w:val="00DC52A0"/>
    <w:rPr>
      <w:rFonts w:ascii="XO Thames" w:hAnsi="XO Thames"/>
      <w:sz w:val="28"/>
      <w:lang w:bidi="ar-SA"/>
    </w:rPr>
  </w:style>
  <w:style w:type="paragraph" w:customStyle="1" w:styleId="ConsPlusNonformat">
    <w:name w:val="ConsPlusNonformat"/>
    <w:link w:val="ConsPlusNonformat0"/>
    <w:rsid w:val="00DC52A0"/>
    <w:pPr>
      <w:widowControl w:val="0"/>
    </w:pPr>
    <w:rPr>
      <w:rFonts w:ascii="Courier New" w:hAnsi="Courier New"/>
      <w:color w:val="000000"/>
    </w:rPr>
  </w:style>
  <w:style w:type="character" w:customStyle="1" w:styleId="ConsPlusNonformat0">
    <w:name w:val="ConsPlusNonformat"/>
    <w:link w:val="ConsPlusNonformat"/>
    <w:rsid w:val="00DC52A0"/>
    <w:rPr>
      <w:rFonts w:ascii="Courier New" w:hAnsi="Courier New"/>
      <w:color w:val="000000"/>
      <w:lang w:val="ru-RU" w:eastAsia="ru-RU" w:bidi="ar-SA"/>
    </w:rPr>
  </w:style>
  <w:style w:type="paragraph" w:styleId="8">
    <w:name w:val="toc 8"/>
    <w:next w:val="a"/>
    <w:link w:val="80"/>
    <w:uiPriority w:val="39"/>
    <w:rsid w:val="00DC52A0"/>
    <w:pPr>
      <w:ind w:left="1400"/>
    </w:pPr>
    <w:rPr>
      <w:rFonts w:ascii="XO Thames" w:hAnsi="XO Thames"/>
      <w:sz w:val="28"/>
    </w:rPr>
  </w:style>
  <w:style w:type="character" w:customStyle="1" w:styleId="80">
    <w:name w:val="Оглавление 8 Знак"/>
    <w:link w:val="8"/>
    <w:rsid w:val="00DC52A0"/>
    <w:rPr>
      <w:rFonts w:ascii="XO Thames" w:hAnsi="XO Thames"/>
      <w:sz w:val="28"/>
      <w:lang w:bidi="ar-SA"/>
    </w:rPr>
  </w:style>
  <w:style w:type="paragraph" w:styleId="ae">
    <w:name w:val="List Paragraph"/>
    <w:basedOn w:val="a"/>
    <w:link w:val="af"/>
    <w:rsid w:val="00DC52A0"/>
    <w:pPr>
      <w:ind w:left="720"/>
      <w:contextualSpacing/>
    </w:pPr>
  </w:style>
  <w:style w:type="character" w:customStyle="1" w:styleId="af">
    <w:name w:val="Абзац списка Знак"/>
    <w:basedOn w:val="1"/>
    <w:link w:val="ae"/>
    <w:rsid w:val="00DC52A0"/>
    <w:rPr>
      <w:sz w:val="22"/>
    </w:rPr>
  </w:style>
  <w:style w:type="paragraph" w:styleId="51">
    <w:name w:val="toc 5"/>
    <w:next w:val="a"/>
    <w:link w:val="52"/>
    <w:uiPriority w:val="39"/>
    <w:rsid w:val="00DC52A0"/>
    <w:pPr>
      <w:ind w:left="800"/>
    </w:pPr>
    <w:rPr>
      <w:rFonts w:ascii="XO Thames" w:hAnsi="XO Thames"/>
      <w:sz w:val="28"/>
    </w:rPr>
  </w:style>
  <w:style w:type="character" w:customStyle="1" w:styleId="52">
    <w:name w:val="Оглавление 5 Знак"/>
    <w:link w:val="51"/>
    <w:rsid w:val="00DC52A0"/>
    <w:rPr>
      <w:rFonts w:ascii="XO Thames" w:hAnsi="XO Thames"/>
      <w:sz w:val="28"/>
      <w:lang w:bidi="ar-SA"/>
    </w:rPr>
  </w:style>
  <w:style w:type="paragraph" w:customStyle="1" w:styleId="1a">
    <w:name w:val="Основной шрифт абзаца1"/>
    <w:link w:val="1b"/>
    <w:rsid w:val="00DC52A0"/>
    <w:rPr>
      <w:color w:val="000000"/>
    </w:rPr>
  </w:style>
  <w:style w:type="character" w:customStyle="1" w:styleId="1b">
    <w:name w:val="Основной шрифт абзаца1"/>
    <w:link w:val="1a"/>
    <w:rsid w:val="00DC52A0"/>
    <w:rPr>
      <w:color w:val="000000"/>
      <w:lang w:val="ru-RU" w:eastAsia="ru-RU" w:bidi="ar-SA"/>
    </w:rPr>
  </w:style>
  <w:style w:type="paragraph" w:customStyle="1" w:styleId="24">
    <w:name w:val="Основной шрифт абзаца2"/>
    <w:rsid w:val="00DC52A0"/>
    <w:rPr>
      <w:color w:val="000000"/>
    </w:rPr>
  </w:style>
  <w:style w:type="paragraph" w:styleId="af0">
    <w:name w:val="Subtitle"/>
    <w:next w:val="a"/>
    <w:link w:val="af1"/>
    <w:uiPriority w:val="11"/>
    <w:qFormat/>
    <w:rsid w:val="00DC52A0"/>
    <w:pPr>
      <w:jc w:val="both"/>
    </w:pPr>
    <w:rPr>
      <w:rFonts w:ascii="XO Thames" w:hAnsi="XO Thames"/>
      <w:i/>
      <w:sz w:val="24"/>
    </w:rPr>
  </w:style>
  <w:style w:type="character" w:customStyle="1" w:styleId="af1">
    <w:name w:val="Подзаголовок Знак"/>
    <w:link w:val="af0"/>
    <w:rsid w:val="00DC52A0"/>
    <w:rPr>
      <w:rFonts w:ascii="XO Thames" w:hAnsi="XO Thames"/>
      <w:i/>
      <w:sz w:val="24"/>
      <w:lang w:bidi="ar-SA"/>
    </w:rPr>
  </w:style>
  <w:style w:type="paragraph" w:styleId="af2">
    <w:name w:val="Title"/>
    <w:next w:val="a"/>
    <w:link w:val="af3"/>
    <w:uiPriority w:val="10"/>
    <w:qFormat/>
    <w:rsid w:val="00DC52A0"/>
    <w:pPr>
      <w:spacing w:before="567" w:after="567"/>
      <w:jc w:val="center"/>
    </w:pPr>
    <w:rPr>
      <w:rFonts w:ascii="XO Thames" w:hAnsi="XO Thames"/>
      <w:b/>
      <w:caps/>
      <w:sz w:val="40"/>
    </w:rPr>
  </w:style>
  <w:style w:type="character" w:customStyle="1" w:styleId="af3">
    <w:name w:val="Название Знак"/>
    <w:link w:val="af2"/>
    <w:rsid w:val="00DC52A0"/>
    <w:rPr>
      <w:rFonts w:ascii="XO Thames" w:hAnsi="XO Thames"/>
      <w:b/>
      <w:caps/>
      <w:sz w:val="40"/>
      <w:lang w:bidi="ar-SA"/>
    </w:rPr>
  </w:style>
  <w:style w:type="character" w:customStyle="1" w:styleId="40">
    <w:name w:val="Заголовок 4 Знак"/>
    <w:link w:val="4"/>
    <w:rsid w:val="00DC52A0"/>
    <w:rPr>
      <w:rFonts w:ascii="XO Thames" w:hAnsi="XO Thames"/>
      <w:b/>
      <w:sz w:val="24"/>
      <w:lang w:bidi="ar-SA"/>
    </w:rPr>
  </w:style>
  <w:style w:type="paragraph" w:customStyle="1" w:styleId="ConsPlusCell">
    <w:name w:val="ConsPlusCell"/>
    <w:link w:val="ConsPlusCell0"/>
    <w:rsid w:val="00DC52A0"/>
    <w:pPr>
      <w:widowControl w:val="0"/>
    </w:pPr>
    <w:rPr>
      <w:sz w:val="22"/>
    </w:rPr>
  </w:style>
  <w:style w:type="character" w:customStyle="1" w:styleId="ConsPlusCell0">
    <w:name w:val="ConsPlusCell"/>
    <w:link w:val="ConsPlusCell"/>
    <w:rsid w:val="00DC52A0"/>
    <w:rPr>
      <w:sz w:val="22"/>
      <w:lang w:bidi="ar-SA"/>
    </w:rPr>
  </w:style>
  <w:style w:type="paragraph" w:styleId="af4">
    <w:name w:val="footer"/>
    <w:basedOn w:val="a"/>
    <w:link w:val="af5"/>
    <w:rsid w:val="00DC52A0"/>
    <w:pPr>
      <w:tabs>
        <w:tab w:val="center" w:pos="4677"/>
        <w:tab w:val="right" w:pos="9355"/>
      </w:tabs>
      <w:spacing w:after="0" w:line="240" w:lineRule="auto"/>
    </w:pPr>
  </w:style>
  <w:style w:type="character" w:customStyle="1" w:styleId="af5">
    <w:name w:val="Нижний колонтитул Знак"/>
    <w:basedOn w:val="1"/>
    <w:link w:val="af4"/>
    <w:rsid w:val="00DC52A0"/>
    <w:rPr>
      <w:sz w:val="22"/>
    </w:rPr>
  </w:style>
  <w:style w:type="character" w:customStyle="1" w:styleId="20">
    <w:name w:val="Заголовок 2 Знак"/>
    <w:link w:val="2"/>
    <w:rsid w:val="00DC52A0"/>
    <w:rPr>
      <w:rFonts w:ascii="XO Thames" w:hAnsi="XO Thames"/>
      <w:b/>
      <w:sz w:val="28"/>
      <w:lang w:bidi="ar-SA"/>
    </w:rPr>
  </w:style>
  <w:style w:type="paragraph" w:customStyle="1" w:styleId="1c">
    <w:name w:val="Знак1"/>
    <w:basedOn w:val="a"/>
    <w:link w:val="1d"/>
    <w:rsid w:val="00DC52A0"/>
    <w:pPr>
      <w:spacing w:beforeAutospacing="1" w:afterAutospacing="1" w:line="240" w:lineRule="auto"/>
    </w:pPr>
    <w:rPr>
      <w:rFonts w:ascii="Tahoma" w:hAnsi="Tahoma"/>
      <w:sz w:val="20"/>
    </w:rPr>
  </w:style>
  <w:style w:type="character" w:customStyle="1" w:styleId="1d">
    <w:name w:val="Знак1"/>
    <w:basedOn w:val="1"/>
    <w:link w:val="1c"/>
    <w:rsid w:val="00DC52A0"/>
    <w:rPr>
      <w:rFonts w:ascii="Tahoma" w:hAnsi="Tahoma"/>
      <w:sz w:val="20"/>
    </w:rPr>
  </w:style>
  <w:style w:type="table" w:styleId="af6">
    <w:name w:val="Table Grid"/>
    <w:basedOn w:val="a1"/>
    <w:rsid w:val="00DC52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No Spacing"/>
    <w:link w:val="af8"/>
    <w:uiPriority w:val="1"/>
    <w:qFormat/>
    <w:rsid w:val="00DB7AF6"/>
    <w:rPr>
      <w:sz w:val="22"/>
      <w:szCs w:val="22"/>
    </w:rPr>
  </w:style>
  <w:style w:type="character" w:customStyle="1" w:styleId="af8">
    <w:name w:val="Без интервала Знак"/>
    <w:link w:val="af7"/>
    <w:uiPriority w:val="1"/>
    <w:rsid w:val="004A51DC"/>
    <w:rPr>
      <w:sz w:val="22"/>
      <w:szCs w:val="22"/>
    </w:rPr>
  </w:style>
  <w:style w:type="paragraph" w:customStyle="1" w:styleId="33">
    <w:name w:val="Основной шрифт абзаца3"/>
    <w:rsid w:val="004A51DC"/>
    <w:rPr>
      <w:color w:val="00000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1894513F8068124109EE52EA29DBBD11450477E072266E0a4c5O" TargetMode="External"/><Relationship Id="rId13" Type="http://schemas.openxmlformats.org/officeDocument/2006/relationships/footer" Target="footer2.xml"/><Relationship Id="rId18" Type="http://schemas.openxmlformats.org/officeDocument/2006/relationships/hyperlink" Target="file:///C:/Users/706/AppData/Local/Microsoft/Windows/Temporary%20Internet%20Files/Content.Outlook/ELXWAXDW/&#1090;&#1072;&#1073;&#1083;&#1080;&#1094;&#1072;%201.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consultantplus://offline/ref=86861374B7B4B65B0F65E480A8BAF7418712742365538E1BDE2F52748A8F90360512D9A78AC353A06775B1CDDCr4HDK" TargetMode="External"/><Relationship Id="rId17" Type="http://schemas.openxmlformats.org/officeDocument/2006/relationships/hyperlink" Target="file:///C:/Users/706/AppData/Local/Microsoft/Windows/Temporary%20Internet%20Files/Content.Outlook/ELXWAXDW/&#1090;&#1072;&#1073;&#1083;&#1080;&#1094;&#1072;%201.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file:///C:/Users/706/AppData/Local/Microsoft/Windows/Temporary%20Internet%20Files/Content.Outlook/ELXWAXDW/&#1055;&#1088;&#1086;&#1077;&#1082;&#1090;_&#1087;&#1088;&#1080;&#1082;&#1072;&#1079;&#1072;_&#1085;&#1072;_&#1087;&#1086;&#1076;&#1087;&#1080;&#1089;&#1100;_03-02-2025.docx" TargetMode="External"/><Relationship Id="rId23" Type="http://schemas.openxmlformats.org/officeDocument/2006/relationships/footer" Target="footer7.xml"/><Relationship Id="rId10" Type="http://schemas.openxmlformats.org/officeDocument/2006/relationships/hyperlink" Target="consultantplus://offline/ref=3F995C211BD6BAAEB8106B17271D85D9F1894513F8068124109EE52EA29DBBD11450477E072266E0a4c5O"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3F995C211BD6BAAEB8106B17271D85D9F5894A1BFE0BDC2E18C7E92CaAc5O" TargetMode="External"/><Relationship Id="rId14" Type="http://schemas.openxmlformats.org/officeDocument/2006/relationships/hyperlink" Target="consultantplus://offline/ref=3F995C211BD6BAAEB8106B17271D85D9F1894513F8068124109EE52EA29DBBD11450477E072266E0a4c5O"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4D589-62DF-4A22-A801-B17AF47D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104</Pages>
  <Words>25429</Words>
  <Characters>144951</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Чехова</dc:creator>
  <cp:lastModifiedBy>User</cp:lastModifiedBy>
  <cp:revision>66</cp:revision>
  <cp:lastPrinted>2024-08-06T12:54:00Z</cp:lastPrinted>
  <dcterms:created xsi:type="dcterms:W3CDTF">2024-09-02T13:16:00Z</dcterms:created>
  <dcterms:modified xsi:type="dcterms:W3CDTF">2025-06-06T07:59:00Z</dcterms:modified>
</cp:coreProperties>
</file>