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E" w:rsidRPr="00F1170A" w:rsidRDefault="00F27A47" w:rsidP="00F27A47">
      <w:pPr>
        <w:tabs>
          <w:tab w:val="center" w:pos="4876"/>
          <w:tab w:val="center" w:pos="4961"/>
          <w:tab w:val="center" w:pos="5102"/>
          <w:tab w:val="left" w:pos="8272"/>
          <w:tab w:val="left" w:pos="8475"/>
          <w:tab w:val="left" w:pos="8535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1C94">
        <w:rPr>
          <w:sz w:val="28"/>
          <w:szCs w:val="28"/>
        </w:rPr>
        <w:t xml:space="preserve">     </w:t>
      </w:r>
      <w:r w:rsidR="00FD6E3E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FD6E3E" w:rsidRDefault="00FD6E3E" w:rsidP="00FD6E3E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FD6E3E" w:rsidRPr="00B807C5" w:rsidRDefault="00FD6E3E" w:rsidP="00FD6E3E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FD6E3E" w:rsidRDefault="00FD6E3E" w:rsidP="00FD6E3E">
      <w:pPr>
        <w:jc w:val="center"/>
        <w:rPr>
          <w:b/>
          <w:sz w:val="28"/>
          <w:szCs w:val="28"/>
        </w:rPr>
      </w:pPr>
    </w:p>
    <w:p w:rsidR="00FD6E3E" w:rsidRPr="00B807C5" w:rsidRDefault="006415CA" w:rsidP="00FD6E3E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28.02</w:t>
      </w:r>
      <w:r w:rsidR="00FD6E3E" w:rsidRPr="00B807C5">
        <w:rPr>
          <w:sz w:val="28"/>
          <w:szCs w:val="28"/>
        </w:rPr>
        <w:t>.202</w:t>
      </w:r>
      <w:r w:rsidR="00542F24">
        <w:rPr>
          <w:sz w:val="28"/>
          <w:szCs w:val="28"/>
        </w:rPr>
        <w:t>5</w:t>
      </w:r>
      <w:r w:rsidR="00FD6E3E" w:rsidRPr="00B807C5">
        <w:rPr>
          <w:sz w:val="28"/>
        </w:rPr>
        <w:t xml:space="preserve">     </w:t>
      </w:r>
      <w:r w:rsidR="00FD6E3E" w:rsidRPr="00B807C5">
        <w:rPr>
          <w:sz w:val="28"/>
        </w:rPr>
        <w:tab/>
        <w:t xml:space="preserve">              </w:t>
      </w:r>
      <w:r w:rsidR="00FD6E3E">
        <w:rPr>
          <w:sz w:val="28"/>
        </w:rPr>
        <w:t xml:space="preserve">   </w:t>
      </w:r>
      <w:r w:rsidR="00FD6E3E" w:rsidRPr="00B807C5">
        <w:rPr>
          <w:sz w:val="28"/>
        </w:rPr>
        <w:t xml:space="preserve">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 № </w:t>
      </w:r>
      <w:r>
        <w:rPr>
          <w:sz w:val="28"/>
        </w:rPr>
        <w:t>28</w:t>
      </w:r>
      <w:r w:rsidR="00FD6E3E" w:rsidRPr="00B807C5">
        <w:rPr>
          <w:sz w:val="28"/>
        </w:rPr>
        <w:t xml:space="preserve">  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      </w:t>
      </w:r>
      <w:r w:rsidR="00FD6E3E">
        <w:rPr>
          <w:sz w:val="28"/>
        </w:rPr>
        <w:t xml:space="preserve">  </w:t>
      </w:r>
      <w:r w:rsidR="00FD6E3E" w:rsidRPr="00B807C5">
        <w:rPr>
          <w:sz w:val="28"/>
        </w:rPr>
        <w:t xml:space="preserve">             п. Волочаевский</w:t>
      </w:r>
    </w:p>
    <w:p w:rsidR="0003766E" w:rsidRDefault="0003766E" w:rsidP="008344D9">
      <w:pPr>
        <w:rPr>
          <w:sz w:val="28"/>
          <w:szCs w:val="24"/>
        </w:rPr>
      </w:pP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 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постановление Администрации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21.02.2023 №37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</w:p>
    <w:p w:rsidR="0003766E" w:rsidRPr="00C5289D" w:rsidRDefault="0003766E" w:rsidP="008344D9">
      <w:pPr>
        <w:rPr>
          <w:sz w:val="28"/>
          <w:szCs w:val="28"/>
        </w:rPr>
      </w:pPr>
    </w:p>
    <w:p w:rsidR="0003766E" w:rsidRPr="00DE5377" w:rsidRDefault="0099404B" w:rsidP="00DE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В соответствии </w:t>
      </w:r>
      <w:r w:rsidR="00547E1B">
        <w:rPr>
          <w:sz w:val="28"/>
          <w:szCs w:val="28"/>
        </w:rPr>
        <w:t>с</w:t>
      </w:r>
      <w:r w:rsidRPr="0099404B">
        <w:rPr>
          <w:sz w:val="28"/>
          <w:szCs w:val="28"/>
        </w:rPr>
        <w:t xml:space="preserve"> </w:t>
      </w:r>
      <w:hyperlink r:id="rId8" w:history="1">
        <w:r w:rsidRPr="0099404B">
          <w:rPr>
            <w:sz w:val="28"/>
            <w:szCs w:val="28"/>
          </w:rPr>
          <w:t>постановлением</w:t>
        </w:r>
      </w:hyperlink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D6E3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99404B">
        <w:rPr>
          <w:sz w:val="28"/>
          <w:szCs w:val="28"/>
        </w:rPr>
        <w:t xml:space="preserve"> от </w:t>
      </w:r>
      <w:r w:rsidR="00B905BC" w:rsidRPr="00232878">
        <w:rPr>
          <w:sz w:val="28"/>
          <w:szCs w:val="28"/>
        </w:rPr>
        <w:t>18.01.2016 № 11</w:t>
      </w:r>
      <w:r w:rsidR="00B905BC" w:rsidRPr="0099404B">
        <w:rPr>
          <w:sz w:val="28"/>
          <w:szCs w:val="28"/>
        </w:rPr>
        <w:t xml:space="preserve"> </w:t>
      </w:r>
      <w:r w:rsidRPr="0099404B">
        <w:rPr>
          <w:sz w:val="28"/>
          <w:szCs w:val="28"/>
        </w:rPr>
        <w:t xml:space="preserve">«Об утверждении Правил разработки и утверждения бюджетного прогноза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период», </w:t>
      </w:r>
      <w:r w:rsidR="0003766E">
        <w:rPr>
          <w:sz w:val="28"/>
          <w:szCs w:val="28"/>
        </w:rPr>
        <w:t xml:space="preserve">Администрация </w:t>
      </w:r>
      <w:r w:rsidR="00FD6E3E">
        <w:rPr>
          <w:sz w:val="28"/>
          <w:szCs w:val="28"/>
        </w:rPr>
        <w:t>Волочаевского</w:t>
      </w:r>
      <w:r w:rsidR="0003766E"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сельского поселения</w:t>
      </w:r>
      <w:r w:rsidR="0003766E">
        <w:rPr>
          <w:sz w:val="28"/>
          <w:szCs w:val="28"/>
        </w:rPr>
        <w:t xml:space="preserve"> </w:t>
      </w:r>
      <w:r w:rsidR="0003766E" w:rsidRPr="00DE5377">
        <w:rPr>
          <w:b/>
          <w:spacing w:val="60"/>
          <w:sz w:val="28"/>
          <w:szCs w:val="28"/>
        </w:rPr>
        <w:t>постановляет</w:t>
      </w:r>
      <w:r w:rsidR="0003766E" w:rsidRPr="00DE5377">
        <w:rPr>
          <w:b/>
          <w:sz w:val="28"/>
          <w:szCs w:val="28"/>
        </w:rPr>
        <w:t>:</w:t>
      </w:r>
    </w:p>
    <w:p w:rsidR="0003766E" w:rsidRDefault="0003766E" w:rsidP="00DE5377">
      <w:pPr>
        <w:ind w:firstLine="709"/>
        <w:jc w:val="both"/>
        <w:rPr>
          <w:sz w:val="28"/>
          <w:szCs w:val="28"/>
        </w:rPr>
      </w:pPr>
    </w:p>
    <w:p w:rsidR="00916EB0" w:rsidRPr="00DE5377" w:rsidRDefault="00916EB0" w:rsidP="00DE5377">
      <w:pPr>
        <w:ind w:firstLine="709"/>
        <w:jc w:val="both"/>
        <w:rPr>
          <w:sz w:val="28"/>
          <w:szCs w:val="28"/>
        </w:rPr>
      </w:pPr>
    </w:p>
    <w:p w:rsidR="004F189A" w:rsidRPr="004F189A" w:rsidRDefault="00B075E6" w:rsidP="00B075E6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547E1B" w:rsidRPr="004F189A">
        <w:rPr>
          <w:sz w:val="28"/>
          <w:szCs w:val="28"/>
        </w:rPr>
        <w:t xml:space="preserve">Внести в постановление Администрации Волочаевского сельского поселения от </w:t>
      </w:r>
      <w:r w:rsidR="00547E1B" w:rsidRPr="004F189A">
        <w:rPr>
          <w:kern w:val="2"/>
          <w:sz w:val="28"/>
          <w:szCs w:val="28"/>
        </w:rPr>
        <w:t>21.02.2023 №37 «Об утверждении бюджетного прогноза Волочаевского сельского поселения на период 2023-2030 годов»</w:t>
      </w:r>
      <w:r w:rsidR="004F189A" w:rsidRPr="004F189A">
        <w:rPr>
          <w:sz w:val="28"/>
          <w:szCs w:val="28"/>
        </w:rPr>
        <w:t>, изменение, изложив приложение к нему в редакции согласно  приложению</w:t>
      </w:r>
      <w:r w:rsidR="00AD640B">
        <w:rPr>
          <w:sz w:val="28"/>
          <w:szCs w:val="28"/>
        </w:rPr>
        <w:t xml:space="preserve"> 1</w:t>
      </w:r>
      <w:r w:rsidR="004F189A" w:rsidRPr="004F189A">
        <w:rPr>
          <w:sz w:val="28"/>
          <w:szCs w:val="28"/>
        </w:rPr>
        <w:t xml:space="preserve"> к настоящему постановлению</w:t>
      </w:r>
      <w:r w:rsidR="004F189A" w:rsidRPr="004F189A">
        <w:rPr>
          <w:bCs/>
          <w:sz w:val="28"/>
          <w:szCs w:val="28"/>
        </w:rPr>
        <w:t>.</w:t>
      </w:r>
    </w:p>
    <w:p w:rsidR="004F189A" w:rsidRPr="005B6478" w:rsidRDefault="004F189A" w:rsidP="004F189A">
      <w:pPr>
        <w:ind w:firstLine="709"/>
        <w:jc w:val="both"/>
        <w:rPr>
          <w:sz w:val="28"/>
          <w:szCs w:val="28"/>
        </w:rPr>
      </w:pPr>
      <w:r w:rsidRPr="00D56238">
        <w:rPr>
          <w:sz w:val="28"/>
          <w:szCs w:val="28"/>
        </w:rPr>
        <w:t>2.Настоящее постановление вступает</w:t>
      </w:r>
      <w:r w:rsidRPr="005B6478">
        <w:rPr>
          <w:sz w:val="28"/>
          <w:szCs w:val="28"/>
        </w:rPr>
        <w:t xml:space="preserve"> в силу со дня его официального </w:t>
      </w:r>
      <w:r w:rsidR="00763495" w:rsidRPr="00C95688">
        <w:rPr>
          <w:sz w:val="28"/>
          <w:szCs w:val="28"/>
        </w:rPr>
        <w:t>обнародования</w:t>
      </w:r>
      <w:r w:rsidRPr="005B6478">
        <w:rPr>
          <w:sz w:val="28"/>
          <w:szCs w:val="28"/>
        </w:rPr>
        <w:t>.</w:t>
      </w:r>
    </w:p>
    <w:p w:rsidR="0003766E" w:rsidRPr="001633B3" w:rsidRDefault="004F189A" w:rsidP="004F189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3.</w:t>
      </w:r>
      <w:r w:rsidR="0003766E" w:rsidRPr="001633B3">
        <w:rPr>
          <w:sz w:val="28"/>
          <w:szCs w:val="28"/>
        </w:rPr>
        <w:t xml:space="preserve">Контроль за выполнением настоящего постановления возложить на заведующего </w:t>
      </w:r>
      <w:r w:rsidR="00C5289D" w:rsidRPr="001633B3">
        <w:rPr>
          <w:sz w:val="28"/>
          <w:szCs w:val="28"/>
        </w:rPr>
        <w:t>сектором экономики и финансов</w:t>
      </w:r>
      <w:r w:rsidR="0003766E" w:rsidRPr="001633B3">
        <w:rPr>
          <w:sz w:val="28"/>
          <w:szCs w:val="28"/>
        </w:rPr>
        <w:t xml:space="preserve"> Администрации </w:t>
      </w:r>
      <w:r w:rsidR="00FD6E3E">
        <w:rPr>
          <w:sz w:val="28"/>
          <w:szCs w:val="28"/>
        </w:rPr>
        <w:t>Волочаевского</w:t>
      </w:r>
      <w:r w:rsidR="0003766E" w:rsidRPr="001633B3">
        <w:rPr>
          <w:sz w:val="28"/>
          <w:szCs w:val="28"/>
        </w:rPr>
        <w:t xml:space="preserve"> </w:t>
      </w:r>
      <w:r w:rsidR="00C5289D" w:rsidRPr="001633B3">
        <w:rPr>
          <w:sz w:val="28"/>
          <w:szCs w:val="28"/>
        </w:rPr>
        <w:t xml:space="preserve">сельского поселения </w:t>
      </w:r>
      <w:r w:rsidR="00FD6E3E">
        <w:rPr>
          <w:sz w:val="28"/>
          <w:szCs w:val="28"/>
        </w:rPr>
        <w:t>И.А. Тесленко.</w:t>
      </w:r>
    </w:p>
    <w:p w:rsidR="00A178D6" w:rsidRDefault="00A178D6" w:rsidP="008344D9">
      <w:pPr>
        <w:jc w:val="both"/>
        <w:rPr>
          <w:sz w:val="28"/>
          <w:szCs w:val="28"/>
        </w:rPr>
      </w:pPr>
    </w:p>
    <w:p w:rsidR="00A178D6" w:rsidRDefault="00A178D6" w:rsidP="008344D9">
      <w:pPr>
        <w:jc w:val="both"/>
        <w:rPr>
          <w:sz w:val="28"/>
          <w:szCs w:val="28"/>
        </w:rPr>
      </w:pPr>
    </w:p>
    <w:p w:rsidR="00B07A64" w:rsidRPr="007E7F9E" w:rsidRDefault="00B07A64" w:rsidP="00B07A64">
      <w:pPr>
        <w:jc w:val="both"/>
        <w:rPr>
          <w:sz w:val="28"/>
          <w:szCs w:val="28"/>
        </w:rPr>
      </w:pPr>
      <w:r w:rsidRPr="007E7F9E">
        <w:rPr>
          <w:sz w:val="28"/>
          <w:szCs w:val="28"/>
        </w:rPr>
        <w:t>И.о. главы Администрации</w:t>
      </w:r>
    </w:p>
    <w:p w:rsidR="00B07A64" w:rsidRPr="007E7F9E" w:rsidRDefault="00B07A64" w:rsidP="00B07A64">
      <w:pPr>
        <w:jc w:val="both"/>
        <w:rPr>
          <w:sz w:val="28"/>
          <w:szCs w:val="28"/>
        </w:rPr>
      </w:pPr>
      <w:r w:rsidRPr="007E7F9E">
        <w:rPr>
          <w:sz w:val="28"/>
          <w:szCs w:val="28"/>
        </w:rPr>
        <w:t>Волочаевского сельского поселения                                 И.А. Тесленко</w:t>
      </w:r>
    </w:p>
    <w:p w:rsidR="00916EB0" w:rsidRDefault="00916EB0" w:rsidP="008344D9">
      <w:pPr>
        <w:rPr>
          <w:sz w:val="28"/>
        </w:rPr>
      </w:pPr>
    </w:p>
    <w:p w:rsidR="00916EB0" w:rsidRDefault="00916EB0" w:rsidP="008344D9">
      <w:pPr>
        <w:rPr>
          <w:sz w:val="28"/>
        </w:rPr>
      </w:pPr>
    </w:p>
    <w:p w:rsidR="004F189A" w:rsidRDefault="004F189A" w:rsidP="003D47B4">
      <w:pPr>
        <w:rPr>
          <w:sz w:val="28"/>
        </w:rPr>
      </w:pPr>
    </w:p>
    <w:p w:rsidR="00916EB0" w:rsidRDefault="00916EB0" w:rsidP="003D47B4">
      <w:pPr>
        <w:rPr>
          <w:sz w:val="28"/>
        </w:rPr>
      </w:pPr>
    </w:p>
    <w:p w:rsidR="00916EB0" w:rsidRDefault="00916EB0" w:rsidP="003D47B4">
      <w:pPr>
        <w:rPr>
          <w:sz w:val="28"/>
        </w:rPr>
      </w:pPr>
    </w:p>
    <w:p w:rsidR="00614572" w:rsidRDefault="00614572" w:rsidP="003D47B4">
      <w:pPr>
        <w:rPr>
          <w:sz w:val="28"/>
        </w:rPr>
      </w:pPr>
    </w:p>
    <w:p w:rsidR="00614572" w:rsidRDefault="00614572" w:rsidP="003D47B4">
      <w:pPr>
        <w:rPr>
          <w:sz w:val="28"/>
        </w:rPr>
      </w:pPr>
    </w:p>
    <w:p w:rsidR="003D47B4" w:rsidRDefault="003D47B4" w:rsidP="003D47B4">
      <w:pPr>
        <w:rPr>
          <w:sz w:val="28"/>
        </w:rPr>
      </w:pPr>
    </w:p>
    <w:p w:rsidR="00CC2613" w:rsidRDefault="00CC2613" w:rsidP="00FD6E3E">
      <w:pPr>
        <w:ind w:left="5954"/>
        <w:jc w:val="right"/>
        <w:rPr>
          <w:sz w:val="28"/>
          <w:szCs w:val="28"/>
        </w:rPr>
      </w:pPr>
      <w:bookmarkStart w:id="0" w:name="_GoBack"/>
      <w:bookmarkEnd w:id="0"/>
    </w:p>
    <w:p w:rsidR="00B96CD2" w:rsidRDefault="0003766E" w:rsidP="00FD6E3E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B2AA6">
        <w:rPr>
          <w:sz w:val="28"/>
          <w:szCs w:val="28"/>
        </w:rPr>
        <w:t xml:space="preserve"> 1</w:t>
      </w:r>
    </w:p>
    <w:p w:rsidR="0003766E" w:rsidRDefault="00E135E9" w:rsidP="00F27A47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916EB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03766E">
        <w:rPr>
          <w:sz w:val="28"/>
          <w:szCs w:val="28"/>
        </w:rPr>
        <w:t xml:space="preserve">Администрации </w:t>
      </w:r>
    </w:p>
    <w:p w:rsidR="00C5289D" w:rsidRDefault="00FD6E3E" w:rsidP="00FD6E3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03766E"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поселения</w:t>
      </w:r>
    </w:p>
    <w:p w:rsidR="0003766E" w:rsidRPr="005B2AA6" w:rsidRDefault="0003766E" w:rsidP="00FD6E3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15CA">
        <w:rPr>
          <w:sz w:val="28"/>
          <w:szCs w:val="28"/>
        </w:rPr>
        <w:t>28</w:t>
      </w:r>
      <w:r w:rsidR="00916EB0">
        <w:rPr>
          <w:sz w:val="28"/>
          <w:szCs w:val="28"/>
        </w:rPr>
        <w:t>.02</w:t>
      </w:r>
      <w:r w:rsidR="003D47B4">
        <w:rPr>
          <w:sz w:val="28"/>
          <w:szCs w:val="28"/>
        </w:rPr>
        <w:t>.</w:t>
      </w:r>
      <w:r w:rsidR="00E135E9">
        <w:rPr>
          <w:sz w:val="28"/>
          <w:szCs w:val="28"/>
        </w:rPr>
        <w:t>20</w:t>
      </w:r>
      <w:r w:rsidR="006674BF">
        <w:rPr>
          <w:sz w:val="28"/>
          <w:szCs w:val="28"/>
        </w:rPr>
        <w:t>2</w:t>
      </w:r>
      <w:r w:rsidR="00542F24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6415CA">
        <w:rPr>
          <w:sz w:val="28"/>
          <w:szCs w:val="28"/>
        </w:rPr>
        <w:t>28</w:t>
      </w:r>
    </w:p>
    <w:p w:rsidR="0099404B" w:rsidRDefault="0099404B" w:rsidP="00FD6E3E">
      <w:pPr>
        <w:jc w:val="right"/>
        <w:rPr>
          <w:sz w:val="28"/>
          <w:szCs w:val="28"/>
        </w:rPr>
      </w:pPr>
    </w:p>
    <w:p w:rsidR="00FD6E3E" w:rsidRDefault="00FD6E3E" w:rsidP="00982A76">
      <w:pPr>
        <w:ind w:left="6804"/>
        <w:rPr>
          <w:sz w:val="28"/>
          <w:szCs w:val="28"/>
        </w:rPr>
      </w:pPr>
    </w:p>
    <w:p w:rsidR="0099404B" w:rsidRPr="0099404B" w:rsidRDefault="0099404B" w:rsidP="0099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БЮДЖЕТНЫЙ ПРОГНОЗ</w:t>
      </w:r>
    </w:p>
    <w:p w:rsidR="0099404B" w:rsidRPr="0099404B" w:rsidRDefault="00FD6E3E" w:rsidP="0099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99404B" w:rsidRPr="0099404B">
        <w:rPr>
          <w:sz w:val="28"/>
          <w:szCs w:val="28"/>
        </w:rPr>
        <w:t xml:space="preserve"> </w:t>
      </w:r>
      <w:r w:rsidR="0099404B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 xml:space="preserve"> на период 2023 – 203</w:t>
      </w:r>
      <w:r w:rsidR="005556D2">
        <w:rPr>
          <w:sz w:val="28"/>
          <w:szCs w:val="28"/>
        </w:rPr>
        <w:t>0</w:t>
      </w:r>
      <w:r w:rsidR="0099404B" w:rsidRPr="0099404B">
        <w:rPr>
          <w:sz w:val="28"/>
          <w:szCs w:val="28"/>
        </w:rPr>
        <w:t xml:space="preserve"> годов</w:t>
      </w:r>
    </w:p>
    <w:p w:rsidR="0099404B" w:rsidRPr="0099404B" w:rsidRDefault="0099404B" w:rsidP="009940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9404B" w:rsidRPr="0099404B" w:rsidRDefault="0099404B" w:rsidP="009940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>Общие положения</w:t>
      </w:r>
    </w:p>
    <w:p w:rsidR="0099404B" w:rsidRPr="0099404B" w:rsidRDefault="0099404B" w:rsidP="0099404B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99404B" w:rsidRPr="0099404B" w:rsidRDefault="0099404B" w:rsidP="0099404B">
      <w:pPr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99404B">
        <w:rPr>
          <w:sz w:val="28"/>
          <w:szCs w:val="28"/>
          <w:vertAlign w:val="superscript"/>
        </w:rPr>
        <w:t xml:space="preserve">1 </w:t>
      </w:r>
      <w:r w:rsidRPr="0099404B">
        <w:rPr>
          <w:sz w:val="28"/>
          <w:szCs w:val="28"/>
        </w:rPr>
        <w:t xml:space="preserve">«Долгосрочное бюджетное планирование». </w:t>
      </w:r>
    </w:p>
    <w:p w:rsidR="0099404B" w:rsidRPr="0099404B" w:rsidRDefault="0099404B" w:rsidP="009940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На муниципальном уровне </w:t>
      </w:r>
      <w:r w:rsidR="00B075E6">
        <w:rPr>
          <w:kern w:val="2"/>
          <w:sz w:val="28"/>
          <w:szCs w:val="28"/>
        </w:rPr>
        <w:t>Р</w:t>
      </w:r>
      <w:r w:rsidRPr="0099404B">
        <w:rPr>
          <w:kern w:val="2"/>
          <w:sz w:val="28"/>
          <w:szCs w:val="28"/>
        </w:rPr>
        <w:t>ешением Собрания депутатов от </w:t>
      </w:r>
      <w:r w:rsidR="00B905BC">
        <w:rPr>
          <w:sz w:val="28"/>
          <w:szCs w:val="28"/>
        </w:rPr>
        <w:t>27</w:t>
      </w:r>
      <w:r w:rsidR="00B905BC">
        <w:rPr>
          <w:kern w:val="2"/>
          <w:sz w:val="28"/>
          <w:szCs w:val="28"/>
        </w:rPr>
        <w:t>.12</w:t>
      </w:r>
      <w:r w:rsidR="00B905BC" w:rsidRPr="007955CE">
        <w:rPr>
          <w:kern w:val="2"/>
          <w:sz w:val="28"/>
          <w:szCs w:val="28"/>
        </w:rPr>
        <w:t>.20</w:t>
      </w:r>
      <w:r w:rsidR="00B905BC">
        <w:rPr>
          <w:kern w:val="2"/>
          <w:sz w:val="28"/>
          <w:szCs w:val="28"/>
        </w:rPr>
        <w:t>18</w:t>
      </w:r>
      <w:r w:rsidR="00B905BC" w:rsidRPr="007955CE">
        <w:rPr>
          <w:kern w:val="2"/>
          <w:sz w:val="28"/>
          <w:szCs w:val="28"/>
        </w:rPr>
        <w:t xml:space="preserve"> № </w:t>
      </w:r>
      <w:r w:rsidR="00B905BC">
        <w:rPr>
          <w:kern w:val="2"/>
          <w:sz w:val="28"/>
          <w:szCs w:val="28"/>
        </w:rPr>
        <w:t>107</w:t>
      </w:r>
      <w:r w:rsidR="00B905BC" w:rsidRPr="007955CE">
        <w:rPr>
          <w:kern w:val="2"/>
          <w:sz w:val="28"/>
          <w:szCs w:val="28"/>
        </w:rPr>
        <w:t xml:space="preserve"> «О бюджетном процессе в </w:t>
      </w:r>
      <w:r w:rsidR="00B905BC">
        <w:rPr>
          <w:sz w:val="28"/>
          <w:szCs w:val="28"/>
        </w:rPr>
        <w:t>Волочаевском сельском поселении</w:t>
      </w:r>
      <w:r w:rsidR="00B905BC" w:rsidRPr="007955CE">
        <w:rPr>
          <w:kern w:val="2"/>
          <w:sz w:val="28"/>
          <w:szCs w:val="28"/>
        </w:rPr>
        <w:t>»</w:t>
      </w:r>
      <w:r w:rsidR="00B905BC">
        <w:rPr>
          <w:kern w:val="2"/>
          <w:sz w:val="28"/>
          <w:szCs w:val="28"/>
        </w:rPr>
        <w:t xml:space="preserve"> </w:t>
      </w:r>
      <w:r w:rsidR="00E71C94">
        <w:rPr>
          <w:kern w:val="2"/>
          <w:sz w:val="28"/>
          <w:szCs w:val="28"/>
        </w:rPr>
        <w:t>в</w:t>
      </w:r>
      <w:r w:rsidRPr="0099404B">
        <w:rPr>
          <w:sz w:val="28"/>
          <w:szCs w:val="28"/>
        </w:rPr>
        <w:t>ведена статья 15</w:t>
      </w:r>
      <w:r w:rsidRPr="0099404B">
        <w:rPr>
          <w:sz w:val="28"/>
          <w:szCs w:val="28"/>
          <w:vertAlign w:val="superscript"/>
        </w:rPr>
        <w:t xml:space="preserve"> </w:t>
      </w:r>
      <w:r w:rsidRPr="0099404B">
        <w:rPr>
          <w:sz w:val="28"/>
          <w:szCs w:val="28"/>
        </w:rPr>
        <w:t xml:space="preserve">«Долгосрочное бюджетное планирование».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Правила разработки и утверждения бюджетного прогноза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 утверждены постановлением Администрации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</w:t>
      </w:r>
      <w:r w:rsidR="00617292">
        <w:rPr>
          <w:sz w:val="28"/>
          <w:szCs w:val="28"/>
        </w:rPr>
        <w:t>1</w:t>
      </w:r>
      <w:r w:rsidR="00B905BC">
        <w:rPr>
          <w:sz w:val="28"/>
          <w:szCs w:val="28"/>
        </w:rPr>
        <w:t>8</w:t>
      </w:r>
      <w:r w:rsidR="00617292">
        <w:rPr>
          <w:sz w:val="28"/>
          <w:szCs w:val="28"/>
        </w:rPr>
        <w:t>.0</w:t>
      </w:r>
      <w:r w:rsidR="00B905BC">
        <w:rPr>
          <w:sz w:val="28"/>
          <w:szCs w:val="28"/>
        </w:rPr>
        <w:t>1</w:t>
      </w:r>
      <w:r w:rsidR="00617292">
        <w:rPr>
          <w:sz w:val="28"/>
          <w:szCs w:val="28"/>
        </w:rPr>
        <w:t>.2016</w:t>
      </w:r>
      <w:r w:rsidR="00617292" w:rsidRPr="0099404B">
        <w:rPr>
          <w:sz w:val="28"/>
          <w:szCs w:val="28"/>
        </w:rPr>
        <w:t xml:space="preserve"> № </w:t>
      </w:r>
      <w:r w:rsidR="00B905BC">
        <w:rPr>
          <w:sz w:val="28"/>
          <w:szCs w:val="28"/>
        </w:rPr>
        <w:t>11</w:t>
      </w:r>
      <w:r w:rsidR="00617292" w:rsidRPr="0099404B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FD6E3E">
        <w:rPr>
          <w:sz w:val="28"/>
          <w:szCs w:val="28"/>
        </w:rPr>
        <w:t>Волочаевского</w:t>
      </w:r>
      <w:r w:rsidR="00617292"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="00617292" w:rsidRPr="0099404B">
        <w:rPr>
          <w:sz w:val="28"/>
          <w:szCs w:val="28"/>
        </w:rPr>
        <w:t xml:space="preserve"> на долгосрочный период»</w:t>
      </w:r>
      <w:r w:rsidRPr="0099404B">
        <w:rPr>
          <w:sz w:val="28"/>
          <w:szCs w:val="28"/>
        </w:rPr>
        <w:t>.</w:t>
      </w:r>
    </w:p>
    <w:p w:rsidR="0099404B" w:rsidRPr="0099404B" w:rsidRDefault="0099404B" w:rsidP="007238C6">
      <w:pPr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соответствии с пунктом 3 статьи 170</w:t>
      </w:r>
      <w:r w:rsidRPr="0099404B">
        <w:rPr>
          <w:sz w:val="28"/>
          <w:szCs w:val="28"/>
          <w:vertAlign w:val="superscript"/>
        </w:rPr>
        <w:t xml:space="preserve">1 </w:t>
      </w:r>
      <w:r w:rsidRPr="0099404B">
        <w:rPr>
          <w:sz w:val="28"/>
          <w:szCs w:val="28"/>
        </w:rPr>
        <w:t xml:space="preserve">«Долгосрочное бюджетное планирование» Бюджетного кодекса Российской Федерации бюджетный прогноз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период 2023-203</w:t>
      </w:r>
      <w:r w:rsidR="005556D2">
        <w:rPr>
          <w:sz w:val="28"/>
          <w:szCs w:val="28"/>
        </w:rPr>
        <w:t xml:space="preserve">0 годов разработан на основе </w:t>
      </w:r>
      <w:r w:rsidRPr="0099404B">
        <w:rPr>
          <w:sz w:val="28"/>
          <w:szCs w:val="28"/>
        </w:rPr>
        <w:t xml:space="preserve">прогноза социально-экономического развития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</w:t>
      </w:r>
      <w:r w:rsidR="00763495">
        <w:rPr>
          <w:sz w:val="28"/>
          <w:szCs w:val="28"/>
        </w:rPr>
        <w:t>до</w:t>
      </w:r>
      <w:r w:rsidR="007238C6">
        <w:rPr>
          <w:sz w:val="28"/>
          <w:szCs w:val="28"/>
        </w:rPr>
        <w:t xml:space="preserve"> </w:t>
      </w:r>
      <w:r w:rsidR="00763495">
        <w:rPr>
          <w:sz w:val="28"/>
          <w:szCs w:val="28"/>
        </w:rPr>
        <w:t>2030 года</w:t>
      </w:r>
      <w:r w:rsidR="007238C6">
        <w:rPr>
          <w:sz w:val="28"/>
          <w:szCs w:val="28"/>
        </w:rPr>
        <w:t xml:space="preserve"> </w:t>
      </w:r>
      <w:r w:rsidRPr="0099404B">
        <w:rPr>
          <w:sz w:val="28"/>
          <w:szCs w:val="28"/>
        </w:rPr>
        <w:t xml:space="preserve">в соответствии с распоряжением Администрации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</w:t>
      </w:r>
      <w:r w:rsidR="00A83E88" w:rsidRPr="007238C6">
        <w:rPr>
          <w:sz w:val="28"/>
          <w:szCs w:val="28"/>
        </w:rPr>
        <w:t xml:space="preserve">от </w:t>
      </w:r>
      <w:r w:rsidR="007238C6" w:rsidRPr="007238C6">
        <w:rPr>
          <w:sz w:val="28"/>
          <w:szCs w:val="28"/>
        </w:rPr>
        <w:t>09</w:t>
      </w:r>
      <w:r w:rsidRPr="007238C6">
        <w:rPr>
          <w:sz w:val="28"/>
          <w:szCs w:val="28"/>
        </w:rPr>
        <w:t xml:space="preserve">.09.2022 </w:t>
      </w:r>
      <w:r w:rsidR="007238C6" w:rsidRPr="007238C6">
        <w:rPr>
          <w:sz w:val="28"/>
          <w:szCs w:val="28"/>
        </w:rPr>
        <w:t>№32</w:t>
      </w:r>
      <w:r w:rsidRPr="007238C6">
        <w:rPr>
          <w:sz w:val="28"/>
          <w:szCs w:val="28"/>
        </w:rPr>
        <w:t>.</w:t>
      </w:r>
    </w:p>
    <w:p w:rsidR="0099404B" w:rsidRPr="0099404B" w:rsidRDefault="0099404B" w:rsidP="0099404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Бюджетный прогноз содержит информацию об основных параметрах</w:t>
      </w:r>
      <w:r w:rsidRPr="0099404B">
        <w:rPr>
          <w:kern w:val="2"/>
          <w:sz w:val="28"/>
          <w:szCs w:val="28"/>
        </w:rPr>
        <w:t xml:space="preserve"> </w:t>
      </w:r>
      <w:r w:rsidRPr="0099404B">
        <w:rPr>
          <w:spacing w:val="-6"/>
          <w:sz w:val="28"/>
          <w:szCs w:val="28"/>
        </w:rPr>
        <w:t xml:space="preserve">прогноза социально-экономического развития </w:t>
      </w:r>
      <w:r w:rsidR="00FD6E3E">
        <w:rPr>
          <w:spacing w:val="-6"/>
          <w:sz w:val="28"/>
          <w:szCs w:val="28"/>
        </w:rPr>
        <w:t>Волочаевского</w:t>
      </w:r>
      <w:r w:rsidRPr="0099404B">
        <w:rPr>
          <w:spacing w:val="-6"/>
          <w:sz w:val="28"/>
          <w:szCs w:val="28"/>
        </w:rPr>
        <w:t xml:space="preserve"> </w:t>
      </w:r>
      <w:r w:rsidR="005556D2">
        <w:rPr>
          <w:spacing w:val="-6"/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>, определенного</w:t>
      </w:r>
      <w:r w:rsidR="005556D2">
        <w:rPr>
          <w:sz w:val="28"/>
          <w:szCs w:val="28"/>
        </w:rPr>
        <w:t xml:space="preserve"> в качестве базового для целей </w:t>
      </w:r>
      <w:r w:rsidRPr="0099404B">
        <w:rPr>
          <w:sz w:val="28"/>
          <w:szCs w:val="28"/>
        </w:rPr>
        <w:t xml:space="preserve">бюджетного планирования, прогноз основных характеристик </w:t>
      </w:r>
      <w:r w:rsidR="00AE4A8E">
        <w:rPr>
          <w:sz w:val="28"/>
          <w:szCs w:val="28"/>
        </w:rPr>
        <w:t>бюджета Волочаевского сельского поселения Орловского района</w:t>
      </w:r>
      <w:r w:rsidRPr="0099404B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период их действия соответствуют параметрам муниципальных программ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, </w:t>
      </w:r>
      <w:r w:rsidR="00B075E6">
        <w:rPr>
          <w:sz w:val="28"/>
          <w:szCs w:val="28"/>
        </w:rPr>
        <w:t>установленным</w:t>
      </w:r>
      <w:r w:rsidRPr="0099404B">
        <w:rPr>
          <w:sz w:val="28"/>
          <w:szCs w:val="28"/>
        </w:rPr>
        <w:t xml:space="preserve"> решением Собрания депутатов о бюджете на очередной финансовый год и плановый период.</w:t>
      </w:r>
    </w:p>
    <w:p w:rsidR="007C7691" w:rsidRPr="0060214C" w:rsidRDefault="007C7691" w:rsidP="007C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650">
        <w:rPr>
          <w:sz w:val="28"/>
          <w:szCs w:val="28"/>
        </w:rPr>
        <w:t xml:space="preserve">На период 2023 – 2030 годов показатели бюджетного прогноза по доходам сформированы  на основе прогноза </w:t>
      </w:r>
      <w:r w:rsidRPr="0060214C">
        <w:rPr>
          <w:sz w:val="28"/>
          <w:szCs w:val="28"/>
        </w:rPr>
        <w:t xml:space="preserve">поступлений налоговых и неналоговых доходов, а также прогноза безвозмездных поступлений. Ежегодный средний темп роста доходов бюджета составит </w:t>
      </w:r>
      <w:r w:rsidR="00FA6A5D" w:rsidRPr="0060214C">
        <w:rPr>
          <w:sz w:val="28"/>
          <w:szCs w:val="28"/>
        </w:rPr>
        <w:t>7,1</w:t>
      </w:r>
      <w:r w:rsidRPr="0060214C">
        <w:rPr>
          <w:sz w:val="28"/>
          <w:szCs w:val="28"/>
        </w:rPr>
        <w:t xml:space="preserve"> процента, налоговых и неналоговых доходов </w:t>
      </w:r>
      <w:r w:rsidRPr="0060214C">
        <w:rPr>
          <w:sz w:val="28"/>
          <w:szCs w:val="28"/>
        </w:rPr>
        <w:lastRenderedPageBreak/>
        <w:t>бюджета –</w:t>
      </w:r>
      <w:r w:rsidR="00CA54DD" w:rsidRPr="0060214C">
        <w:rPr>
          <w:sz w:val="28"/>
          <w:szCs w:val="28"/>
        </w:rPr>
        <w:t xml:space="preserve">7,8 </w:t>
      </w:r>
      <w:r w:rsidRPr="0060214C">
        <w:rPr>
          <w:sz w:val="28"/>
          <w:szCs w:val="28"/>
        </w:rPr>
        <w:t>процента, объем безвозмездных поступлений запланирован с увеличением к 2030 году на уровень инфляции.</w:t>
      </w:r>
    </w:p>
    <w:p w:rsidR="007C7691" w:rsidRPr="0060214C" w:rsidRDefault="007C7691" w:rsidP="007C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14C">
        <w:rPr>
          <w:sz w:val="28"/>
          <w:szCs w:val="28"/>
        </w:rPr>
        <w:t xml:space="preserve">Показатели </w:t>
      </w:r>
      <w:r w:rsidR="00AE4A8E" w:rsidRPr="0060214C">
        <w:rPr>
          <w:sz w:val="28"/>
          <w:szCs w:val="28"/>
        </w:rPr>
        <w:t>бюджета Волочаевского сельского поселения Орловского района</w:t>
      </w:r>
      <w:r w:rsidRPr="0060214C">
        <w:rPr>
          <w:sz w:val="28"/>
          <w:szCs w:val="28"/>
        </w:rPr>
        <w:t xml:space="preserve"> по расходам рассчитаны с учетом прогноза доходов и запланированных источников покрытия дефицита. В среднем расходы </w:t>
      </w:r>
      <w:r w:rsidR="00CA54DD" w:rsidRPr="0060214C">
        <w:rPr>
          <w:sz w:val="28"/>
          <w:szCs w:val="28"/>
        </w:rPr>
        <w:t>ежегодно</w:t>
      </w:r>
      <w:r w:rsidRPr="0060214C">
        <w:rPr>
          <w:sz w:val="28"/>
          <w:szCs w:val="28"/>
        </w:rPr>
        <w:t xml:space="preserve"> запланированы к увеличению на </w:t>
      </w:r>
      <w:r w:rsidR="00FA6A5D" w:rsidRPr="0060214C">
        <w:rPr>
          <w:sz w:val="28"/>
          <w:szCs w:val="28"/>
        </w:rPr>
        <w:t>7,1</w:t>
      </w:r>
      <w:r w:rsidR="00CA54DD" w:rsidRPr="0060214C">
        <w:rPr>
          <w:sz w:val="28"/>
          <w:szCs w:val="28"/>
        </w:rPr>
        <w:t xml:space="preserve"> </w:t>
      </w:r>
      <w:r w:rsidRPr="0060214C">
        <w:rPr>
          <w:sz w:val="28"/>
          <w:szCs w:val="28"/>
        </w:rPr>
        <w:t>процент</w:t>
      </w:r>
      <w:r w:rsidR="002C522E" w:rsidRPr="0060214C">
        <w:rPr>
          <w:sz w:val="28"/>
          <w:szCs w:val="28"/>
        </w:rPr>
        <w:t>а</w:t>
      </w:r>
      <w:r w:rsidR="00CA54DD" w:rsidRPr="0060214C">
        <w:rPr>
          <w:sz w:val="28"/>
          <w:szCs w:val="28"/>
        </w:rPr>
        <w:t>.</w:t>
      </w:r>
    </w:p>
    <w:p w:rsidR="007C7691" w:rsidRPr="00C95688" w:rsidRDefault="007C7691" w:rsidP="007C76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214C">
        <w:rPr>
          <w:sz w:val="28"/>
          <w:szCs w:val="28"/>
        </w:rPr>
        <w:t>Показатели дефицит (профицит), источники финансирования дефицита не предусмотрены в связи с планированием сбалансированности</w:t>
      </w:r>
      <w:r w:rsidRPr="00AE4A8E">
        <w:rPr>
          <w:sz w:val="28"/>
          <w:szCs w:val="28"/>
        </w:rPr>
        <w:t xml:space="preserve"> </w:t>
      </w:r>
      <w:r w:rsidR="00AE4A8E" w:rsidRPr="00AE4A8E">
        <w:rPr>
          <w:sz w:val="28"/>
          <w:szCs w:val="28"/>
        </w:rPr>
        <w:t>бюджета Волочаевского сельского поселения Орловского района</w:t>
      </w:r>
      <w:r w:rsidRPr="00AE4A8E">
        <w:rPr>
          <w:sz w:val="28"/>
          <w:szCs w:val="28"/>
        </w:rPr>
        <w:t>.</w:t>
      </w:r>
    </w:p>
    <w:p w:rsidR="00542F24" w:rsidRPr="00653692" w:rsidRDefault="00542F24" w:rsidP="00542F24">
      <w:pPr>
        <w:ind w:firstLine="709"/>
        <w:jc w:val="both"/>
        <w:rPr>
          <w:sz w:val="28"/>
          <w:szCs w:val="28"/>
        </w:rPr>
      </w:pPr>
      <w:r w:rsidRPr="00653692">
        <w:rPr>
          <w:sz w:val="28"/>
        </w:rPr>
        <w:t>На период 2023 года параметры бюджетного прогноза сформированы с</w:t>
      </w:r>
      <w:r w:rsidRPr="00653692">
        <w:t> </w:t>
      </w:r>
      <w:r w:rsidRPr="00653692">
        <w:rPr>
          <w:sz w:val="28"/>
        </w:rPr>
        <w:t xml:space="preserve">учетом </w:t>
      </w:r>
      <w:r w:rsidRPr="00653692">
        <w:rPr>
          <w:spacing w:val="-4"/>
          <w:sz w:val="28"/>
        </w:rPr>
        <w:t xml:space="preserve">первоначально утвержденного </w:t>
      </w:r>
      <w:r w:rsidRPr="00653692">
        <w:rPr>
          <w:sz w:val="28"/>
          <w:szCs w:val="28"/>
        </w:rPr>
        <w:t xml:space="preserve">Решением Собрания депутатов </w:t>
      </w:r>
      <w:r w:rsidR="00D60B61" w:rsidRPr="00653692">
        <w:rPr>
          <w:sz w:val="28"/>
          <w:szCs w:val="28"/>
        </w:rPr>
        <w:t xml:space="preserve">Волочаевского сельского поселения </w:t>
      </w:r>
      <w:r w:rsidRPr="00653692">
        <w:rPr>
          <w:sz w:val="28"/>
          <w:szCs w:val="28"/>
        </w:rPr>
        <w:t>от</w:t>
      </w:r>
      <w:r w:rsidR="00D60B61" w:rsidRPr="00653692">
        <w:rPr>
          <w:sz w:val="28"/>
          <w:szCs w:val="28"/>
        </w:rPr>
        <w:t xml:space="preserve"> </w:t>
      </w:r>
      <w:r w:rsidRPr="00653692">
        <w:rPr>
          <w:sz w:val="28"/>
          <w:szCs w:val="28"/>
        </w:rPr>
        <w:t>2</w:t>
      </w:r>
      <w:r w:rsidR="00D60B61" w:rsidRPr="00653692">
        <w:rPr>
          <w:sz w:val="28"/>
          <w:szCs w:val="28"/>
        </w:rPr>
        <w:t>7</w:t>
      </w:r>
      <w:r w:rsidRPr="00653692">
        <w:rPr>
          <w:sz w:val="28"/>
          <w:szCs w:val="28"/>
        </w:rPr>
        <w:t xml:space="preserve">.12.2022 № </w:t>
      </w:r>
      <w:r w:rsidR="00D60B61" w:rsidRPr="00653692">
        <w:rPr>
          <w:sz w:val="28"/>
          <w:szCs w:val="28"/>
        </w:rPr>
        <w:t>43</w:t>
      </w:r>
      <w:r w:rsidRPr="00653692">
        <w:rPr>
          <w:sz w:val="28"/>
          <w:szCs w:val="28"/>
        </w:rPr>
        <w:t xml:space="preserve"> «О бюджете </w:t>
      </w:r>
      <w:r w:rsidR="00D60B61" w:rsidRPr="00653692">
        <w:rPr>
          <w:sz w:val="28"/>
          <w:szCs w:val="28"/>
        </w:rPr>
        <w:t xml:space="preserve">Волочаевского сельского поселения </w:t>
      </w:r>
      <w:r w:rsidRPr="00653692">
        <w:rPr>
          <w:sz w:val="28"/>
          <w:szCs w:val="28"/>
        </w:rPr>
        <w:t>Орловского района на 2023 год и на плановый период 2024 и 2025 годов».</w:t>
      </w:r>
    </w:p>
    <w:p w:rsidR="00542F24" w:rsidRPr="00653692" w:rsidRDefault="00542F24" w:rsidP="00542F24">
      <w:pPr>
        <w:jc w:val="both"/>
        <w:rPr>
          <w:sz w:val="28"/>
          <w:szCs w:val="28"/>
        </w:rPr>
      </w:pPr>
      <w:r w:rsidRPr="00653692">
        <w:rPr>
          <w:sz w:val="28"/>
        </w:rPr>
        <w:t xml:space="preserve">          На период 2024 года параметры бюджетного прогноза сформированы с</w:t>
      </w:r>
      <w:r w:rsidRPr="00653692">
        <w:t> </w:t>
      </w:r>
      <w:r w:rsidRPr="00653692">
        <w:rPr>
          <w:sz w:val="28"/>
        </w:rPr>
        <w:t xml:space="preserve">учетом </w:t>
      </w:r>
      <w:r w:rsidRPr="00653692">
        <w:rPr>
          <w:spacing w:val="-4"/>
          <w:sz w:val="28"/>
        </w:rPr>
        <w:t>первоначально предусмотренных</w:t>
      </w:r>
      <w:r w:rsidR="00D60B61" w:rsidRPr="00653692">
        <w:rPr>
          <w:spacing w:val="-4"/>
          <w:sz w:val="28"/>
        </w:rPr>
        <w:t xml:space="preserve"> </w:t>
      </w:r>
      <w:r w:rsidRPr="00653692">
        <w:rPr>
          <w:sz w:val="28"/>
          <w:szCs w:val="28"/>
        </w:rPr>
        <w:t xml:space="preserve">Решением Собрания депутатов </w:t>
      </w:r>
      <w:r w:rsidR="00D60B61" w:rsidRPr="00653692">
        <w:rPr>
          <w:sz w:val="28"/>
          <w:szCs w:val="28"/>
        </w:rPr>
        <w:t xml:space="preserve">Волочаевского сельского поселения </w:t>
      </w:r>
      <w:r w:rsidRPr="00653692">
        <w:rPr>
          <w:sz w:val="28"/>
          <w:szCs w:val="28"/>
        </w:rPr>
        <w:t>от</w:t>
      </w:r>
      <w:r w:rsidR="00D60B61" w:rsidRPr="00653692">
        <w:rPr>
          <w:sz w:val="28"/>
          <w:szCs w:val="28"/>
        </w:rPr>
        <w:t xml:space="preserve"> </w:t>
      </w:r>
      <w:r w:rsidRPr="00653692">
        <w:rPr>
          <w:sz w:val="28"/>
          <w:szCs w:val="28"/>
        </w:rPr>
        <w:t>2</w:t>
      </w:r>
      <w:r w:rsidR="00D60B61" w:rsidRPr="00653692">
        <w:rPr>
          <w:sz w:val="28"/>
          <w:szCs w:val="28"/>
        </w:rPr>
        <w:t>5</w:t>
      </w:r>
      <w:r w:rsidRPr="00653692">
        <w:rPr>
          <w:sz w:val="28"/>
          <w:szCs w:val="28"/>
        </w:rPr>
        <w:t xml:space="preserve">.12.2023 № </w:t>
      </w:r>
      <w:r w:rsidR="00D60B61" w:rsidRPr="00653692">
        <w:rPr>
          <w:sz w:val="28"/>
          <w:szCs w:val="28"/>
        </w:rPr>
        <w:t>77</w:t>
      </w:r>
      <w:r w:rsidRPr="00653692">
        <w:rPr>
          <w:sz w:val="28"/>
          <w:szCs w:val="28"/>
        </w:rPr>
        <w:t xml:space="preserve"> «О бюджете </w:t>
      </w:r>
      <w:r w:rsidR="00653692" w:rsidRPr="00653692">
        <w:rPr>
          <w:sz w:val="28"/>
          <w:szCs w:val="28"/>
        </w:rPr>
        <w:t xml:space="preserve">Волочаевского сельского поселения </w:t>
      </w:r>
      <w:r w:rsidRPr="00653692">
        <w:rPr>
          <w:sz w:val="28"/>
          <w:szCs w:val="28"/>
        </w:rPr>
        <w:t>Орловского района на 2024 год и на плановый период 2025 и 2026 годов».</w:t>
      </w:r>
    </w:p>
    <w:p w:rsidR="00542F24" w:rsidRDefault="00542F24" w:rsidP="00542F24">
      <w:pPr>
        <w:widowControl w:val="0"/>
        <w:ind w:firstLine="709"/>
        <w:jc w:val="both"/>
        <w:rPr>
          <w:sz w:val="28"/>
        </w:rPr>
      </w:pPr>
      <w:r w:rsidRPr="00653692">
        <w:rPr>
          <w:sz w:val="28"/>
        </w:rPr>
        <w:t xml:space="preserve">Параметры бюджета </w:t>
      </w:r>
      <w:r w:rsidR="00653692" w:rsidRPr="00653692">
        <w:rPr>
          <w:sz w:val="28"/>
          <w:szCs w:val="28"/>
        </w:rPr>
        <w:t xml:space="preserve">Волочаевского сельского поселения </w:t>
      </w:r>
      <w:r w:rsidRPr="00653692">
        <w:rPr>
          <w:sz w:val="28"/>
        </w:rPr>
        <w:t xml:space="preserve">Орловского района на период 2025 – 2027 годов приведены </w:t>
      </w:r>
      <w:r w:rsidRPr="00653692">
        <w:rPr>
          <w:spacing w:val="-4"/>
          <w:sz w:val="28"/>
        </w:rPr>
        <w:t xml:space="preserve">в соответствие с первоначально утвержденным Решением Собрания депутатов </w:t>
      </w:r>
      <w:r w:rsidR="00653692" w:rsidRPr="00653692">
        <w:rPr>
          <w:sz w:val="28"/>
          <w:szCs w:val="28"/>
        </w:rPr>
        <w:t xml:space="preserve">Волочаевского сельского поселения </w:t>
      </w:r>
      <w:r w:rsidRPr="00653692">
        <w:rPr>
          <w:spacing w:val="-4"/>
          <w:sz w:val="28"/>
        </w:rPr>
        <w:t>от 2</w:t>
      </w:r>
      <w:r w:rsidR="00653692" w:rsidRPr="00653692">
        <w:rPr>
          <w:spacing w:val="-4"/>
          <w:sz w:val="28"/>
        </w:rPr>
        <w:t>5</w:t>
      </w:r>
      <w:r w:rsidRPr="00653692">
        <w:rPr>
          <w:spacing w:val="-4"/>
          <w:sz w:val="28"/>
        </w:rPr>
        <w:t>.12.2024</w:t>
      </w:r>
      <w:r w:rsidRPr="00653692">
        <w:rPr>
          <w:sz w:val="28"/>
        </w:rPr>
        <w:t xml:space="preserve"> № 1</w:t>
      </w:r>
      <w:r w:rsidR="00653692" w:rsidRPr="00653692">
        <w:rPr>
          <w:sz w:val="28"/>
        </w:rPr>
        <w:t>03</w:t>
      </w:r>
      <w:r w:rsidRPr="00653692">
        <w:rPr>
          <w:sz w:val="28"/>
        </w:rPr>
        <w:t xml:space="preserve"> «О бюджете </w:t>
      </w:r>
      <w:r w:rsidR="00653692" w:rsidRPr="00653692">
        <w:rPr>
          <w:sz w:val="28"/>
          <w:szCs w:val="28"/>
        </w:rPr>
        <w:t xml:space="preserve">Волочаевского сельского поселения </w:t>
      </w:r>
      <w:r w:rsidRPr="00653692">
        <w:rPr>
          <w:sz w:val="28"/>
        </w:rPr>
        <w:t>Орловского района на 2025 год и на плановый период 2026</w:t>
      </w:r>
      <w:r w:rsidRPr="00653692">
        <w:t> </w:t>
      </w:r>
      <w:r w:rsidRPr="00653692">
        <w:rPr>
          <w:sz w:val="28"/>
        </w:rPr>
        <w:t>и 2027 годов».</w:t>
      </w:r>
    </w:p>
    <w:p w:rsidR="0099404B" w:rsidRDefault="0099404B" w:rsidP="00542F24">
      <w:pPr>
        <w:ind w:firstLine="709"/>
        <w:rPr>
          <w:sz w:val="28"/>
          <w:szCs w:val="28"/>
        </w:rPr>
      </w:pPr>
    </w:p>
    <w:p w:rsidR="00FB1DCA" w:rsidRPr="0099404B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kern w:val="2"/>
          <w:sz w:val="28"/>
          <w:szCs w:val="28"/>
        </w:rPr>
        <w:t>1. О</w:t>
      </w:r>
      <w:r w:rsidRPr="0099404B">
        <w:rPr>
          <w:sz w:val="28"/>
          <w:szCs w:val="28"/>
        </w:rPr>
        <w:t>сновные параметры варианта долгосрочного прогноза,</w:t>
      </w:r>
    </w:p>
    <w:p w:rsidR="00FB1DCA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определенные в качестве базовых для целей долгос</w:t>
      </w:r>
      <w:r>
        <w:rPr>
          <w:sz w:val="28"/>
          <w:szCs w:val="28"/>
        </w:rPr>
        <w:t>рочного бюджетного планирования</w:t>
      </w:r>
    </w:p>
    <w:p w:rsidR="00FB1DCA" w:rsidRDefault="00F27A47" w:rsidP="00F27A47">
      <w:pPr>
        <w:tabs>
          <w:tab w:val="left" w:pos="2175"/>
        </w:tabs>
        <w:autoSpaceDE w:val="0"/>
        <w:autoSpaceDN w:val="0"/>
        <w:adjustRightInd w:val="0"/>
        <w:rPr>
          <w:sz w:val="2"/>
          <w:szCs w:val="2"/>
        </w:rPr>
      </w:pPr>
      <w:r>
        <w:rPr>
          <w:sz w:val="28"/>
          <w:szCs w:val="28"/>
        </w:rPr>
        <w:tab/>
      </w:r>
    </w:p>
    <w:p w:rsidR="00FB1DCA" w:rsidRPr="0099404B" w:rsidRDefault="00FB1DCA" w:rsidP="00FB1DCA">
      <w:pPr>
        <w:rPr>
          <w:sz w:val="2"/>
          <w:szCs w:val="2"/>
        </w:rPr>
      </w:pPr>
    </w:p>
    <w:tbl>
      <w:tblPr>
        <w:tblW w:w="501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5"/>
        <w:gridCol w:w="1640"/>
        <w:gridCol w:w="1076"/>
        <w:gridCol w:w="709"/>
        <w:gridCol w:w="929"/>
        <w:gridCol w:w="866"/>
        <w:gridCol w:w="896"/>
        <w:gridCol w:w="958"/>
        <w:gridCol w:w="825"/>
        <w:gridCol w:w="949"/>
        <w:gridCol w:w="956"/>
      </w:tblGrid>
      <w:tr w:rsidR="00FB1DCA" w:rsidRPr="0099404B" w:rsidTr="00E11358">
        <w:trPr>
          <w:cantSplit/>
          <w:trHeight w:val="260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№</w:t>
            </w:r>
          </w:p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pacing w:val="-18"/>
                <w:sz w:val="22"/>
                <w:szCs w:val="22"/>
              </w:rPr>
            </w:pPr>
            <w:r w:rsidRPr="0099404B">
              <w:rPr>
                <w:spacing w:val="-18"/>
                <w:sz w:val="22"/>
                <w:szCs w:val="22"/>
              </w:rPr>
              <w:t xml:space="preserve">Год периода </w:t>
            </w:r>
            <w:r w:rsidRPr="0099404B">
              <w:rPr>
                <w:bCs/>
                <w:spacing w:val="-18"/>
                <w:sz w:val="22"/>
                <w:szCs w:val="22"/>
              </w:rPr>
              <w:t>прогнозирования</w:t>
            </w:r>
          </w:p>
        </w:tc>
      </w:tr>
      <w:tr w:rsidR="00554AE4" w:rsidRPr="0099404B" w:rsidTr="00D800BC">
        <w:trPr>
          <w:cantSplit/>
          <w:trHeight w:val="260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</w:t>
            </w:r>
            <w:r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30</w:t>
            </w:r>
          </w:p>
        </w:tc>
      </w:tr>
      <w:tr w:rsidR="00554AE4" w:rsidRPr="0099404B" w:rsidTr="00D800BC">
        <w:trPr>
          <w:cantSplit/>
          <w:trHeight w:val="260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11</w:t>
            </w:r>
          </w:p>
        </w:tc>
      </w:tr>
      <w:tr w:rsidR="00554AE4" w:rsidRPr="0099404B" w:rsidTr="00D800BC">
        <w:trPr>
          <w:cantSplit/>
          <w:trHeight w:val="8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 xml:space="preserve">Индекс потребительских </w:t>
            </w:r>
          </w:p>
          <w:p w:rsidR="00FB1DCA" w:rsidRPr="0099404B" w:rsidRDefault="00FB1DCA" w:rsidP="0051038B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B55B81" w:rsidRDefault="00FB1DCA" w:rsidP="0051038B">
            <w:pPr>
              <w:jc w:val="center"/>
              <w:rPr>
                <w:spacing w:val="-18"/>
                <w:sz w:val="18"/>
                <w:szCs w:val="18"/>
              </w:rPr>
            </w:pPr>
            <w:r w:rsidRPr="00B55B81">
              <w:rPr>
                <w:spacing w:val="-18"/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</w:tr>
      <w:tr w:rsidR="00554AE4" w:rsidRPr="0099404B" w:rsidTr="00D800BC">
        <w:trPr>
          <w:cantSplit/>
          <w:trHeight w:val="2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E11358">
            <w:pPr>
              <w:spacing w:line="216" w:lineRule="auto"/>
              <w:rPr>
                <w:sz w:val="22"/>
              </w:rPr>
            </w:pPr>
            <w:r w:rsidRPr="0099404B">
              <w:rPr>
                <w:sz w:val="22"/>
              </w:rPr>
              <w:t>Фонд средне</w:t>
            </w:r>
            <w:r w:rsidR="00E11358">
              <w:rPr>
                <w:sz w:val="22"/>
              </w:rPr>
              <w:t>-</w:t>
            </w:r>
            <w:r w:rsidRPr="0099404B">
              <w:rPr>
                <w:sz w:val="22"/>
              </w:rPr>
              <w:t>месячной номинальной начисленной заработной платы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B55B81" w:rsidRDefault="00FB1DCA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</w:tr>
      <w:tr w:rsidR="00554AE4" w:rsidRPr="00655EA4" w:rsidTr="00D800BC">
        <w:trPr>
          <w:cantSplit/>
          <w:trHeight w:val="26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AE4" w:rsidRPr="0099404B" w:rsidRDefault="00554AE4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4" w:rsidRPr="0099404B" w:rsidRDefault="00554AE4" w:rsidP="00B55B81">
            <w:pPr>
              <w:spacing w:line="216" w:lineRule="auto"/>
              <w:rPr>
                <w:sz w:val="22"/>
              </w:rPr>
            </w:pPr>
            <w:r w:rsidRPr="0099404B">
              <w:rPr>
                <w:sz w:val="22"/>
              </w:rPr>
              <w:t>В действующих ценах, 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B55B81" w:rsidRDefault="00554AE4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 xml:space="preserve">тыс. </w:t>
            </w:r>
          </w:p>
          <w:p w:rsidR="00554AE4" w:rsidRPr="00B55B81" w:rsidRDefault="00554AE4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D800BC">
            <w:pPr>
              <w:tabs>
                <w:tab w:val="left" w:pos="-57"/>
                <w:tab w:val="left" w:pos="270"/>
              </w:tabs>
              <w:ind w:right="-267" w:hanging="57"/>
            </w:pPr>
            <w:r w:rsidRPr="00554AE4">
              <w:t>96681,4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797BFD">
            <w:pPr>
              <w:tabs>
                <w:tab w:val="left" w:pos="-139"/>
                <w:tab w:val="left" w:pos="270"/>
              </w:tabs>
              <w:ind w:right="-156"/>
            </w:pPr>
            <w:r w:rsidRPr="00554AE4">
              <w:t>109830,1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797BFD">
            <w:pPr>
              <w:tabs>
                <w:tab w:val="left" w:pos="0"/>
                <w:tab w:val="left" w:pos="270"/>
              </w:tabs>
              <w:ind w:right="-267"/>
            </w:pPr>
            <w:r w:rsidRPr="00554AE4">
              <w:t>114992,1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554AE4">
            <w:pPr>
              <w:jc w:val="center"/>
            </w:pPr>
            <w:r>
              <w:t>120971,7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554AE4">
            <w:pPr>
              <w:jc w:val="center"/>
            </w:pPr>
            <w:r>
              <w:t>127020,3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653692">
            <w:pPr>
              <w:ind w:left="-21" w:right="-21"/>
              <w:jc w:val="center"/>
            </w:pPr>
            <w:r>
              <w:t>133371,3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554AE4">
            <w:pPr>
              <w:jc w:val="center"/>
            </w:pPr>
            <w:r>
              <w:t>139639,8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554AE4">
            <w:pPr>
              <w:jc w:val="center"/>
            </w:pPr>
            <w:r>
              <w:t>146202,9</w:t>
            </w:r>
          </w:p>
        </w:tc>
      </w:tr>
      <w:tr w:rsidR="004A0129" w:rsidRPr="00655EA4" w:rsidTr="00D800BC">
        <w:trPr>
          <w:cantSplit/>
          <w:trHeight w:val="2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9" w:rsidRPr="0099404B" w:rsidRDefault="004A0129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9" w:rsidRPr="0099404B" w:rsidRDefault="004A0129" w:rsidP="0051038B">
            <w:pPr>
              <w:spacing w:line="216" w:lineRule="auto"/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B55B81" w:rsidRDefault="004A0129" w:rsidP="00B55B81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>процентов к предыдущему году*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9A66EC" w:rsidRDefault="004A0129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9A66EC" w:rsidRDefault="004A0129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9A66EC" w:rsidRDefault="004A0129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104,7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104,7</w:t>
            </w:r>
          </w:p>
        </w:tc>
      </w:tr>
    </w:tbl>
    <w:p w:rsidR="0099404B" w:rsidRPr="0099404B" w:rsidRDefault="0099404B" w:rsidP="0099404B">
      <w:pPr>
        <w:jc w:val="center"/>
        <w:rPr>
          <w:sz w:val="2"/>
          <w:szCs w:val="2"/>
        </w:rPr>
      </w:pPr>
      <w:r w:rsidRPr="0099404B">
        <w:rPr>
          <w:sz w:val="2"/>
          <w:szCs w:val="2"/>
        </w:rPr>
        <w:t>12013</w:t>
      </w: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rPr>
          <w:sz w:val="2"/>
          <w:szCs w:val="2"/>
        </w:rPr>
      </w:pPr>
    </w:p>
    <w:p w:rsidR="0099404B" w:rsidRPr="0099404B" w:rsidRDefault="0099404B" w:rsidP="0099404B">
      <w:pPr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7C7691" w:rsidRPr="00C95688" w:rsidRDefault="007C7691" w:rsidP="007C7691">
      <w:pPr>
        <w:spacing w:line="244" w:lineRule="auto"/>
        <w:ind w:firstLine="709"/>
        <w:jc w:val="both"/>
        <w:rPr>
          <w:kern w:val="2"/>
          <w:sz w:val="28"/>
          <w:szCs w:val="28"/>
        </w:rPr>
      </w:pPr>
      <w:r w:rsidRPr="00AE4A8E">
        <w:rPr>
          <w:kern w:val="2"/>
          <w:sz w:val="28"/>
          <w:szCs w:val="28"/>
        </w:rPr>
        <w:t xml:space="preserve">* В 2023 – 2030 годах учтены показатели в соответствии с долгосрочным </w:t>
      </w:r>
      <w:r w:rsidRPr="00AE4A8E">
        <w:rPr>
          <w:spacing w:val="-4"/>
          <w:sz w:val="28"/>
          <w:szCs w:val="28"/>
        </w:rPr>
        <w:t xml:space="preserve">прогнозом социально-экономического развития </w:t>
      </w:r>
      <w:r w:rsidR="00470650" w:rsidRPr="00AE4A8E">
        <w:rPr>
          <w:spacing w:val="-4"/>
          <w:sz w:val="28"/>
          <w:szCs w:val="28"/>
        </w:rPr>
        <w:t>Волочаевского</w:t>
      </w:r>
      <w:r w:rsidRPr="00AE4A8E">
        <w:rPr>
          <w:spacing w:val="-4"/>
          <w:sz w:val="28"/>
          <w:szCs w:val="28"/>
        </w:rPr>
        <w:t xml:space="preserve"> сельского поселения на период  до 2030 года, </w:t>
      </w:r>
      <w:r w:rsidRPr="00653692">
        <w:rPr>
          <w:spacing w:val="-4"/>
          <w:sz w:val="28"/>
          <w:szCs w:val="28"/>
        </w:rPr>
        <w:t xml:space="preserve">утвержденные распоряжением </w:t>
      </w:r>
      <w:r w:rsidRPr="00653692">
        <w:rPr>
          <w:sz w:val="28"/>
          <w:szCs w:val="28"/>
        </w:rPr>
        <w:t xml:space="preserve">Администрации </w:t>
      </w:r>
      <w:r w:rsidR="00470650" w:rsidRPr="00653692">
        <w:rPr>
          <w:sz w:val="28"/>
          <w:szCs w:val="28"/>
        </w:rPr>
        <w:t>Волочаевского</w:t>
      </w:r>
      <w:r w:rsidRPr="00653692">
        <w:rPr>
          <w:sz w:val="28"/>
          <w:szCs w:val="28"/>
        </w:rPr>
        <w:t xml:space="preserve"> сельского поселения от </w:t>
      </w:r>
      <w:r w:rsidR="00653692" w:rsidRPr="00653692">
        <w:rPr>
          <w:sz w:val="28"/>
          <w:szCs w:val="28"/>
        </w:rPr>
        <w:t>09</w:t>
      </w:r>
      <w:r w:rsidRPr="00653692">
        <w:rPr>
          <w:sz w:val="28"/>
          <w:szCs w:val="28"/>
        </w:rPr>
        <w:t>.0</w:t>
      </w:r>
      <w:r w:rsidR="00AE4A8E" w:rsidRPr="00653692">
        <w:rPr>
          <w:sz w:val="28"/>
          <w:szCs w:val="28"/>
        </w:rPr>
        <w:t>9</w:t>
      </w:r>
      <w:r w:rsidRPr="00653692">
        <w:rPr>
          <w:sz w:val="28"/>
          <w:szCs w:val="28"/>
        </w:rPr>
        <w:t>.202</w:t>
      </w:r>
      <w:r w:rsidR="00653692" w:rsidRPr="00653692">
        <w:rPr>
          <w:sz w:val="28"/>
          <w:szCs w:val="28"/>
        </w:rPr>
        <w:t>4</w:t>
      </w:r>
      <w:r w:rsidRPr="00653692">
        <w:rPr>
          <w:sz w:val="28"/>
          <w:szCs w:val="28"/>
        </w:rPr>
        <w:t xml:space="preserve"> № </w:t>
      </w:r>
      <w:r w:rsidR="00653692" w:rsidRPr="00653692">
        <w:rPr>
          <w:sz w:val="28"/>
          <w:szCs w:val="28"/>
        </w:rPr>
        <w:t>45</w:t>
      </w:r>
      <w:r w:rsidRPr="00653692">
        <w:rPr>
          <w:sz w:val="28"/>
          <w:szCs w:val="28"/>
        </w:rPr>
        <w:t xml:space="preserve"> «О  прогнозе социально-экономического развития </w:t>
      </w:r>
      <w:r w:rsidR="00470650" w:rsidRPr="00653692">
        <w:rPr>
          <w:sz w:val="28"/>
          <w:szCs w:val="28"/>
        </w:rPr>
        <w:t>Волочаевского</w:t>
      </w:r>
      <w:r w:rsidRPr="00653692">
        <w:rPr>
          <w:sz w:val="28"/>
          <w:szCs w:val="28"/>
        </w:rPr>
        <w:t xml:space="preserve"> сельского поселения на  202</w:t>
      </w:r>
      <w:r w:rsidR="00653692" w:rsidRPr="00653692">
        <w:rPr>
          <w:sz w:val="28"/>
          <w:szCs w:val="28"/>
        </w:rPr>
        <w:t>5</w:t>
      </w:r>
      <w:r w:rsidRPr="00653692">
        <w:rPr>
          <w:sz w:val="28"/>
          <w:szCs w:val="28"/>
        </w:rPr>
        <w:t>-202</w:t>
      </w:r>
      <w:r w:rsidR="00653692" w:rsidRPr="00653692">
        <w:rPr>
          <w:sz w:val="28"/>
          <w:szCs w:val="28"/>
        </w:rPr>
        <w:t>7</w:t>
      </w:r>
      <w:r w:rsidRPr="00653692">
        <w:rPr>
          <w:sz w:val="28"/>
          <w:szCs w:val="28"/>
        </w:rPr>
        <w:t xml:space="preserve"> года»</w:t>
      </w:r>
      <w:r w:rsidRPr="00653692">
        <w:rPr>
          <w:kern w:val="2"/>
          <w:sz w:val="28"/>
          <w:szCs w:val="28"/>
        </w:rPr>
        <w:t>.</w:t>
      </w:r>
      <w:r w:rsidRPr="00C95688">
        <w:rPr>
          <w:kern w:val="2"/>
          <w:sz w:val="28"/>
          <w:szCs w:val="28"/>
        </w:rPr>
        <w:t xml:space="preserve"> </w:t>
      </w:r>
    </w:p>
    <w:p w:rsidR="0099404B" w:rsidRPr="0099404B" w:rsidRDefault="0099404B" w:rsidP="00404D4D">
      <w:pPr>
        <w:suppressAutoHyphens/>
        <w:spacing w:line="254" w:lineRule="auto"/>
        <w:rPr>
          <w:kern w:val="2"/>
          <w:sz w:val="28"/>
          <w:szCs w:val="28"/>
        </w:rPr>
      </w:pPr>
    </w:p>
    <w:p w:rsidR="0099404B" w:rsidRPr="0099404B" w:rsidRDefault="0099404B" w:rsidP="0099404B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lastRenderedPageBreak/>
        <w:t xml:space="preserve">2. Прогноз основных характеристик </w:t>
      </w:r>
      <w:r w:rsidR="00AE4A8E">
        <w:rPr>
          <w:kern w:val="2"/>
          <w:sz w:val="28"/>
          <w:szCs w:val="28"/>
        </w:rPr>
        <w:t>бюджета Волочаевского сельского поселения Орловского района</w:t>
      </w:r>
    </w:p>
    <w:p w:rsidR="0099404B" w:rsidRPr="002A3973" w:rsidRDefault="0099404B" w:rsidP="0099404B">
      <w:pPr>
        <w:autoSpaceDE w:val="0"/>
        <w:autoSpaceDN w:val="0"/>
        <w:adjustRightInd w:val="0"/>
        <w:spacing w:line="254" w:lineRule="auto"/>
        <w:jc w:val="right"/>
        <w:rPr>
          <w:kern w:val="2"/>
        </w:rPr>
      </w:pPr>
      <w:r w:rsidRPr="002A3973">
        <w:rPr>
          <w:kern w:val="2"/>
        </w:rPr>
        <w:t>(тыс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68"/>
        <w:gridCol w:w="1005"/>
        <w:gridCol w:w="1006"/>
        <w:gridCol w:w="1008"/>
        <w:gridCol w:w="1005"/>
        <w:gridCol w:w="1006"/>
        <w:gridCol w:w="1006"/>
        <w:gridCol w:w="1008"/>
        <w:gridCol w:w="1150"/>
      </w:tblGrid>
      <w:tr w:rsidR="002A3973" w:rsidRPr="0099404B" w:rsidTr="002A3973">
        <w:tc>
          <w:tcPr>
            <w:tcW w:w="2041" w:type="dxa"/>
            <w:vMerge w:val="restart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Год периода прогнозирования</w:t>
            </w:r>
          </w:p>
        </w:tc>
      </w:tr>
      <w:tr w:rsidR="002A3973" w:rsidRPr="0099404B" w:rsidTr="002A3973">
        <w:tc>
          <w:tcPr>
            <w:tcW w:w="2041" w:type="dxa"/>
            <w:vMerge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92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24</w:t>
            </w:r>
          </w:p>
        </w:tc>
        <w:tc>
          <w:tcPr>
            <w:tcW w:w="994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25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1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6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2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7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8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9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113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30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</w:tr>
    </w:tbl>
    <w:p w:rsidR="0099404B" w:rsidRPr="0099404B" w:rsidRDefault="0099404B" w:rsidP="0099404B">
      <w:pPr>
        <w:spacing w:line="254" w:lineRule="auto"/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70"/>
        <w:gridCol w:w="1005"/>
        <w:gridCol w:w="1005"/>
        <w:gridCol w:w="1008"/>
        <w:gridCol w:w="1006"/>
        <w:gridCol w:w="1006"/>
        <w:gridCol w:w="1005"/>
        <w:gridCol w:w="1008"/>
        <w:gridCol w:w="1149"/>
      </w:tblGrid>
      <w:tr w:rsidR="002A3973" w:rsidRPr="0099404B" w:rsidTr="004E255E">
        <w:trPr>
          <w:cantSplit/>
          <w:tblHeader/>
        </w:trPr>
        <w:tc>
          <w:tcPr>
            <w:tcW w:w="2070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8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6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6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8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9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5A7B13" w:rsidRPr="0099404B" w:rsidTr="004E255E">
        <w:trPr>
          <w:cantSplit/>
        </w:trPr>
        <w:tc>
          <w:tcPr>
            <w:tcW w:w="10262" w:type="dxa"/>
            <w:gridSpan w:val="9"/>
            <w:hideMark/>
          </w:tcPr>
          <w:p w:rsidR="005A7B13" w:rsidRPr="0099404B" w:rsidRDefault="005A7B13" w:rsidP="005A7B13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highlight w:val="yellow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Показатели </w:t>
            </w:r>
            <w:r w:rsidR="00AE4A8E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бюджета Волочаевского сельского поселения Орловского района</w:t>
            </w:r>
          </w:p>
        </w:tc>
      </w:tr>
      <w:tr w:rsidR="0079653D" w:rsidRPr="0099404B" w:rsidTr="0079653D">
        <w:trPr>
          <w:cantSplit/>
        </w:trPr>
        <w:tc>
          <w:tcPr>
            <w:tcW w:w="2070" w:type="dxa"/>
            <w:hideMark/>
          </w:tcPr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Доходы, </w:t>
            </w:r>
          </w:p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05" w:type="dxa"/>
            <w:hideMark/>
          </w:tcPr>
          <w:p w:rsidR="0079653D" w:rsidRPr="00A7375C" w:rsidRDefault="0079653D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79653D" w:rsidRPr="0079653D" w:rsidRDefault="0079653D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13</w:t>
            </w: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176,8</w:t>
            </w:r>
          </w:p>
        </w:tc>
        <w:tc>
          <w:tcPr>
            <w:tcW w:w="1008" w:type="dxa"/>
            <w:hideMark/>
          </w:tcPr>
          <w:p w:rsidR="0079653D" w:rsidRPr="00D70E51" w:rsidRDefault="00D70E51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17581,5</w:t>
            </w:r>
          </w:p>
        </w:tc>
        <w:tc>
          <w:tcPr>
            <w:tcW w:w="1006" w:type="dxa"/>
            <w:hideMark/>
          </w:tcPr>
          <w:p w:rsidR="0079653D" w:rsidRPr="00D70E51" w:rsidRDefault="00D70E51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16886,4</w:t>
            </w:r>
          </w:p>
        </w:tc>
        <w:tc>
          <w:tcPr>
            <w:tcW w:w="1006" w:type="dxa"/>
            <w:hideMark/>
          </w:tcPr>
          <w:p w:rsidR="0079653D" w:rsidRPr="00D70E51" w:rsidRDefault="00D70E51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12326,4</w:t>
            </w:r>
          </w:p>
        </w:tc>
        <w:tc>
          <w:tcPr>
            <w:tcW w:w="1005" w:type="dxa"/>
            <w:hideMark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13208,0</w:t>
            </w:r>
          </w:p>
        </w:tc>
        <w:tc>
          <w:tcPr>
            <w:tcW w:w="1008" w:type="dxa"/>
            <w:hideMark/>
          </w:tcPr>
          <w:p w:rsidR="0079653D" w:rsidRPr="00D70E51" w:rsidRDefault="0080340C" w:rsidP="0080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14238,2</w:t>
            </w:r>
          </w:p>
        </w:tc>
        <w:tc>
          <w:tcPr>
            <w:tcW w:w="1149" w:type="dxa"/>
            <w:hideMark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15348,8</w:t>
            </w:r>
          </w:p>
        </w:tc>
      </w:tr>
      <w:tr w:rsidR="00A7375C" w:rsidRPr="0099404B" w:rsidTr="0079653D">
        <w:trPr>
          <w:cantSplit/>
        </w:trPr>
        <w:tc>
          <w:tcPr>
            <w:tcW w:w="2070" w:type="dxa"/>
            <w:hideMark/>
          </w:tcPr>
          <w:p w:rsidR="00A7375C" w:rsidRPr="002A3973" w:rsidRDefault="00A7375C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005" w:type="dxa"/>
            <w:hideMark/>
          </w:tcPr>
          <w:p w:rsidR="00A7375C" w:rsidRPr="00A7375C" w:rsidRDefault="00A7375C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2465</w:t>
            </w:r>
          </w:p>
        </w:tc>
        <w:tc>
          <w:tcPr>
            <w:tcW w:w="1005" w:type="dxa"/>
            <w:hideMark/>
          </w:tcPr>
          <w:p w:rsidR="00A7375C" w:rsidRPr="0079653D" w:rsidRDefault="00796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7375C" w:rsidRPr="0079653D">
              <w:rPr>
                <w:color w:val="000000"/>
                <w:sz w:val="22"/>
                <w:szCs w:val="22"/>
              </w:rPr>
              <w:t>866,1</w:t>
            </w:r>
          </w:p>
        </w:tc>
        <w:tc>
          <w:tcPr>
            <w:tcW w:w="1008" w:type="dxa"/>
            <w:hideMark/>
          </w:tcPr>
          <w:p w:rsidR="00A7375C" w:rsidRPr="00D70E51" w:rsidRDefault="00D70E51" w:rsidP="00796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 w:rsidR="006415CA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006" w:type="dxa"/>
            <w:hideMark/>
          </w:tcPr>
          <w:p w:rsidR="00A7375C" w:rsidRPr="00D70E51" w:rsidRDefault="006415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11647,3</w:t>
            </w:r>
          </w:p>
        </w:tc>
        <w:tc>
          <w:tcPr>
            <w:tcW w:w="1006" w:type="dxa"/>
            <w:hideMark/>
          </w:tcPr>
          <w:p w:rsidR="00A7375C" w:rsidRPr="00D70E51" w:rsidRDefault="006415CA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11823,3</w:t>
            </w:r>
          </w:p>
        </w:tc>
        <w:tc>
          <w:tcPr>
            <w:tcW w:w="1005" w:type="dxa"/>
            <w:hideMark/>
          </w:tcPr>
          <w:p w:rsidR="00A7375C" w:rsidRPr="00D70E51" w:rsidRDefault="0080340C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12665,6</w:t>
            </w:r>
          </w:p>
        </w:tc>
        <w:tc>
          <w:tcPr>
            <w:tcW w:w="1008" w:type="dxa"/>
            <w:hideMark/>
          </w:tcPr>
          <w:p w:rsidR="00A7375C" w:rsidRPr="00D70E51" w:rsidRDefault="0080340C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13653,5</w:t>
            </w:r>
          </w:p>
        </w:tc>
        <w:tc>
          <w:tcPr>
            <w:tcW w:w="1149" w:type="dxa"/>
            <w:hideMark/>
          </w:tcPr>
          <w:p w:rsidR="00A7375C" w:rsidRPr="00D70E51" w:rsidRDefault="0080340C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14718,5</w:t>
            </w:r>
          </w:p>
        </w:tc>
      </w:tr>
      <w:tr w:rsidR="0079653D" w:rsidRPr="0099404B" w:rsidTr="004E255E">
        <w:trPr>
          <w:cantSplit/>
        </w:trPr>
        <w:tc>
          <w:tcPr>
            <w:tcW w:w="2070" w:type="dxa"/>
            <w:hideMark/>
          </w:tcPr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005" w:type="dxa"/>
            <w:hideMark/>
          </w:tcPr>
          <w:p w:rsidR="0079653D" w:rsidRPr="00A7375C" w:rsidRDefault="0079653D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6261,8</w:t>
            </w:r>
          </w:p>
        </w:tc>
        <w:tc>
          <w:tcPr>
            <w:tcW w:w="1005" w:type="dxa"/>
            <w:hideMark/>
          </w:tcPr>
          <w:p w:rsidR="0079653D" w:rsidRPr="0079653D" w:rsidRDefault="0079653D">
            <w:pPr>
              <w:jc w:val="center"/>
              <w:rPr>
                <w:color w:val="000000"/>
                <w:sz w:val="22"/>
                <w:szCs w:val="22"/>
              </w:rPr>
            </w:pPr>
            <w:r w:rsidRPr="0079653D">
              <w:rPr>
                <w:color w:val="000000"/>
                <w:sz w:val="22"/>
                <w:szCs w:val="22"/>
              </w:rPr>
              <w:t>7 310,7</w:t>
            </w:r>
          </w:p>
        </w:tc>
        <w:tc>
          <w:tcPr>
            <w:tcW w:w="1008" w:type="dxa"/>
            <w:hideMark/>
          </w:tcPr>
          <w:p w:rsidR="0079653D" w:rsidRPr="00D70E51" w:rsidRDefault="00D70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6104,8</w:t>
            </w:r>
          </w:p>
        </w:tc>
        <w:tc>
          <w:tcPr>
            <w:tcW w:w="1006" w:type="dxa"/>
            <w:hideMark/>
          </w:tcPr>
          <w:p w:rsidR="0079653D" w:rsidRPr="00D70E51" w:rsidRDefault="00D70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5239,1</w:t>
            </w:r>
          </w:p>
        </w:tc>
        <w:tc>
          <w:tcPr>
            <w:tcW w:w="1006" w:type="dxa"/>
            <w:hideMark/>
          </w:tcPr>
          <w:p w:rsidR="0079653D" w:rsidRPr="00D70E51" w:rsidRDefault="00D70E51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503,1</w:t>
            </w:r>
          </w:p>
        </w:tc>
        <w:tc>
          <w:tcPr>
            <w:tcW w:w="1005" w:type="dxa"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542,4</w:t>
            </w:r>
          </w:p>
        </w:tc>
        <w:tc>
          <w:tcPr>
            <w:tcW w:w="1008" w:type="dxa"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584,7</w:t>
            </w:r>
          </w:p>
        </w:tc>
        <w:tc>
          <w:tcPr>
            <w:tcW w:w="1149" w:type="dxa"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630,3</w:t>
            </w:r>
          </w:p>
        </w:tc>
      </w:tr>
      <w:tr w:rsidR="0080340C" w:rsidRPr="0099404B" w:rsidTr="004E255E">
        <w:trPr>
          <w:cantSplit/>
        </w:trPr>
        <w:tc>
          <w:tcPr>
            <w:tcW w:w="2070" w:type="dxa"/>
            <w:hideMark/>
          </w:tcPr>
          <w:p w:rsidR="0080340C" w:rsidRPr="002A3973" w:rsidRDefault="0080340C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005" w:type="dxa"/>
            <w:hideMark/>
          </w:tcPr>
          <w:p w:rsidR="0080340C" w:rsidRPr="00A7375C" w:rsidRDefault="0080340C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80340C" w:rsidRPr="0079653D" w:rsidRDefault="0080340C" w:rsidP="00384F52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13</w:t>
            </w: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176,8</w:t>
            </w:r>
          </w:p>
        </w:tc>
        <w:tc>
          <w:tcPr>
            <w:tcW w:w="1008" w:type="dxa"/>
            <w:hideMark/>
          </w:tcPr>
          <w:p w:rsidR="0080340C" w:rsidRPr="00D70E51" w:rsidRDefault="0080340C" w:rsidP="008B5E8F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17581,5</w:t>
            </w:r>
          </w:p>
        </w:tc>
        <w:tc>
          <w:tcPr>
            <w:tcW w:w="1006" w:type="dxa"/>
            <w:hideMark/>
          </w:tcPr>
          <w:p w:rsidR="0080340C" w:rsidRPr="00D70E51" w:rsidRDefault="0080340C" w:rsidP="008B5E8F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16886,4</w:t>
            </w:r>
          </w:p>
        </w:tc>
        <w:tc>
          <w:tcPr>
            <w:tcW w:w="1006" w:type="dxa"/>
            <w:hideMark/>
          </w:tcPr>
          <w:p w:rsidR="0080340C" w:rsidRPr="00D70E51" w:rsidRDefault="0080340C" w:rsidP="008B5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12326,4</w:t>
            </w:r>
          </w:p>
        </w:tc>
        <w:tc>
          <w:tcPr>
            <w:tcW w:w="1005" w:type="dxa"/>
          </w:tcPr>
          <w:p w:rsidR="0080340C" w:rsidRPr="00D70E51" w:rsidRDefault="0080340C" w:rsidP="008B5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13208,0</w:t>
            </w:r>
          </w:p>
        </w:tc>
        <w:tc>
          <w:tcPr>
            <w:tcW w:w="1008" w:type="dxa"/>
          </w:tcPr>
          <w:p w:rsidR="0080340C" w:rsidRPr="00D70E51" w:rsidRDefault="0080340C" w:rsidP="008B5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14238,2</w:t>
            </w:r>
          </w:p>
        </w:tc>
        <w:tc>
          <w:tcPr>
            <w:tcW w:w="1149" w:type="dxa"/>
          </w:tcPr>
          <w:p w:rsidR="0080340C" w:rsidRPr="00D70E51" w:rsidRDefault="0080340C" w:rsidP="008B5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15348,8</w:t>
            </w:r>
          </w:p>
        </w:tc>
      </w:tr>
      <w:tr w:rsidR="00D70E51" w:rsidRPr="0099404B" w:rsidTr="004E255E">
        <w:trPr>
          <w:cantSplit/>
        </w:trPr>
        <w:tc>
          <w:tcPr>
            <w:tcW w:w="2070" w:type="dxa"/>
            <w:hideMark/>
          </w:tcPr>
          <w:p w:rsidR="00D70E51" w:rsidRPr="002A3973" w:rsidRDefault="00D70E51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Расходы (без учета условно утвержден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ных расходов)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05" w:type="dxa"/>
            <w:hideMark/>
          </w:tcPr>
          <w:p w:rsidR="00D70E51" w:rsidRPr="00A7375C" w:rsidRDefault="00D70E51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D70E51" w:rsidRPr="00AE4A8E" w:rsidRDefault="00D70E51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highlight w:val="yellow"/>
                <w:lang w:eastAsia="en-US"/>
              </w:rPr>
            </w:pPr>
            <w:r w:rsidRPr="00C42287">
              <w:rPr>
                <w:rFonts w:eastAsia="Calibri"/>
                <w:spacing w:val="-20"/>
                <w:sz w:val="22"/>
                <w:szCs w:val="22"/>
                <w:lang w:eastAsia="en-US"/>
              </w:rPr>
              <w:t>13176,8</w:t>
            </w:r>
          </w:p>
        </w:tc>
        <w:tc>
          <w:tcPr>
            <w:tcW w:w="1008" w:type="dxa"/>
            <w:hideMark/>
          </w:tcPr>
          <w:p w:rsidR="00D70E51" w:rsidRPr="00D70E51" w:rsidRDefault="00D70E51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17581,5</w:t>
            </w:r>
          </w:p>
        </w:tc>
        <w:tc>
          <w:tcPr>
            <w:tcW w:w="1006" w:type="dxa"/>
            <w:hideMark/>
          </w:tcPr>
          <w:p w:rsidR="00D70E51" w:rsidRPr="00D70E51" w:rsidRDefault="00D70E51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16466,1</w:t>
            </w:r>
          </w:p>
        </w:tc>
        <w:tc>
          <w:tcPr>
            <w:tcW w:w="1006" w:type="dxa"/>
            <w:hideMark/>
          </w:tcPr>
          <w:p w:rsidR="00D70E51" w:rsidRPr="00D70E51" w:rsidRDefault="00D70E51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11704,1</w:t>
            </w:r>
          </w:p>
        </w:tc>
        <w:tc>
          <w:tcPr>
            <w:tcW w:w="1005" w:type="dxa"/>
          </w:tcPr>
          <w:p w:rsidR="00D70E51" w:rsidRPr="00D70E51" w:rsidRDefault="0080340C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12172,3</w:t>
            </w:r>
          </w:p>
        </w:tc>
        <w:tc>
          <w:tcPr>
            <w:tcW w:w="1008" w:type="dxa"/>
          </w:tcPr>
          <w:p w:rsidR="00D70E51" w:rsidRPr="00D70E51" w:rsidRDefault="0080340C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12659,2</w:t>
            </w:r>
          </w:p>
        </w:tc>
        <w:tc>
          <w:tcPr>
            <w:tcW w:w="1149" w:type="dxa"/>
          </w:tcPr>
          <w:p w:rsidR="00D70E51" w:rsidRPr="00D70E51" w:rsidRDefault="0080340C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13165,6</w:t>
            </w:r>
          </w:p>
        </w:tc>
      </w:tr>
      <w:tr w:rsidR="00D70E51" w:rsidRPr="0099404B" w:rsidTr="00273A57">
        <w:trPr>
          <w:cantSplit/>
          <w:trHeight w:val="295"/>
        </w:trPr>
        <w:tc>
          <w:tcPr>
            <w:tcW w:w="2070" w:type="dxa"/>
            <w:hideMark/>
          </w:tcPr>
          <w:p w:rsidR="00D70E51" w:rsidRPr="002A3973" w:rsidRDefault="00D70E51" w:rsidP="0099404B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Дефицит/профицит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  <w:tr w:rsidR="00D70E51" w:rsidRPr="0099404B" w:rsidTr="004E255E">
        <w:trPr>
          <w:cantSplit/>
        </w:trPr>
        <w:tc>
          <w:tcPr>
            <w:tcW w:w="2070" w:type="dxa"/>
            <w:hideMark/>
          </w:tcPr>
          <w:p w:rsidR="00D70E51" w:rsidRPr="002A3973" w:rsidRDefault="00D70E51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  <w:tr w:rsidR="00D70E51" w:rsidRPr="0099404B" w:rsidTr="004E255E">
        <w:trPr>
          <w:cantSplit/>
        </w:trPr>
        <w:tc>
          <w:tcPr>
            <w:tcW w:w="2070" w:type="dxa"/>
            <w:hideMark/>
          </w:tcPr>
          <w:p w:rsidR="00D70E51" w:rsidRPr="002A3973" w:rsidRDefault="00D70E51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Муниципальный долг </w:t>
            </w:r>
            <w:r w:rsidRPr="002A3973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к налоговым и неналоговым</w:t>
            </w: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доходам (процентов)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</w:tbl>
    <w:p w:rsidR="0099404B" w:rsidRPr="0099404B" w:rsidRDefault="0099404B" w:rsidP="0099404B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7C7691" w:rsidRPr="005051F4" w:rsidRDefault="007C7691" w:rsidP="007C7691">
      <w:pPr>
        <w:tabs>
          <w:tab w:val="left" w:pos="0"/>
        </w:tabs>
        <w:suppressAutoHyphens/>
        <w:spacing w:line="254" w:lineRule="auto"/>
        <w:ind w:firstLine="709"/>
        <w:jc w:val="both"/>
        <w:rPr>
          <w:sz w:val="28"/>
          <w:szCs w:val="28"/>
        </w:rPr>
      </w:pPr>
      <w:r w:rsidRPr="00D650E5">
        <w:rPr>
          <w:kern w:val="2"/>
          <w:sz w:val="28"/>
          <w:szCs w:val="28"/>
        </w:rPr>
        <w:t xml:space="preserve">* В расходах </w:t>
      </w:r>
      <w:r w:rsidR="00AE4A8E" w:rsidRPr="00D650E5">
        <w:rPr>
          <w:kern w:val="2"/>
          <w:sz w:val="28"/>
          <w:szCs w:val="28"/>
        </w:rPr>
        <w:t>бюджета Волочаевского сельского поселения Орловского района</w:t>
      </w:r>
      <w:r w:rsidRPr="00D650E5">
        <w:rPr>
          <w:kern w:val="2"/>
          <w:sz w:val="28"/>
          <w:szCs w:val="28"/>
        </w:rPr>
        <w:t xml:space="preserve"> выделены расходы за исключением условно утвержденных расходов на плановый период 202</w:t>
      </w:r>
      <w:r w:rsidR="007A7E8E">
        <w:rPr>
          <w:kern w:val="2"/>
          <w:sz w:val="28"/>
          <w:szCs w:val="28"/>
        </w:rPr>
        <w:t>5</w:t>
      </w:r>
      <w:r w:rsidRPr="00D650E5">
        <w:rPr>
          <w:kern w:val="2"/>
          <w:sz w:val="28"/>
          <w:szCs w:val="28"/>
        </w:rPr>
        <w:t xml:space="preserve"> – 2030 годов в соответствии с методикой расчета,</w:t>
      </w:r>
      <w:r w:rsidRPr="00D650E5">
        <w:rPr>
          <w:sz w:val="28"/>
          <w:szCs w:val="28"/>
        </w:rPr>
        <w:t xml:space="preserve"> на 202</w:t>
      </w:r>
      <w:r w:rsidR="007A7E8E">
        <w:rPr>
          <w:sz w:val="28"/>
          <w:szCs w:val="28"/>
        </w:rPr>
        <w:t>6</w:t>
      </w:r>
      <w:r w:rsidRPr="00D650E5">
        <w:rPr>
          <w:sz w:val="28"/>
          <w:szCs w:val="28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 w:rsidR="007A7E8E">
        <w:rPr>
          <w:sz w:val="28"/>
          <w:szCs w:val="28"/>
        </w:rPr>
        <w:t>7</w:t>
      </w:r>
      <w:r w:rsidRPr="00D650E5">
        <w:rPr>
          <w:sz w:val="28"/>
          <w:szCs w:val="28"/>
        </w:rPr>
        <w:t>год – 5,0 процентов от общего объема расходов за исключением расходов, предусмотренных за счет целевых средств из областного бюджета</w:t>
      </w:r>
      <w:r w:rsidRPr="005051F4">
        <w:rPr>
          <w:sz w:val="28"/>
          <w:szCs w:val="28"/>
        </w:rPr>
        <w:t>, далее по годам с увеличением на 2,5 процента ежегодно.</w:t>
      </w:r>
    </w:p>
    <w:p w:rsidR="0099404B" w:rsidRDefault="00D650E5" w:rsidP="00D650E5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D650E5">
        <w:rPr>
          <w:sz w:val="28"/>
          <w:szCs w:val="28"/>
        </w:rPr>
        <w:tab/>
      </w:r>
      <w:r w:rsidR="007C7691" w:rsidRPr="00D650E5">
        <w:rPr>
          <w:sz w:val="28"/>
          <w:szCs w:val="28"/>
        </w:rPr>
        <w:t>**Показатели бюджета на 202</w:t>
      </w:r>
      <w:r w:rsidR="007A7E8E">
        <w:rPr>
          <w:sz w:val="28"/>
          <w:szCs w:val="28"/>
        </w:rPr>
        <w:t>5</w:t>
      </w:r>
      <w:r w:rsidR="007C7691" w:rsidRPr="00D650E5">
        <w:rPr>
          <w:sz w:val="28"/>
          <w:szCs w:val="28"/>
        </w:rPr>
        <w:t>-202</w:t>
      </w:r>
      <w:r w:rsidR="007A7E8E">
        <w:rPr>
          <w:sz w:val="28"/>
          <w:szCs w:val="28"/>
        </w:rPr>
        <w:t>7</w:t>
      </w:r>
      <w:r w:rsidR="007C7691" w:rsidRPr="00D650E5">
        <w:rPr>
          <w:sz w:val="28"/>
          <w:szCs w:val="28"/>
        </w:rPr>
        <w:t xml:space="preserve"> годы учтены в соответствии с решением Собрания депутатов </w:t>
      </w:r>
      <w:r w:rsidR="00470650" w:rsidRPr="00D650E5">
        <w:rPr>
          <w:sz w:val="28"/>
          <w:szCs w:val="28"/>
        </w:rPr>
        <w:t>Волочаевского</w:t>
      </w:r>
      <w:r w:rsidR="007C7691" w:rsidRPr="00D650E5">
        <w:rPr>
          <w:sz w:val="28"/>
          <w:szCs w:val="28"/>
        </w:rPr>
        <w:t xml:space="preserve"> сельского поселения от 2</w:t>
      </w:r>
      <w:r w:rsidRPr="00D650E5">
        <w:rPr>
          <w:sz w:val="28"/>
          <w:szCs w:val="28"/>
        </w:rPr>
        <w:t>5</w:t>
      </w:r>
      <w:r w:rsidR="007C7691" w:rsidRPr="00D650E5">
        <w:rPr>
          <w:sz w:val="28"/>
          <w:szCs w:val="28"/>
        </w:rPr>
        <w:t>.12.202</w:t>
      </w:r>
      <w:r w:rsidR="007A7E8E">
        <w:rPr>
          <w:sz w:val="28"/>
          <w:szCs w:val="28"/>
        </w:rPr>
        <w:t>4</w:t>
      </w:r>
      <w:r w:rsidR="007C7691" w:rsidRPr="00D650E5">
        <w:rPr>
          <w:sz w:val="28"/>
          <w:szCs w:val="28"/>
        </w:rPr>
        <w:t xml:space="preserve"> №</w:t>
      </w:r>
      <w:r w:rsidR="007A7E8E">
        <w:rPr>
          <w:sz w:val="28"/>
          <w:szCs w:val="28"/>
        </w:rPr>
        <w:t>103</w:t>
      </w:r>
      <w:r w:rsidR="007C7691" w:rsidRPr="00D650E5">
        <w:rPr>
          <w:sz w:val="28"/>
          <w:szCs w:val="28"/>
        </w:rPr>
        <w:t xml:space="preserve"> «О бюджете </w:t>
      </w:r>
      <w:r w:rsidR="00470650" w:rsidRPr="00D650E5">
        <w:rPr>
          <w:sz w:val="28"/>
          <w:szCs w:val="28"/>
        </w:rPr>
        <w:t>Волочаевского</w:t>
      </w:r>
      <w:r w:rsidR="007C7691" w:rsidRPr="00D650E5">
        <w:rPr>
          <w:sz w:val="28"/>
          <w:szCs w:val="28"/>
        </w:rPr>
        <w:t xml:space="preserve"> сельского поселения Орловского района на 202</w:t>
      </w:r>
      <w:r w:rsidR="007A7E8E">
        <w:rPr>
          <w:sz w:val="28"/>
          <w:szCs w:val="28"/>
        </w:rPr>
        <w:t>5</w:t>
      </w:r>
      <w:r w:rsidR="007C7691" w:rsidRPr="00D650E5">
        <w:rPr>
          <w:sz w:val="28"/>
          <w:szCs w:val="28"/>
        </w:rPr>
        <w:t xml:space="preserve"> год и на плановый период 202</w:t>
      </w:r>
      <w:r w:rsidR="007A7E8E">
        <w:rPr>
          <w:sz w:val="28"/>
          <w:szCs w:val="28"/>
        </w:rPr>
        <w:t>6</w:t>
      </w:r>
      <w:r w:rsidR="007C7691" w:rsidRPr="00D650E5">
        <w:rPr>
          <w:sz w:val="28"/>
          <w:szCs w:val="28"/>
        </w:rPr>
        <w:t xml:space="preserve"> и 202</w:t>
      </w:r>
      <w:r w:rsidR="007A7E8E">
        <w:rPr>
          <w:sz w:val="28"/>
          <w:szCs w:val="28"/>
        </w:rPr>
        <w:t xml:space="preserve">7 </w:t>
      </w:r>
      <w:r w:rsidR="007C7691" w:rsidRPr="00D650E5">
        <w:rPr>
          <w:sz w:val="28"/>
          <w:szCs w:val="28"/>
        </w:rPr>
        <w:t>годов». Показатели бюджета на 202</w:t>
      </w:r>
      <w:r w:rsidR="007A7E8E">
        <w:rPr>
          <w:sz w:val="28"/>
          <w:szCs w:val="28"/>
        </w:rPr>
        <w:t>8</w:t>
      </w:r>
      <w:r w:rsidR="007C7691" w:rsidRPr="00D650E5">
        <w:rPr>
          <w:sz w:val="28"/>
          <w:szCs w:val="28"/>
        </w:rPr>
        <w:t>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7C7691" w:rsidRPr="0099404B" w:rsidRDefault="007C7691" w:rsidP="007C7691">
      <w:pPr>
        <w:tabs>
          <w:tab w:val="left" w:pos="0"/>
        </w:tabs>
        <w:suppressAutoHyphens/>
        <w:jc w:val="center"/>
        <w:rPr>
          <w:kern w:val="2"/>
          <w:sz w:val="24"/>
          <w:szCs w:val="24"/>
        </w:rPr>
      </w:pPr>
    </w:p>
    <w:p w:rsidR="00F71E64" w:rsidRDefault="0099404B" w:rsidP="0099404B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 xml:space="preserve">2.1. Показатели финансового обеспечения муниципальных программ </w:t>
      </w:r>
    </w:p>
    <w:p w:rsidR="0099404B" w:rsidRPr="0099404B" w:rsidRDefault="00FD6E3E" w:rsidP="0099404B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</w:t>
      </w:r>
      <w:r w:rsidR="0099404B" w:rsidRPr="0099404B">
        <w:rPr>
          <w:kern w:val="2"/>
          <w:sz w:val="28"/>
          <w:szCs w:val="28"/>
        </w:rPr>
        <w:t xml:space="preserve"> </w:t>
      </w:r>
      <w:r w:rsidR="00CF5308">
        <w:rPr>
          <w:kern w:val="2"/>
          <w:sz w:val="28"/>
          <w:szCs w:val="28"/>
        </w:rPr>
        <w:t>сельского поселения</w:t>
      </w:r>
    </w:p>
    <w:p w:rsidR="0099404B" w:rsidRPr="00F27A47" w:rsidRDefault="00F71E64" w:rsidP="00F71E64">
      <w:pPr>
        <w:tabs>
          <w:tab w:val="left" w:pos="8000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8"/>
          <w:szCs w:val="24"/>
        </w:rPr>
        <w:tab/>
      </w:r>
      <w:r w:rsidR="00D60B61">
        <w:rPr>
          <w:kern w:val="2"/>
          <w:sz w:val="28"/>
          <w:szCs w:val="24"/>
        </w:rPr>
        <w:t xml:space="preserve">     </w:t>
      </w:r>
      <w:r w:rsidR="0099404B" w:rsidRPr="00F27A47">
        <w:rPr>
          <w:kern w:val="2"/>
          <w:sz w:val="24"/>
          <w:szCs w:val="24"/>
        </w:rPr>
        <w:t>(тыс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35"/>
        <w:gridCol w:w="876"/>
        <w:gridCol w:w="841"/>
        <w:gridCol w:w="853"/>
        <w:gridCol w:w="847"/>
        <w:gridCol w:w="839"/>
        <w:gridCol w:w="983"/>
        <w:gridCol w:w="981"/>
        <w:gridCol w:w="868"/>
      </w:tblGrid>
      <w:tr w:rsidR="003D2D57" w:rsidRPr="0099404B" w:rsidTr="00CC2613">
        <w:trPr>
          <w:trHeight w:val="253"/>
          <w:tblHeader/>
        </w:trPr>
        <w:tc>
          <w:tcPr>
            <w:tcW w:w="10222" w:type="dxa"/>
            <w:gridSpan w:val="9"/>
          </w:tcPr>
          <w:p w:rsidR="00F71E64" w:rsidRDefault="003D2D57" w:rsidP="004E255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</w:p>
          <w:p w:rsidR="003D2D57" w:rsidRPr="0099404B" w:rsidRDefault="004E255E" w:rsidP="004E255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Волочаевского сельского поселения</w:t>
            </w:r>
          </w:p>
        </w:tc>
      </w:tr>
      <w:tr w:rsidR="003D2D57" w:rsidRPr="0099404B" w:rsidTr="00CC2613">
        <w:trPr>
          <w:trHeight w:val="270"/>
          <w:tblHeader/>
        </w:trPr>
        <w:tc>
          <w:tcPr>
            <w:tcW w:w="3134" w:type="dxa"/>
            <w:vMerge w:val="restart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 xml:space="preserve">Наименование </w:t>
            </w:r>
            <w:r w:rsidRPr="0099404B"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  <w:p w:rsidR="003D2D57" w:rsidRPr="0099404B" w:rsidRDefault="005048E1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Волочаевского сельского поселения</w:t>
            </w:r>
          </w:p>
        </w:tc>
        <w:tc>
          <w:tcPr>
            <w:tcW w:w="7088" w:type="dxa"/>
            <w:gridSpan w:val="8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lastRenderedPageBreak/>
              <w:t>Год периода прогнозирования</w:t>
            </w:r>
          </w:p>
        </w:tc>
      </w:tr>
      <w:tr w:rsidR="003D2D57" w:rsidRPr="0099404B" w:rsidTr="00CC2613">
        <w:trPr>
          <w:trHeight w:val="142"/>
          <w:tblHeader/>
        </w:trPr>
        <w:tc>
          <w:tcPr>
            <w:tcW w:w="3134" w:type="dxa"/>
            <w:vMerge/>
          </w:tcPr>
          <w:p w:rsidR="003D2D57" w:rsidRPr="0099404B" w:rsidRDefault="003D2D57" w:rsidP="0099404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2023</w:t>
            </w:r>
          </w:p>
        </w:tc>
        <w:tc>
          <w:tcPr>
            <w:tcW w:w="841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24</w:t>
            </w:r>
          </w:p>
        </w:tc>
        <w:tc>
          <w:tcPr>
            <w:tcW w:w="853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25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6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39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7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83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8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81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9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867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30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</w:tr>
    </w:tbl>
    <w:p w:rsidR="0099404B" w:rsidRPr="0099404B" w:rsidRDefault="0099404B" w:rsidP="0099404B">
      <w:pPr>
        <w:rPr>
          <w:sz w:val="2"/>
          <w:szCs w:val="2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44"/>
        <w:gridCol w:w="877"/>
        <w:gridCol w:w="842"/>
        <w:gridCol w:w="843"/>
        <w:gridCol w:w="861"/>
        <w:gridCol w:w="841"/>
        <w:gridCol w:w="984"/>
        <w:gridCol w:w="981"/>
        <w:gridCol w:w="870"/>
      </w:tblGrid>
      <w:tr w:rsidR="003D2D57" w:rsidRPr="0099404B" w:rsidTr="005048E1">
        <w:trPr>
          <w:trHeight w:val="269"/>
          <w:tblHeader/>
        </w:trPr>
        <w:tc>
          <w:tcPr>
            <w:tcW w:w="3144" w:type="dxa"/>
          </w:tcPr>
          <w:p w:rsidR="003D2D57" w:rsidRPr="0099404B" w:rsidRDefault="003D2D57" w:rsidP="0099404B">
            <w:pPr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9</w:t>
            </w:r>
          </w:p>
        </w:tc>
      </w:tr>
      <w:tr w:rsidR="00F477B4" w:rsidRPr="0099404B" w:rsidTr="005048E1">
        <w:trPr>
          <w:trHeight w:val="284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77" w:type="dxa"/>
          </w:tcPr>
          <w:p w:rsidR="00F477B4" w:rsidRDefault="00F477B4" w:rsidP="003D2D57">
            <w:pPr>
              <w:jc w:val="center"/>
            </w:pPr>
            <w:r>
              <w:t>2,0</w:t>
            </w:r>
          </w:p>
        </w:tc>
        <w:tc>
          <w:tcPr>
            <w:tcW w:w="842" w:type="dxa"/>
          </w:tcPr>
          <w:p w:rsidR="00F477B4" w:rsidRDefault="00F477B4" w:rsidP="00F477B4">
            <w:pPr>
              <w:jc w:val="center"/>
            </w:pPr>
            <w:r w:rsidRPr="00385CE5">
              <w:t>2,0</w:t>
            </w:r>
          </w:p>
        </w:tc>
        <w:tc>
          <w:tcPr>
            <w:tcW w:w="843" w:type="dxa"/>
          </w:tcPr>
          <w:p w:rsidR="00F477B4" w:rsidRDefault="0067255A" w:rsidP="00F477B4">
            <w:pPr>
              <w:jc w:val="center"/>
            </w:pPr>
            <w:r>
              <w:t>15,0</w:t>
            </w:r>
          </w:p>
        </w:tc>
        <w:tc>
          <w:tcPr>
            <w:tcW w:w="861" w:type="dxa"/>
          </w:tcPr>
          <w:p w:rsidR="00F477B4" w:rsidRDefault="0067255A" w:rsidP="00F477B4">
            <w:pPr>
              <w:jc w:val="center"/>
            </w:pPr>
            <w:r>
              <w:t>10,0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1644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77" w:type="dxa"/>
          </w:tcPr>
          <w:p w:rsidR="00F477B4" w:rsidRDefault="00F477B4" w:rsidP="003D2D57">
            <w:pPr>
              <w:jc w:val="center"/>
            </w:pPr>
            <w:r>
              <w:t>3,0</w:t>
            </w:r>
          </w:p>
        </w:tc>
        <w:tc>
          <w:tcPr>
            <w:tcW w:w="842" w:type="dxa"/>
          </w:tcPr>
          <w:p w:rsidR="00F477B4" w:rsidRDefault="00F477B4" w:rsidP="0051038B">
            <w:pPr>
              <w:jc w:val="center"/>
            </w:pPr>
            <w:r>
              <w:t>10,0</w:t>
            </w:r>
          </w:p>
        </w:tc>
        <w:tc>
          <w:tcPr>
            <w:tcW w:w="843" w:type="dxa"/>
          </w:tcPr>
          <w:p w:rsidR="00F477B4" w:rsidRDefault="0067255A" w:rsidP="00F477B4">
            <w:pPr>
              <w:jc w:val="center"/>
            </w:pPr>
            <w:r>
              <w:t>97,0</w:t>
            </w:r>
          </w:p>
        </w:tc>
        <w:tc>
          <w:tcPr>
            <w:tcW w:w="861" w:type="dxa"/>
          </w:tcPr>
          <w:p w:rsidR="00F477B4" w:rsidRDefault="0067255A" w:rsidP="00F477B4">
            <w:pPr>
              <w:jc w:val="center"/>
            </w:pPr>
            <w:r>
              <w:t>5</w:t>
            </w:r>
            <w:r w:rsidR="00F477B4" w:rsidRPr="00F029FF">
              <w:t>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C266D4" w:rsidRPr="0099404B" w:rsidTr="005048E1">
        <w:trPr>
          <w:trHeight w:val="538"/>
        </w:trPr>
        <w:tc>
          <w:tcPr>
            <w:tcW w:w="3144" w:type="dxa"/>
          </w:tcPr>
          <w:p w:rsidR="00C266D4" w:rsidRPr="0099404B" w:rsidRDefault="00C266D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3. Развитие культуры и туризма</w:t>
            </w:r>
          </w:p>
        </w:tc>
        <w:tc>
          <w:tcPr>
            <w:tcW w:w="877" w:type="dxa"/>
          </w:tcPr>
          <w:p w:rsidR="00C266D4" w:rsidRPr="00EC29D5" w:rsidRDefault="005048E1" w:rsidP="003D2D57">
            <w:pPr>
              <w:jc w:val="center"/>
            </w:pPr>
            <w:r>
              <w:t>1989,9</w:t>
            </w:r>
          </w:p>
        </w:tc>
        <w:tc>
          <w:tcPr>
            <w:tcW w:w="842" w:type="dxa"/>
          </w:tcPr>
          <w:p w:rsidR="00C266D4" w:rsidRPr="00EC29D5" w:rsidRDefault="00F477B4" w:rsidP="003D2D57">
            <w:pPr>
              <w:jc w:val="center"/>
            </w:pPr>
            <w:r>
              <w:t>2500,0</w:t>
            </w:r>
          </w:p>
        </w:tc>
        <w:tc>
          <w:tcPr>
            <w:tcW w:w="843" w:type="dxa"/>
          </w:tcPr>
          <w:p w:rsidR="00C266D4" w:rsidRPr="00EC29D5" w:rsidRDefault="0067255A" w:rsidP="003D2D57">
            <w:pPr>
              <w:jc w:val="center"/>
            </w:pPr>
            <w:r>
              <w:t>3137,3</w:t>
            </w:r>
          </w:p>
        </w:tc>
        <w:tc>
          <w:tcPr>
            <w:tcW w:w="861" w:type="dxa"/>
          </w:tcPr>
          <w:p w:rsidR="00C266D4" w:rsidRDefault="0067255A" w:rsidP="00C266D4">
            <w:pPr>
              <w:jc w:val="center"/>
            </w:pPr>
            <w:r>
              <w:t>3332,7</w:t>
            </w:r>
          </w:p>
        </w:tc>
        <w:tc>
          <w:tcPr>
            <w:tcW w:w="841" w:type="dxa"/>
          </w:tcPr>
          <w:p w:rsidR="00C266D4" w:rsidRDefault="0067255A" w:rsidP="00C266D4">
            <w:pPr>
              <w:jc w:val="center"/>
            </w:pPr>
            <w:r>
              <w:t>2748,4</w:t>
            </w:r>
          </w:p>
        </w:tc>
        <w:tc>
          <w:tcPr>
            <w:tcW w:w="984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822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4. Охрана окружающей среды и рациональное природопользование</w:t>
            </w:r>
          </w:p>
        </w:tc>
        <w:tc>
          <w:tcPr>
            <w:tcW w:w="877" w:type="dxa"/>
          </w:tcPr>
          <w:p w:rsidR="00F477B4" w:rsidRPr="00AB4940" w:rsidRDefault="00F477B4" w:rsidP="003D2D57">
            <w:pPr>
              <w:jc w:val="center"/>
            </w:pPr>
            <w:r>
              <w:t>60,5</w:t>
            </w:r>
          </w:p>
        </w:tc>
        <w:tc>
          <w:tcPr>
            <w:tcW w:w="842" w:type="dxa"/>
          </w:tcPr>
          <w:p w:rsidR="00F477B4" w:rsidRDefault="00F477B4" w:rsidP="00E51CDB">
            <w:pPr>
              <w:jc w:val="center"/>
            </w:pPr>
            <w:r>
              <w:t>80,0</w:t>
            </w:r>
          </w:p>
        </w:tc>
        <w:tc>
          <w:tcPr>
            <w:tcW w:w="843" w:type="dxa"/>
          </w:tcPr>
          <w:p w:rsidR="00F477B4" w:rsidRDefault="0067255A" w:rsidP="00F477B4">
            <w:pPr>
              <w:jc w:val="center"/>
            </w:pPr>
            <w:r>
              <w:t>220,0</w:t>
            </w:r>
          </w:p>
        </w:tc>
        <w:tc>
          <w:tcPr>
            <w:tcW w:w="861" w:type="dxa"/>
          </w:tcPr>
          <w:p w:rsidR="00F477B4" w:rsidRDefault="0067255A" w:rsidP="00F477B4">
            <w:pPr>
              <w:jc w:val="center"/>
            </w:pPr>
            <w:r>
              <w:t>130,0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5. Развитие физической культуры и спорта</w:t>
            </w:r>
          </w:p>
        </w:tc>
        <w:tc>
          <w:tcPr>
            <w:tcW w:w="877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538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6. Развитие транспортной системы</w:t>
            </w:r>
          </w:p>
        </w:tc>
        <w:tc>
          <w:tcPr>
            <w:tcW w:w="877" w:type="dxa"/>
          </w:tcPr>
          <w:p w:rsidR="00F477B4" w:rsidRPr="001F3EA4" w:rsidRDefault="00F477B4" w:rsidP="00E51CDB">
            <w:pPr>
              <w:jc w:val="center"/>
            </w:pPr>
            <w:r>
              <w:t>300,0</w:t>
            </w:r>
          </w:p>
        </w:tc>
        <w:tc>
          <w:tcPr>
            <w:tcW w:w="842" w:type="dxa"/>
          </w:tcPr>
          <w:p w:rsidR="00F477B4" w:rsidRDefault="00F477B4" w:rsidP="00F477B4">
            <w:pPr>
              <w:jc w:val="center"/>
            </w:pPr>
            <w:r w:rsidRPr="00A91965">
              <w:t>300,0</w:t>
            </w:r>
          </w:p>
        </w:tc>
        <w:tc>
          <w:tcPr>
            <w:tcW w:w="843" w:type="dxa"/>
          </w:tcPr>
          <w:p w:rsidR="00F477B4" w:rsidRDefault="00BF6F87" w:rsidP="00F477B4">
            <w:pPr>
              <w:jc w:val="center"/>
            </w:pPr>
            <w:r>
              <w:t>2</w:t>
            </w:r>
            <w:r w:rsidR="00F477B4" w:rsidRPr="00A91965">
              <w:t>00,0</w:t>
            </w:r>
          </w:p>
        </w:tc>
        <w:tc>
          <w:tcPr>
            <w:tcW w:w="861" w:type="dxa"/>
          </w:tcPr>
          <w:p w:rsidR="00F477B4" w:rsidRDefault="00F477B4" w:rsidP="00F477B4">
            <w:pPr>
              <w:jc w:val="center"/>
            </w:pPr>
            <w:r w:rsidRPr="00A91965">
              <w:t>300,0</w:t>
            </w:r>
          </w:p>
        </w:tc>
        <w:tc>
          <w:tcPr>
            <w:tcW w:w="841" w:type="dxa"/>
          </w:tcPr>
          <w:p w:rsidR="00F477B4" w:rsidRDefault="00BF6F87" w:rsidP="0051038B">
            <w:pPr>
              <w:jc w:val="center"/>
            </w:pPr>
            <w:r>
              <w:t>300,</w:t>
            </w:r>
            <w:r w:rsidR="00F477B4"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12250">
              <w:rPr>
                <w:sz w:val="24"/>
                <w:szCs w:val="24"/>
              </w:rPr>
              <w:t>Энергоэффективность и развитие энергетики</w:t>
            </w:r>
          </w:p>
        </w:tc>
        <w:tc>
          <w:tcPr>
            <w:tcW w:w="877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269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8. Муниципальная политика</w:t>
            </w:r>
          </w:p>
        </w:tc>
        <w:tc>
          <w:tcPr>
            <w:tcW w:w="877" w:type="dxa"/>
          </w:tcPr>
          <w:p w:rsidR="00F477B4" w:rsidRPr="000A2982" w:rsidRDefault="00F477B4" w:rsidP="003D2D57">
            <w:pPr>
              <w:jc w:val="center"/>
            </w:pPr>
            <w:r>
              <w:t>3,0</w:t>
            </w:r>
          </w:p>
        </w:tc>
        <w:tc>
          <w:tcPr>
            <w:tcW w:w="842" w:type="dxa"/>
          </w:tcPr>
          <w:p w:rsidR="00F477B4" w:rsidRDefault="00F477B4" w:rsidP="0051038B">
            <w:pPr>
              <w:jc w:val="center"/>
            </w:pPr>
            <w:r>
              <w:t>20,0</w:t>
            </w:r>
          </w:p>
        </w:tc>
        <w:tc>
          <w:tcPr>
            <w:tcW w:w="843" w:type="dxa"/>
          </w:tcPr>
          <w:p w:rsidR="00F477B4" w:rsidRDefault="00BF6F87" w:rsidP="00F477B4">
            <w:pPr>
              <w:jc w:val="center"/>
            </w:pPr>
            <w:r>
              <w:t>35</w:t>
            </w:r>
            <w:r w:rsidR="00F477B4" w:rsidRPr="00C04540">
              <w:t>,0</w:t>
            </w:r>
          </w:p>
        </w:tc>
        <w:tc>
          <w:tcPr>
            <w:tcW w:w="861" w:type="dxa"/>
          </w:tcPr>
          <w:p w:rsidR="00F477B4" w:rsidRDefault="00BF6F87" w:rsidP="00F477B4">
            <w:pPr>
              <w:jc w:val="center"/>
            </w:pPr>
            <w:r>
              <w:t>30</w:t>
            </w:r>
            <w:r w:rsidR="00F477B4" w:rsidRPr="00C04540">
              <w:t>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38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9. Эффективное управление муниципальными финансами</w:t>
            </w:r>
          </w:p>
        </w:tc>
        <w:tc>
          <w:tcPr>
            <w:tcW w:w="877" w:type="dxa"/>
          </w:tcPr>
          <w:p w:rsidR="005048E1" w:rsidRPr="00962392" w:rsidRDefault="005048E1" w:rsidP="003D2D57">
            <w:pPr>
              <w:jc w:val="center"/>
            </w:pPr>
            <w:r>
              <w:t>5736,3</w:t>
            </w:r>
          </w:p>
        </w:tc>
        <w:tc>
          <w:tcPr>
            <w:tcW w:w="842" w:type="dxa"/>
          </w:tcPr>
          <w:p w:rsidR="005048E1" w:rsidRDefault="00F477B4" w:rsidP="003D2D57">
            <w:pPr>
              <w:jc w:val="center"/>
            </w:pPr>
            <w:r>
              <w:t>8843,0</w:t>
            </w:r>
          </w:p>
        </w:tc>
        <w:tc>
          <w:tcPr>
            <w:tcW w:w="843" w:type="dxa"/>
          </w:tcPr>
          <w:p w:rsidR="005048E1" w:rsidRDefault="00BF6F87" w:rsidP="003D2D57">
            <w:pPr>
              <w:jc w:val="center"/>
            </w:pPr>
            <w:r>
              <w:t>10260,7</w:t>
            </w:r>
          </w:p>
        </w:tc>
        <w:tc>
          <w:tcPr>
            <w:tcW w:w="861" w:type="dxa"/>
          </w:tcPr>
          <w:p w:rsidR="005048E1" w:rsidRDefault="00BF6F87" w:rsidP="0051038B">
            <w:pPr>
              <w:jc w:val="center"/>
            </w:pPr>
            <w:r>
              <w:t>10306,6</w:t>
            </w:r>
          </w:p>
        </w:tc>
        <w:tc>
          <w:tcPr>
            <w:tcW w:w="841" w:type="dxa"/>
          </w:tcPr>
          <w:p w:rsidR="005048E1" w:rsidRDefault="00BF6F87" w:rsidP="0051038B">
            <w:pPr>
              <w:jc w:val="center"/>
            </w:pPr>
            <w:r>
              <w:t>8452,6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1091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77" w:type="dxa"/>
          </w:tcPr>
          <w:p w:rsidR="005048E1" w:rsidRPr="00962392" w:rsidRDefault="005048E1" w:rsidP="003D2D57">
            <w:pPr>
              <w:jc w:val="center"/>
            </w:pPr>
            <w:r>
              <w:t>305,0</w:t>
            </w:r>
          </w:p>
        </w:tc>
        <w:tc>
          <w:tcPr>
            <w:tcW w:w="842" w:type="dxa"/>
          </w:tcPr>
          <w:p w:rsidR="005048E1" w:rsidRDefault="00F477B4" w:rsidP="0051038B">
            <w:pPr>
              <w:jc w:val="center"/>
            </w:pPr>
            <w:r>
              <w:t>980,1</w:t>
            </w:r>
          </w:p>
        </w:tc>
        <w:tc>
          <w:tcPr>
            <w:tcW w:w="843" w:type="dxa"/>
          </w:tcPr>
          <w:p w:rsidR="005048E1" w:rsidRDefault="00BF6F87" w:rsidP="0051038B">
            <w:pPr>
              <w:jc w:val="center"/>
            </w:pPr>
            <w:r>
              <w:t>2996,7</w:t>
            </w:r>
          </w:p>
        </w:tc>
        <w:tc>
          <w:tcPr>
            <w:tcW w:w="861" w:type="dxa"/>
          </w:tcPr>
          <w:p w:rsidR="005048E1" w:rsidRDefault="00BF6F87" w:rsidP="0051038B">
            <w:pPr>
              <w:jc w:val="center"/>
            </w:pPr>
            <w:r>
              <w:t>1523,3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D57">
              <w:rPr>
                <w:sz w:val="24"/>
                <w:szCs w:val="24"/>
              </w:rPr>
              <w:t>11. Социальная поддержка граждан</w:t>
            </w:r>
          </w:p>
        </w:tc>
        <w:tc>
          <w:tcPr>
            <w:tcW w:w="877" w:type="dxa"/>
          </w:tcPr>
          <w:p w:rsidR="005048E1" w:rsidRDefault="005048E1" w:rsidP="003D2D57">
            <w:pPr>
              <w:jc w:val="center"/>
            </w:pPr>
            <w:r>
              <w:t>175,0</w:t>
            </w:r>
          </w:p>
        </w:tc>
        <w:tc>
          <w:tcPr>
            <w:tcW w:w="842" w:type="dxa"/>
          </w:tcPr>
          <w:p w:rsidR="005048E1" w:rsidRDefault="00F477B4" w:rsidP="0051038B">
            <w:pPr>
              <w:jc w:val="center"/>
            </w:pPr>
            <w:r>
              <w:t>196,0</w:t>
            </w:r>
          </w:p>
        </w:tc>
        <w:tc>
          <w:tcPr>
            <w:tcW w:w="843" w:type="dxa"/>
          </w:tcPr>
          <w:p w:rsidR="005048E1" w:rsidRDefault="00BF6F87" w:rsidP="0051038B">
            <w:pPr>
              <w:jc w:val="center"/>
            </w:pPr>
            <w:r>
              <w:t>320,0</w:t>
            </w:r>
          </w:p>
        </w:tc>
        <w:tc>
          <w:tcPr>
            <w:tcW w:w="861" w:type="dxa"/>
          </w:tcPr>
          <w:p w:rsidR="005048E1" w:rsidRDefault="00BF6F87" w:rsidP="0051038B">
            <w:pPr>
              <w:jc w:val="center"/>
            </w:pPr>
            <w:r>
              <w:t>330,0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284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Итого</w:t>
            </w:r>
          </w:p>
        </w:tc>
        <w:tc>
          <w:tcPr>
            <w:tcW w:w="877" w:type="dxa"/>
          </w:tcPr>
          <w:p w:rsidR="005048E1" w:rsidRPr="007F12DA" w:rsidRDefault="005048E1" w:rsidP="003D2D57">
            <w:pPr>
              <w:jc w:val="center"/>
            </w:pPr>
            <w:r>
              <w:t>8575,6</w:t>
            </w:r>
          </w:p>
        </w:tc>
        <w:tc>
          <w:tcPr>
            <w:tcW w:w="842" w:type="dxa"/>
          </w:tcPr>
          <w:p w:rsidR="005048E1" w:rsidRPr="007F12DA" w:rsidRDefault="00F477B4" w:rsidP="003D2D57">
            <w:pPr>
              <w:jc w:val="center"/>
            </w:pPr>
            <w:r>
              <w:t>12931,1</w:t>
            </w:r>
          </w:p>
        </w:tc>
        <w:tc>
          <w:tcPr>
            <w:tcW w:w="843" w:type="dxa"/>
          </w:tcPr>
          <w:p w:rsidR="005048E1" w:rsidRPr="007F12DA" w:rsidRDefault="00BF6F87" w:rsidP="003D2D57">
            <w:pPr>
              <w:jc w:val="center"/>
            </w:pPr>
            <w:r>
              <w:t>17281,7</w:t>
            </w:r>
          </w:p>
        </w:tc>
        <w:tc>
          <w:tcPr>
            <w:tcW w:w="861" w:type="dxa"/>
          </w:tcPr>
          <w:p w:rsidR="005048E1" w:rsidRDefault="00BF6F87" w:rsidP="0051038B">
            <w:pPr>
              <w:jc w:val="center"/>
            </w:pPr>
            <w:r>
              <w:t>16012,6</w:t>
            </w:r>
          </w:p>
        </w:tc>
        <w:tc>
          <w:tcPr>
            <w:tcW w:w="841" w:type="dxa"/>
          </w:tcPr>
          <w:p w:rsidR="005048E1" w:rsidRDefault="00BF6F87" w:rsidP="0051038B">
            <w:pPr>
              <w:jc w:val="center"/>
            </w:pPr>
            <w:r>
              <w:t>11501,0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</w:tbl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B59B3" w:rsidRPr="00D650E5" w:rsidRDefault="00DB59B3" w:rsidP="00DB59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650E5">
        <w:rPr>
          <w:kern w:val="2"/>
          <w:sz w:val="28"/>
          <w:szCs w:val="28"/>
        </w:rPr>
        <w:t xml:space="preserve">*В составе бюджетного прогноза </w:t>
      </w:r>
      <w:r w:rsidR="00470650" w:rsidRPr="00D650E5">
        <w:rPr>
          <w:kern w:val="2"/>
          <w:sz w:val="28"/>
          <w:szCs w:val="28"/>
        </w:rPr>
        <w:t>Волочаевского</w:t>
      </w:r>
      <w:r w:rsidRPr="00D650E5">
        <w:rPr>
          <w:kern w:val="2"/>
          <w:sz w:val="28"/>
          <w:szCs w:val="28"/>
        </w:rPr>
        <w:t xml:space="preserve"> сельского поселения Орловского района на период 202</w:t>
      </w:r>
      <w:r w:rsidR="007A7E8E">
        <w:rPr>
          <w:kern w:val="2"/>
          <w:sz w:val="28"/>
          <w:szCs w:val="28"/>
        </w:rPr>
        <w:t>5</w:t>
      </w:r>
      <w:r w:rsidRPr="00D650E5">
        <w:rPr>
          <w:kern w:val="2"/>
          <w:sz w:val="28"/>
          <w:szCs w:val="28"/>
        </w:rPr>
        <w:t>-202</w:t>
      </w:r>
      <w:r w:rsidR="007A7E8E">
        <w:rPr>
          <w:kern w:val="2"/>
          <w:sz w:val="28"/>
          <w:szCs w:val="28"/>
        </w:rPr>
        <w:t xml:space="preserve">7 </w:t>
      </w:r>
      <w:r w:rsidRPr="00D650E5">
        <w:rPr>
          <w:kern w:val="2"/>
          <w:sz w:val="28"/>
          <w:szCs w:val="28"/>
        </w:rPr>
        <w:t xml:space="preserve">годы расходы на финансовое обеспечение муниципальных программ </w:t>
      </w:r>
      <w:r w:rsidR="00470650" w:rsidRPr="00D650E5">
        <w:rPr>
          <w:kern w:val="2"/>
          <w:sz w:val="28"/>
          <w:szCs w:val="28"/>
        </w:rPr>
        <w:t>Волочаевского</w:t>
      </w:r>
      <w:r w:rsidRPr="00D650E5">
        <w:rPr>
          <w:kern w:val="2"/>
          <w:sz w:val="28"/>
          <w:szCs w:val="28"/>
        </w:rPr>
        <w:t xml:space="preserve"> сельского поселения учтены в соответствии с решением Собрания депутатов </w:t>
      </w:r>
      <w:r w:rsidR="00470650" w:rsidRPr="00D650E5">
        <w:rPr>
          <w:kern w:val="2"/>
          <w:sz w:val="28"/>
          <w:szCs w:val="28"/>
        </w:rPr>
        <w:t>Волочаевского</w:t>
      </w:r>
      <w:r w:rsidRPr="00D650E5">
        <w:rPr>
          <w:kern w:val="2"/>
          <w:sz w:val="28"/>
          <w:szCs w:val="28"/>
        </w:rPr>
        <w:t xml:space="preserve"> сельского поселения от 2</w:t>
      </w:r>
      <w:r w:rsidR="00D650E5" w:rsidRPr="00D650E5">
        <w:rPr>
          <w:kern w:val="2"/>
          <w:sz w:val="28"/>
          <w:szCs w:val="28"/>
        </w:rPr>
        <w:t>5</w:t>
      </w:r>
      <w:r w:rsidRPr="00D650E5">
        <w:rPr>
          <w:kern w:val="2"/>
          <w:sz w:val="28"/>
          <w:szCs w:val="28"/>
        </w:rPr>
        <w:t>.12.202</w:t>
      </w:r>
      <w:r w:rsidR="007A7E8E">
        <w:rPr>
          <w:kern w:val="2"/>
          <w:sz w:val="28"/>
          <w:szCs w:val="28"/>
        </w:rPr>
        <w:t xml:space="preserve">4 </w:t>
      </w:r>
      <w:r w:rsidRPr="00D650E5">
        <w:rPr>
          <w:kern w:val="2"/>
          <w:sz w:val="28"/>
          <w:szCs w:val="28"/>
        </w:rPr>
        <w:t>№</w:t>
      </w:r>
      <w:r w:rsidR="007A7E8E">
        <w:rPr>
          <w:kern w:val="2"/>
          <w:sz w:val="28"/>
          <w:szCs w:val="28"/>
        </w:rPr>
        <w:t>103</w:t>
      </w:r>
      <w:r w:rsidRPr="00D650E5">
        <w:rPr>
          <w:kern w:val="2"/>
          <w:sz w:val="28"/>
          <w:szCs w:val="28"/>
        </w:rPr>
        <w:t xml:space="preserve"> «О бюджете </w:t>
      </w:r>
      <w:r w:rsidR="00470650" w:rsidRPr="00D650E5">
        <w:rPr>
          <w:kern w:val="2"/>
          <w:sz w:val="28"/>
          <w:szCs w:val="28"/>
        </w:rPr>
        <w:t>Волочаевского</w:t>
      </w:r>
      <w:r w:rsidRPr="00D650E5">
        <w:rPr>
          <w:kern w:val="2"/>
          <w:sz w:val="28"/>
          <w:szCs w:val="28"/>
        </w:rPr>
        <w:t xml:space="preserve"> сельского поселения Орловского района на 202</w:t>
      </w:r>
      <w:r w:rsidR="007A7E8E">
        <w:rPr>
          <w:kern w:val="2"/>
          <w:sz w:val="28"/>
          <w:szCs w:val="28"/>
        </w:rPr>
        <w:t xml:space="preserve">5 </w:t>
      </w:r>
      <w:r w:rsidRPr="00D650E5">
        <w:rPr>
          <w:kern w:val="2"/>
          <w:sz w:val="28"/>
          <w:szCs w:val="28"/>
        </w:rPr>
        <w:t>год и на плановый период 202</w:t>
      </w:r>
      <w:r w:rsidR="007A7E8E">
        <w:rPr>
          <w:kern w:val="2"/>
          <w:sz w:val="28"/>
          <w:szCs w:val="28"/>
        </w:rPr>
        <w:t xml:space="preserve">6 </w:t>
      </w:r>
      <w:r w:rsidRPr="00D650E5">
        <w:rPr>
          <w:kern w:val="2"/>
          <w:sz w:val="28"/>
          <w:szCs w:val="28"/>
        </w:rPr>
        <w:t>и 202</w:t>
      </w:r>
      <w:r w:rsidR="007A7E8E">
        <w:rPr>
          <w:kern w:val="2"/>
          <w:sz w:val="28"/>
          <w:szCs w:val="28"/>
        </w:rPr>
        <w:t>7</w:t>
      </w:r>
      <w:r w:rsidRPr="00D650E5">
        <w:rPr>
          <w:kern w:val="2"/>
          <w:sz w:val="28"/>
          <w:szCs w:val="28"/>
        </w:rPr>
        <w:t xml:space="preserve"> годов».</w:t>
      </w:r>
    </w:p>
    <w:p w:rsidR="00DB59B3" w:rsidRPr="00C95688" w:rsidRDefault="00DB59B3" w:rsidP="00DB59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650E5">
        <w:rPr>
          <w:kern w:val="2"/>
          <w:sz w:val="28"/>
          <w:szCs w:val="28"/>
        </w:rPr>
        <w:t>** Показатели бюджета на 202</w:t>
      </w:r>
      <w:r w:rsidR="007A7E8E">
        <w:rPr>
          <w:kern w:val="2"/>
          <w:sz w:val="28"/>
          <w:szCs w:val="28"/>
        </w:rPr>
        <w:t>8</w:t>
      </w:r>
      <w:r w:rsidRPr="00D650E5">
        <w:rPr>
          <w:kern w:val="2"/>
          <w:sz w:val="28"/>
          <w:szCs w:val="28"/>
        </w:rPr>
        <w:t>-2030 годы расчетно спрогнозированы на</w:t>
      </w:r>
      <w:r w:rsidR="007A7E8E">
        <w:rPr>
          <w:kern w:val="2"/>
          <w:sz w:val="28"/>
          <w:szCs w:val="28"/>
        </w:rPr>
        <w:t xml:space="preserve"> основе </w:t>
      </w:r>
      <w:r w:rsidRPr="00D650E5">
        <w:rPr>
          <w:kern w:val="2"/>
          <w:sz w:val="28"/>
          <w:szCs w:val="28"/>
        </w:rPr>
        <w:t xml:space="preserve">параметров 2026 года с ежегодной индексацией на </w:t>
      </w:r>
      <w:r w:rsidR="007A7E8E" w:rsidRPr="00CB301A">
        <w:rPr>
          <w:sz w:val="28"/>
        </w:rPr>
        <w:t>утвержденный</w:t>
      </w:r>
      <w:r w:rsidR="007A7E8E" w:rsidRPr="00D650E5">
        <w:rPr>
          <w:kern w:val="2"/>
          <w:sz w:val="28"/>
          <w:szCs w:val="28"/>
        </w:rPr>
        <w:t xml:space="preserve"> </w:t>
      </w:r>
      <w:r w:rsidRPr="00D650E5">
        <w:rPr>
          <w:kern w:val="2"/>
          <w:sz w:val="28"/>
          <w:szCs w:val="28"/>
        </w:rPr>
        <w:t xml:space="preserve">уровень инфляции </w:t>
      </w:r>
      <w:r w:rsidRPr="00705FF6">
        <w:rPr>
          <w:kern w:val="2"/>
          <w:sz w:val="28"/>
          <w:szCs w:val="28"/>
        </w:rPr>
        <w:t>4,0 процента.</w:t>
      </w:r>
    </w:p>
    <w:p w:rsidR="005048E1" w:rsidRPr="0099404B" w:rsidRDefault="005048E1" w:rsidP="0099404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2.2. Основные подходы к формированию</w:t>
      </w:r>
    </w:p>
    <w:p w:rsidR="005048E1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 xml:space="preserve">бюджетной политики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C504B3">
        <w:rPr>
          <w:sz w:val="28"/>
          <w:szCs w:val="28"/>
        </w:rPr>
        <w:t>сельского поселения</w:t>
      </w: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 xml:space="preserve"> на период 2023 – 203</w:t>
      </w:r>
      <w:r w:rsidR="00C504B3">
        <w:rPr>
          <w:sz w:val="28"/>
          <w:szCs w:val="28"/>
        </w:rPr>
        <w:t>0</w:t>
      </w:r>
      <w:r w:rsidRPr="0099404B">
        <w:rPr>
          <w:sz w:val="28"/>
          <w:szCs w:val="28"/>
        </w:rPr>
        <w:t xml:space="preserve"> годов</w:t>
      </w:r>
    </w:p>
    <w:p w:rsidR="0099404B" w:rsidRPr="0099404B" w:rsidRDefault="00CC2613" w:rsidP="00CC2613">
      <w:pPr>
        <w:tabs>
          <w:tab w:val="left" w:pos="1110"/>
        </w:tabs>
        <w:suppressAutoHyphens/>
        <w:spacing w:line="233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lastRenderedPageBreak/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Бюджетная политика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 xml:space="preserve">сельского поселения </w:t>
      </w:r>
      <w:r w:rsidRPr="0099404B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</w:t>
      </w:r>
    </w:p>
    <w:p w:rsid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собственных (налоговых и неналоговых) доходов</w:t>
      </w:r>
    </w:p>
    <w:p w:rsidR="00EE371B" w:rsidRPr="0099404B" w:rsidRDefault="00EE371B" w:rsidP="0099404B">
      <w:pPr>
        <w:suppressAutoHyphens/>
        <w:spacing w:line="233" w:lineRule="auto"/>
        <w:jc w:val="center"/>
        <w:rPr>
          <w:sz w:val="28"/>
          <w:szCs w:val="28"/>
        </w:rPr>
      </w:pPr>
    </w:p>
    <w:p w:rsidR="00DB59B3" w:rsidRPr="00451CCE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Собственные налоговые и неналоговые доходы  бюджета 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 </w:t>
      </w:r>
      <w:r w:rsidR="00D650E5" w:rsidRPr="00D650E5">
        <w:rPr>
          <w:kern w:val="2"/>
          <w:sz w:val="28"/>
          <w:szCs w:val="28"/>
        </w:rPr>
        <w:t>Орловского района</w:t>
      </w:r>
      <w:r w:rsidR="00D650E5" w:rsidRPr="00D650E5">
        <w:rPr>
          <w:sz w:val="28"/>
          <w:szCs w:val="28"/>
        </w:rPr>
        <w:t xml:space="preserve"> </w:t>
      </w:r>
      <w:r w:rsidRPr="00D650E5">
        <w:rPr>
          <w:sz w:val="28"/>
          <w:szCs w:val="28"/>
        </w:rPr>
        <w:t xml:space="preserve">к 2030 году </w:t>
      </w:r>
      <w:r w:rsidRPr="00451CCE">
        <w:rPr>
          <w:sz w:val="28"/>
          <w:szCs w:val="28"/>
        </w:rPr>
        <w:t xml:space="preserve">увеличатся в </w:t>
      </w:r>
      <w:r w:rsidR="00705FF6" w:rsidRPr="00451CCE">
        <w:rPr>
          <w:sz w:val="28"/>
          <w:szCs w:val="28"/>
        </w:rPr>
        <w:t>3,4</w:t>
      </w:r>
      <w:r w:rsidRPr="00451CCE">
        <w:rPr>
          <w:sz w:val="28"/>
          <w:szCs w:val="28"/>
        </w:rPr>
        <w:t xml:space="preserve"> раза к уровню 2023 года. 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Поступательной динамике собственных доходов способствует стимулирующий характер налоговой политики района. За истекший период в области налоговой политики решены следующие задачи: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установлена льгота по земельному налогу отдельным категориям граждан.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9" w:history="1">
        <w:r w:rsidRPr="00D650E5">
          <w:rPr>
            <w:sz w:val="28"/>
            <w:szCs w:val="28"/>
          </w:rPr>
          <w:t>кодекса</w:t>
        </w:r>
      </w:hyperlink>
      <w:r w:rsidRPr="00D650E5">
        <w:rPr>
          <w:sz w:val="28"/>
          <w:szCs w:val="28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поселения.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DB59B3" w:rsidRPr="00854008" w:rsidRDefault="00DB59B3" w:rsidP="00DB59B3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D650E5">
        <w:rPr>
          <w:sz w:val="28"/>
          <w:szCs w:val="28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99404B" w:rsidRPr="0099404B" w:rsidRDefault="0099404B" w:rsidP="0099404B">
      <w:pPr>
        <w:suppressAutoHyphens/>
        <w:spacing w:line="233" w:lineRule="auto"/>
        <w:jc w:val="both"/>
        <w:rPr>
          <w:sz w:val="22"/>
          <w:szCs w:val="28"/>
        </w:rPr>
      </w:pPr>
    </w:p>
    <w:p w:rsidR="0099404B" w:rsidRPr="0099404B" w:rsidRDefault="0099404B" w:rsidP="0099404B">
      <w:pPr>
        <w:widowControl w:val="0"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 областной финансовой помощи</w:t>
      </w:r>
    </w:p>
    <w:p w:rsidR="0099404B" w:rsidRPr="0099404B" w:rsidRDefault="0099404B" w:rsidP="0099404B">
      <w:pPr>
        <w:widowControl w:val="0"/>
        <w:spacing w:line="233" w:lineRule="auto"/>
        <w:jc w:val="both"/>
        <w:rPr>
          <w:sz w:val="18"/>
          <w:szCs w:val="28"/>
        </w:rPr>
      </w:pPr>
    </w:p>
    <w:p w:rsidR="0099404B" w:rsidRPr="0099404B" w:rsidRDefault="0099404B" w:rsidP="0099404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Прогноз безвозмездных поступлений на 202</w:t>
      </w:r>
      <w:r w:rsidR="0007617F">
        <w:rPr>
          <w:sz w:val="28"/>
          <w:szCs w:val="28"/>
        </w:rPr>
        <w:t>5</w:t>
      </w:r>
      <w:r w:rsidRPr="0099404B">
        <w:rPr>
          <w:sz w:val="28"/>
          <w:szCs w:val="28"/>
        </w:rPr>
        <w:t xml:space="preserve"> – 202</w:t>
      </w:r>
      <w:r w:rsidR="0007617F">
        <w:rPr>
          <w:sz w:val="28"/>
          <w:szCs w:val="28"/>
        </w:rPr>
        <w:t>7</w:t>
      </w:r>
      <w:r w:rsidRPr="0099404B">
        <w:rPr>
          <w:sz w:val="28"/>
          <w:szCs w:val="28"/>
        </w:rPr>
        <w:t xml:space="preserve"> годы соответствует значениям, утвержденным </w:t>
      </w:r>
      <w:r w:rsidR="00EE371B">
        <w:rPr>
          <w:sz w:val="28"/>
          <w:szCs w:val="28"/>
        </w:rPr>
        <w:t>р</w:t>
      </w:r>
      <w:r w:rsidRPr="0099404B">
        <w:rPr>
          <w:sz w:val="28"/>
          <w:szCs w:val="28"/>
        </w:rPr>
        <w:t xml:space="preserve">ешением Собрания депутатов </w:t>
      </w:r>
      <w:r w:rsidR="00FD6E3E">
        <w:rPr>
          <w:sz w:val="28"/>
          <w:szCs w:val="28"/>
        </w:rPr>
        <w:t>Волочаевского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 xml:space="preserve">сельского </w:t>
      </w:r>
      <w:r w:rsidR="00EE371B" w:rsidRPr="00D650E5">
        <w:rPr>
          <w:sz w:val="28"/>
          <w:szCs w:val="28"/>
        </w:rPr>
        <w:lastRenderedPageBreak/>
        <w:t>поселения</w:t>
      </w:r>
      <w:r w:rsidRPr="00D650E5">
        <w:rPr>
          <w:sz w:val="28"/>
          <w:szCs w:val="28"/>
        </w:rPr>
        <w:t xml:space="preserve"> от 2</w:t>
      </w:r>
      <w:r w:rsidR="00D650E5" w:rsidRPr="00D650E5">
        <w:rPr>
          <w:sz w:val="28"/>
          <w:szCs w:val="28"/>
        </w:rPr>
        <w:t>5</w:t>
      </w:r>
      <w:r w:rsidR="00A368C4" w:rsidRPr="00D650E5">
        <w:rPr>
          <w:sz w:val="28"/>
          <w:szCs w:val="28"/>
        </w:rPr>
        <w:t>.12.202</w:t>
      </w:r>
      <w:r w:rsidR="0007617F">
        <w:rPr>
          <w:sz w:val="28"/>
          <w:szCs w:val="28"/>
        </w:rPr>
        <w:t>4</w:t>
      </w:r>
      <w:r w:rsidRPr="00D650E5">
        <w:rPr>
          <w:sz w:val="28"/>
          <w:szCs w:val="28"/>
        </w:rPr>
        <w:t xml:space="preserve"> № </w:t>
      </w:r>
      <w:r w:rsidR="0007617F">
        <w:rPr>
          <w:sz w:val="28"/>
          <w:szCs w:val="28"/>
        </w:rPr>
        <w:t>103</w:t>
      </w:r>
      <w:r w:rsidR="001F4C74" w:rsidRPr="00D650E5">
        <w:rPr>
          <w:sz w:val="28"/>
          <w:szCs w:val="28"/>
        </w:rPr>
        <w:t xml:space="preserve"> </w:t>
      </w:r>
      <w:r w:rsidRPr="00D650E5">
        <w:rPr>
          <w:sz w:val="28"/>
          <w:szCs w:val="28"/>
        </w:rPr>
        <w:t xml:space="preserve">«О бюджете </w:t>
      </w:r>
      <w:r w:rsidR="00FD6E3E" w:rsidRPr="00D650E5">
        <w:rPr>
          <w:sz w:val="28"/>
          <w:szCs w:val="28"/>
        </w:rPr>
        <w:t>Волочаевского</w:t>
      </w:r>
      <w:r w:rsidR="00EE371B" w:rsidRPr="00D650E5">
        <w:rPr>
          <w:sz w:val="28"/>
          <w:szCs w:val="28"/>
        </w:rPr>
        <w:t xml:space="preserve"> сельского поселения </w:t>
      </w:r>
      <w:r w:rsidR="00B905BC" w:rsidRPr="00D650E5">
        <w:rPr>
          <w:sz w:val="28"/>
          <w:szCs w:val="28"/>
        </w:rPr>
        <w:t>Орловского района</w:t>
      </w:r>
      <w:r w:rsidRPr="00D650E5">
        <w:rPr>
          <w:sz w:val="28"/>
          <w:szCs w:val="28"/>
        </w:rPr>
        <w:t xml:space="preserve"> на 202</w:t>
      </w:r>
      <w:r w:rsidR="0007617F">
        <w:rPr>
          <w:sz w:val="28"/>
          <w:szCs w:val="28"/>
        </w:rPr>
        <w:t>5</w:t>
      </w:r>
      <w:r w:rsidRPr="00D650E5">
        <w:rPr>
          <w:sz w:val="28"/>
          <w:szCs w:val="28"/>
        </w:rPr>
        <w:t xml:space="preserve"> год и на плановый период 202</w:t>
      </w:r>
      <w:r w:rsidR="0007617F">
        <w:rPr>
          <w:sz w:val="28"/>
          <w:szCs w:val="28"/>
        </w:rPr>
        <w:t>6</w:t>
      </w:r>
      <w:r w:rsidR="00A368C4" w:rsidRPr="00D650E5">
        <w:rPr>
          <w:sz w:val="28"/>
          <w:szCs w:val="28"/>
        </w:rPr>
        <w:t xml:space="preserve"> и 202</w:t>
      </w:r>
      <w:r w:rsidR="0007617F">
        <w:rPr>
          <w:sz w:val="28"/>
          <w:szCs w:val="28"/>
        </w:rPr>
        <w:t>7</w:t>
      </w:r>
      <w:r w:rsidRPr="00D650E5">
        <w:rPr>
          <w:sz w:val="28"/>
          <w:szCs w:val="28"/>
        </w:rPr>
        <w:t xml:space="preserve"> годов».</w:t>
      </w:r>
    </w:p>
    <w:p w:rsidR="00DB59B3" w:rsidRPr="00D650E5" w:rsidRDefault="0007617F" w:rsidP="00DB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B59B3" w:rsidRPr="00D650E5">
        <w:rPr>
          <w:sz w:val="28"/>
          <w:szCs w:val="28"/>
        </w:rPr>
        <w:t>ачиная с 202</w:t>
      </w:r>
      <w:r w:rsidR="00D60B61">
        <w:rPr>
          <w:sz w:val="28"/>
          <w:szCs w:val="28"/>
        </w:rPr>
        <w:t>8</w:t>
      </w:r>
      <w:r w:rsidR="00DB59B3" w:rsidRPr="00D650E5">
        <w:rPr>
          <w:sz w:val="28"/>
          <w:szCs w:val="28"/>
        </w:rPr>
        <w:t xml:space="preserve"> года в расчете безвозмездных поступлений использовались данные по объему дотации на выравнивание </w:t>
      </w:r>
      <w:r>
        <w:rPr>
          <w:sz w:val="28"/>
          <w:szCs w:val="28"/>
        </w:rPr>
        <w:t>бюджетной обеспеченности на 202</w:t>
      </w:r>
      <w:r w:rsidR="00D60B61">
        <w:rPr>
          <w:sz w:val="28"/>
          <w:szCs w:val="28"/>
        </w:rPr>
        <w:t>8</w:t>
      </w:r>
      <w:r w:rsidR="00DB59B3" w:rsidRPr="00D650E5">
        <w:rPr>
          <w:sz w:val="28"/>
          <w:szCs w:val="28"/>
        </w:rPr>
        <w:t xml:space="preserve"> год, утвержденному Решением Собрания депутатов  </w:t>
      </w:r>
      <w:r w:rsidR="00470650" w:rsidRPr="00D650E5">
        <w:rPr>
          <w:sz w:val="28"/>
          <w:szCs w:val="28"/>
        </w:rPr>
        <w:t>Волочаевского</w:t>
      </w:r>
      <w:r w:rsidR="00DB59B3" w:rsidRPr="00D650E5">
        <w:rPr>
          <w:sz w:val="28"/>
          <w:szCs w:val="28"/>
        </w:rPr>
        <w:t xml:space="preserve"> сельского поселения  от 2</w:t>
      </w:r>
      <w:r w:rsidR="00D650E5" w:rsidRPr="00D650E5">
        <w:rPr>
          <w:sz w:val="28"/>
          <w:szCs w:val="28"/>
        </w:rPr>
        <w:t>5</w:t>
      </w:r>
      <w:r w:rsidR="00DB59B3" w:rsidRPr="00D650E5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="00DB59B3" w:rsidRPr="00D650E5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="00DB59B3" w:rsidRPr="00D650E5">
        <w:rPr>
          <w:sz w:val="28"/>
          <w:szCs w:val="28"/>
        </w:rPr>
        <w:t xml:space="preserve"> «О бюджете </w:t>
      </w:r>
      <w:r w:rsidR="00470650" w:rsidRPr="00D650E5">
        <w:rPr>
          <w:sz w:val="28"/>
          <w:szCs w:val="28"/>
        </w:rPr>
        <w:t>Волочаевского</w:t>
      </w:r>
      <w:r w:rsidR="00DB59B3" w:rsidRPr="00D650E5">
        <w:rPr>
          <w:sz w:val="28"/>
          <w:szCs w:val="28"/>
        </w:rPr>
        <w:t xml:space="preserve"> сельского поселения Орловского района на 202</w:t>
      </w:r>
      <w:r>
        <w:rPr>
          <w:sz w:val="28"/>
          <w:szCs w:val="28"/>
        </w:rPr>
        <w:t>5</w:t>
      </w:r>
      <w:r w:rsidR="00DB59B3" w:rsidRPr="00D650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DB59B3" w:rsidRPr="00D650E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DB59B3" w:rsidRPr="00D650E5">
        <w:rPr>
          <w:sz w:val="28"/>
          <w:szCs w:val="28"/>
        </w:rPr>
        <w:t xml:space="preserve"> годов», с применением индексации ежегодно на утвержденный уровень инфляции 4,0%, а также учтена дотация на частичную компенсацию дополнительных расходов на повышение оплаты труда работнико</w:t>
      </w:r>
      <w:r>
        <w:rPr>
          <w:sz w:val="28"/>
          <w:szCs w:val="28"/>
        </w:rPr>
        <w:t>в бюджетной сферы на уровне 2025</w:t>
      </w:r>
      <w:r w:rsidR="00DB59B3" w:rsidRPr="00D650E5">
        <w:rPr>
          <w:sz w:val="28"/>
          <w:szCs w:val="28"/>
        </w:rPr>
        <w:t xml:space="preserve"> года.  </w:t>
      </w:r>
    </w:p>
    <w:p w:rsidR="00DB59B3" w:rsidRPr="006F1A72" w:rsidRDefault="00DB59B3" w:rsidP="00DB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Целевые трансферты с 202</w:t>
      </w:r>
      <w:r w:rsidR="0007617F">
        <w:rPr>
          <w:sz w:val="28"/>
          <w:szCs w:val="28"/>
        </w:rPr>
        <w:t>8</w:t>
      </w:r>
      <w:r w:rsidRPr="00D650E5">
        <w:rPr>
          <w:sz w:val="28"/>
          <w:szCs w:val="28"/>
        </w:rPr>
        <w:t xml:space="preserve"> года по 2030 год учтены в соответствии с объемом на 202</w:t>
      </w:r>
      <w:r w:rsidR="0007617F">
        <w:rPr>
          <w:sz w:val="28"/>
          <w:szCs w:val="28"/>
        </w:rPr>
        <w:t>7</w:t>
      </w:r>
      <w:r w:rsidRPr="00D650E5">
        <w:rPr>
          <w:sz w:val="28"/>
          <w:szCs w:val="28"/>
        </w:rPr>
        <w:t xml:space="preserve"> год утвержденным Решением Собрания депутатов 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 от 2</w:t>
      </w:r>
      <w:r w:rsidR="00D650E5" w:rsidRPr="00D650E5">
        <w:rPr>
          <w:sz w:val="28"/>
          <w:szCs w:val="28"/>
        </w:rPr>
        <w:t>5</w:t>
      </w:r>
      <w:r w:rsidRPr="00D650E5">
        <w:rPr>
          <w:sz w:val="28"/>
          <w:szCs w:val="28"/>
        </w:rPr>
        <w:t>.12.202</w:t>
      </w:r>
      <w:r w:rsidR="0007617F">
        <w:rPr>
          <w:sz w:val="28"/>
          <w:szCs w:val="28"/>
        </w:rPr>
        <w:t>4</w:t>
      </w:r>
      <w:r w:rsidRPr="00D650E5">
        <w:rPr>
          <w:sz w:val="28"/>
          <w:szCs w:val="28"/>
        </w:rPr>
        <w:t xml:space="preserve"> № </w:t>
      </w:r>
      <w:r w:rsidR="0007617F">
        <w:rPr>
          <w:sz w:val="28"/>
          <w:szCs w:val="28"/>
        </w:rPr>
        <w:t>103</w:t>
      </w:r>
      <w:r w:rsidRPr="00D650E5">
        <w:rPr>
          <w:sz w:val="28"/>
          <w:szCs w:val="28"/>
        </w:rPr>
        <w:t xml:space="preserve"> «О бюджете </w:t>
      </w:r>
      <w:r w:rsidR="00470650" w:rsidRPr="00D650E5">
        <w:rPr>
          <w:sz w:val="28"/>
          <w:szCs w:val="28"/>
        </w:rPr>
        <w:t>Волочаевского</w:t>
      </w:r>
      <w:r w:rsidRPr="00D650E5">
        <w:rPr>
          <w:sz w:val="28"/>
          <w:szCs w:val="28"/>
        </w:rPr>
        <w:t xml:space="preserve"> сельского поселения Орловского района на 202</w:t>
      </w:r>
      <w:r w:rsidR="0007617F">
        <w:rPr>
          <w:sz w:val="28"/>
          <w:szCs w:val="28"/>
        </w:rPr>
        <w:t>5</w:t>
      </w:r>
      <w:r w:rsidRPr="00D650E5">
        <w:rPr>
          <w:sz w:val="28"/>
          <w:szCs w:val="28"/>
        </w:rPr>
        <w:t xml:space="preserve"> год и на плановый период 202</w:t>
      </w:r>
      <w:r w:rsidR="0007617F">
        <w:rPr>
          <w:sz w:val="28"/>
          <w:szCs w:val="28"/>
        </w:rPr>
        <w:t>6</w:t>
      </w:r>
      <w:r w:rsidRPr="00D650E5">
        <w:rPr>
          <w:sz w:val="28"/>
          <w:szCs w:val="28"/>
        </w:rPr>
        <w:t xml:space="preserve"> и 20</w:t>
      </w:r>
      <w:r w:rsidR="0007617F">
        <w:rPr>
          <w:sz w:val="28"/>
          <w:szCs w:val="28"/>
        </w:rPr>
        <w:t>27</w:t>
      </w:r>
      <w:r w:rsidRPr="00D650E5">
        <w:rPr>
          <w:sz w:val="28"/>
          <w:szCs w:val="28"/>
        </w:rPr>
        <w:t xml:space="preserve"> годов».</w:t>
      </w:r>
      <w:r w:rsidRPr="006F1A72">
        <w:rPr>
          <w:sz w:val="28"/>
          <w:szCs w:val="28"/>
        </w:rPr>
        <w:t xml:space="preserve"> </w:t>
      </w:r>
    </w:p>
    <w:p w:rsidR="0099404B" w:rsidRPr="0099404B" w:rsidRDefault="0099404B" w:rsidP="00EE371B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99404B" w:rsidRPr="0099404B" w:rsidRDefault="0099404B" w:rsidP="0099404B">
      <w:pPr>
        <w:suppressAutoHyphens/>
        <w:spacing w:line="228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 расходов</w:t>
      </w:r>
    </w:p>
    <w:p w:rsidR="0099404B" w:rsidRPr="0099404B" w:rsidRDefault="0099404B" w:rsidP="0099404B">
      <w:pPr>
        <w:suppressAutoHyphens/>
        <w:spacing w:line="228" w:lineRule="auto"/>
        <w:jc w:val="both"/>
        <w:rPr>
          <w:sz w:val="22"/>
          <w:szCs w:val="28"/>
        </w:rPr>
      </w:pPr>
    </w:p>
    <w:p w:rsidR="00DB59B3" w:rsidRPr="006665CF" w:rsidRDefault="00DB59B3" w:rsidP="00DB59B3">
      <w:pPr>
        <w:ind w:firstLine="708"/>
        <w:jc w:val="both"/>
        <w:rPr>
          <w:sz w:val="28"/>
          <w:szCs w:val="28"/>
        </w:rPr>
      </w:pPr>
      <w:r w:rsidRPr="006665CF">
        <w:rPr>
          <w:sz w:val="28"/>
          <w:szCs w:val="28"/>
        </w:rPr>
        <w:t>Расходы на период 202</w:t>
      </w:r>
      <w:r w:rsidR="00D60B61">
        <w:rPr>
          <w:sz w:val="28"/>
          <w:szCs w:val="28"/>
        </w:rPr>
        <w:t>5</w:t>
      </w:r>
      <w:r w:rsidRPr="006665CF">
        <w:rPr>
          <w:sz w:val="28"/>
          <w:szCs w:val="28"/>
        </w:rPr>
        <w:t>-202</w:t>
      </w:r>
      <w:r w:rsidR="00D60B61">
        <w:rPr>
          <w:sz w:val="28"/>
          <w:szCs w:val="28"/>
        </w:rPr>
        <w:t>7</w:t>
      </w:r>
      <w:r w:rsidRPr="006665CF">
        <w:rPr>
          <w:sz w:val="28"/>
          <w:szCs w:val="28"/>
        </w:rPr>
        <w:t xml:space="preserve"> годов учтены в соответствии</w:t>
      </w:r>
      <w:r w:rsidR="00D60B61">
        <w:rPr>
          <w:sz w:val="28"/>
          <w:szCs w:val="28"/>
        </w:rPr>
        <w:t xml:space="preserve"> </w:t>
      </w:r>
      <w:r w:rsidRPr="006665CF">
        <w:rPr>
          <w:sz w:val="28"/>
          <w:szCs w:val="28"/>
        </w:rPr>
        <w:t xml:space="preserve">с Решением Собрания депутатов  </w:t>
      </w:r>
      <w:r w:rsidR="00470650" w:rsidRPr="006665CF">
        <w:rPr>
          <w:sz w:val="28"/>
          <w:szCs w:val="28"/>
        </w:rPr>
        <w:t>Волочаевского</w:t>
      </w:r>
      <w:r w:rsidRPr="006665CF">
        <w:rPr>
          <w:sz w:val="28"/>
          <w:szCs w:val="28"/>
        </w:rPr>
        <w:t xml:space="preserve"> сельского поселения  от 2</w:t>
      </w:r>
      <w:r w:rsidR="006665CF" w:rsidRPr="006665CF">
        <w:rPr>
          <w:sz w:val="28"/>
          <w:szCs w:val="28"/>
        </w:rPr>
        <w:t>5</w:t>
      </w:r>
      <w:r w:rsidRPr="006665CF">
        <w:rPr>
          <w:sz w:val="28"/>
          <w:szCs w:val="28"/>
        </w:rPr>
        <w:t>.12.202</w:t>
      </w:r>
      <w:r w:rsidR="00D60B61">
        <w:rPr>
          <w:sz w:val="28"/>
          <w:szCs w:val="28"/>
        </w:rPr>
        <w:t>4</w:t>
      </w:r>
      <w:r w:rsidRPr="006665CF">
        <w:rPr>
          <w:sz w:val="28"/>
          <w:szCs w:val="28"/>
        </w:rPr>
        <w:t xml:space="preserve"> № </w:t>
      </w:r>
      <w:r w:rsidR="00D60B61">
        <w:rPr>
          <w:sz w:val="28"/>
          <w:szCs w:val="28"/>
        </w:rPr>
        <w:t>103</w:t>
      </w:r>
      <w:r w:rsidRPr="006665CF">
        <w:rPr>
          <w:sz w:val="28"/>
          <w:szCs w:val="28"/>
        </w:rPr>
        <w:t xml:space="preserve"> «О бюджете </w:t>
      </w:r>
      <w:r w:rsidR="00470650" w:rsidRPr="006665CF">
        <w:rPr>
          <w:sz w:val="28"/>
          <w:szCs w:val="28"/>
        </w:rPr>
        <w:t>Волочаевского</w:t>
      </w:r>
      <w:r w:rsidRPr="006665CF">
        <w:rPr>
          <w:sz w:val="28"/>
          <w:szCs w:val="28"/>
        </w:rPr>
        <w:t xml:space="preserve"> сельского поселения Орловского района на 202</w:t>
      </w:r>
      <w:r w:rsidR="00D60B61">
        <w:rPr>
          <w:sz w:val="28"/>
          <w:szCs w:val="28"/>
        </w:rPr>
        <w:t>5</w:t>
      </w:r>
      <w:r w:rsidRPr="006665CF">
        <w:rPr>
          <w:sz w:val="28"/>
          <w:szCs w:val="28"/>
        </w:rPr>
        <w:t xml:space="preserve"> год и на плановый период 202</w:t>
      </w:r>
      <w:r w:rsidR="00D60B61">
        <w:rPr>
          <w:sz w:val="28"/>
          <w:szCs w:val="28"/>
        </w:rPr>
        <w:t>6</w:t>
      </w:r>
      <w:r w:rsidRPr="006665CF">
        <w:rPr>
          <w:sz w:val="28"/>
          <w:szCs w:val="28"/>
        </w:rPr>
        <w:t xml:space="preserve"> и 202</w:t>
      </w:r>
      <w:r w:rsidR="00D60B61">
        <w:rPr>
          <w:sz w:val="28"/>
          <w:szCs w:val="28"/>
        </w:rPr>
        <w:t>7</w:t>
      </w:r>
      <w:r w:rsidRPr="006665CF">
        <w:rPr>
          <w:sz w:val="28"/>
          <w:szCs w:val="28"/>
        </w:rPr>
        <w:t xml:space="preserve"> годов». На период 202</w:t>
      </w:r>
      <w:r w:rsidR="00D60B61">
        <w:rPr>
          <w:sz w:val="28"/>
          <w:szCs w:val="28"/>
        </w:rPr>
        <w:t>8</w:t>
      </w:r>
      <w:r w:rsidRPr="006665CF">
        <w:rPr>
          <w:sz w:val="28"/>
          <w:szCs w:val="28"/>
        </w:rPr>
        <w:t>-2030 годов расходная часть бюджета будет обеспечена поступательным наполнением доходной части бюджета.</w:t>
      </w:r>
    </w:p>
    <w:p w:rsidR="00DB59B3" w:rsidRPr="006665CF" w:rsidRDefault="00DB59B3" w:rsidP="00DB59B3">
      <w:pPr>
        <w:ind w:firstLine="708"/>
        <w:jc w:val="both"/>
        <w:rPr>
          <w:sz w:val="28"/>
          <w:szCs w:val="28"/>
        </w:rPr>
      </w:pPr>
      <w:r w:rsidRPr="006665CF">
        <w:rPr>
          <w:sz w:val="28"/>
          <w:szCs w:val="28"/>
        </w:rPr>
        <w:t>На 202</w:t>
      </w:r>
      <w:r w:rsidR="00D60B61">
        <w:rPr>
          <w:sz w:val="28"/>
          <w:szCs w:val="28"/>
        </w:rPr>
        <w:t>6</w:t>
      </w:r>
      <w:r w:rsidRPr="006665CF">
        <w:rPr>
          <w:sz w:val="28"/>
          <w:szCs w:val="28"/>
        </w:rPr>
        <w:t xml:space="preserve"> и 202</w:t>
      </w:r>
      <w:r w:rsidR="00D60B61">
        <w:rPr>
          <w:sz w:val="28"/>
          <w:szCs w:val="28"/>
        </w:rPr>
        <w:t>7</w:t>
      </w:r>
      <w:r w:rsidRPr="006665CF">
        <w:rPr>
          <w:sz w:val="28"/>
          <w:szCs w:val="28"/>
        </w:rPr>
        <w:t xml:space="preserve"> годы учтены условно утвержденные расходы в объеме 2,5 процента и 5,0 процентов от общего объема расходов  </w:t>
      </w:r>
      <w:r w:rsidR="00AE4A8E" w:rsidRPr="006665CF">
        <w:rPr>
          <w:sz w:val="28"/>
          <w:szCs w:val="28"/>
        </w:rPr>
        <w:t>бюджета Волочаевского сельского поселения Орловского района</w:t>
      </w:r>
      <w:r w:rsidRPr="006665CF">
        <w:rPr>
          <w:sz w:val="28"/>
          <w:szCs w:val="28"/>
        </w:rPr>
        <w:t>, за исключением расходов, предусмотренных за счет целевых средств из областного бюджета, с 202</w:t>
      </w:r>
      <w:r w:rsidR="00D60B61">
        <w:rPr>
          <w:sz w:val="28"/>
          <w:szCs w:val="28"/>
        </w:rPr>
        <w:t>8</w:t>
      </w:r>
      <w:r w:rsidRPr="006665CF">
        <w:rPr>
          <w:sz w:val="28"/>
          <w:szCs w:val="28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DB59B3" w:rsidRPr="00B05E84" w:rsidRDefault="00DB59B3" w:rsidP="00DB59B3">
      <w:pPr>
        <w:ind w:firstLine="708"/>
        <w:jc w:val="both"/>
        <w:rPr>
          <w:sz w:val="28"/>
          <w:szCs w:val="28"/>
        </w:rPr>
      </w:pPr>
      <w:r w:rsidRPr="00B05E84">
        <w:rPr>
          <w:sz w:val="28"/>
          <w:szCs w:val="28"/>
        </w:rPr>
        <w:t xml:space="preserve">В соответствии с Решением Собрания депутатов </w:t>
      </w:r>
      <w:r w:rsidR="00470650" w:rsidRPr="00B05E84">
        <w:rPr>
          <w:sz w:val="28"/>
          <w:szCs w:val="28"/>
        </w:rPr>
        <w:t>Волочаевского</w:t>
      </w:r>
      <w:r w:rsidRPr="00B05E84">
        <w:rPr>
          <w:sz w:val="28"/>
          <w:szCs w:val="28"/>
        </w:rPr>
        <w:t xml:space="preserve"> сельского поселения</w:t>
      </w:r>
      <w:r w:rsidR="006665CF" w:rsidRPr="00B05E84">
        <w:rPr>
          <w:sz w:val="28"/>
          <w:szCs w:val="28"/>
        </w:rPr>
        <w:t xml:space="preserve"> </w:t>
      </w:r>
      <w:r w:rsidRPr="00B05E84">
        <w:rPr>
          <w:sz w:val="28"/>
          <w:szCs w:val="28"/>
        </w:rPr>
        <w:t>Орловского района от 27.12.2018 № 10</w:t>
      </w:r>
      <w:r w:rsidR="006665CF" w:rsidRPr="00B05E84">
        <w:rPr>
          <w:sz w:val="28"/>
          <w:szCs w:val="28"/>
        </w:rPr>
        <w:t>7</w:t>
      </w:r>
      <w:r w:rsidRPr="00B05E84">
        <w:rPr>
          <w:sz w:val="28"/>
          <w:szCs w:val="28"/>
        </w:rPr>
        <w:t xml:space="preserve"> «О бюджетном процессе в </w:t>
      </w:r>
      <w:r w:rsidR="006665CF" w:rsidRPr="00B05E84">
        <w:rPr>
          <w:sz w:val="28"/>
          <w:szCs w:val="28"/>
        </w:rPr>
        <w:t>Волочаевском</w:t>
      </w:r>
      <w:r w:rsidRPr="00B05E84">
        <w:rPr>
          <w:sz w:val="28"/>
          <w:szCs w:val="28"/>
        </w:rPr>
        <w:t xml:space="preserve"> сельском</w:t>
      </w:r>
      <w:r w:rsidR="006665CF" w:rsidRPr="00B05E84">
        <w:rPr>
          <w:sz w:val="28"/>
          <w:szCs w:val="28"/>
        </w:rPr>
        <w:t xml:space="preserve">  поселении</w:t>
      </w:r>
      <w:r w:rsidRPr="00B05E84">
        <w:rPr>
          <w:sz w:val="28"/>
          <w:szCs w:val="28"/>
        </w:rPr>
        <w:t xml:space="preserve">» бюджет поселения составляется на основе муниципальных программ </w:t>
      </w:r>
      <w:r w:rsidR="00470650" w:rsidRPr="00B05E84">
        <w:rPr>
          <w:sz w:val="28"/>
          <w:szCs w:val="28"/>
        </w:rPr>
        <w:t>Волочаевского</w:t>
      </w:r>
      <w:r w:rsidRPr="00B05E84">
        <w:rPr>
          <w:sz w:val="28"/>
          <w:szCs w:val="28"/>
        </w:rPr>
        <w:t xml:space="preserve"> сельского поселения.</w:t>
      </w:r>
    </w:p>
    <w:p w:rsidR="00DB59B3" w:rsidRPr="00B05E84" w:rsidRDefault="00DB59B3" w:rsidP="00DB59B3">
      <w:pPr>
        <w:ind w:firstLine="708"/>
        <w:jc w:val="both"/>
        <w:rPr>
          <w:sz w:val="28"/>
          <w:szCs w:val="28"/>
        </w:rPr>
      </w:pPr>
      <w:r w:rsidRPr="00B05E84">
        <w:rPr>
          <w:sz w:val="28"/>
          <w:szCs w:val="28"/>
        </w:rPr>
        <w:t xml:space="preserve">Доля расходов </w:t>
      </w:r>
      <w:r w:rsidR="00AE4A8E" w:rsidRPr="00B05E84">
        <w:rPr>
          <w:sz w:val="28"/>
          <w:szCs w:val="28"/>
        </w:rPr>
        <w:t>бюджета Волочаевского сельского поселения Орловского района</w:t>
      </w:r>
      <w:r w:rsidRPr="00B05E84">
        <w:rPr>
          <w:sz w:val="28"/>
          <w:szCs w:val="28"/>
        </w:rPr>
        <w:t xml:space="preserve">, формируемых в рамках муниципальных программ </w:t>
      </w:r>
      <w:r w:rsidR="00470650" w:rsidRPr="00B05E84">
        <w:rPr>
          <w:sz w:val="28"/>
          <w:szCs w:val="28"/>
        </w:rPr>
        <w:t>Волочаевского</w:t>
      </w:r>
      <w:r w:rsidRPr="00B05E84">
        <w:rPr>
          <w:sz w:val="28"/>
          <w:szCs w:val="28"/>
        </w:rPr>
        <w:t xml:space="preserve"> сельского поселения, ежегодно планируется более 90 процентов в общем объеме расходов </w:t>
      </w:r>
      <w:r w:rsidR="00AE4A8E" w:rsidRPr="00B05E84">
        <w:rPr>
          <w:sz w:val="28"/>
          <w:szCs w:val="28"/>
        </w:rPr>
        <w:t>бюджета Волочаевского сельс</w:t>
      </w:r>
      <w:r w:rsidR="00B05E84" w:rsidRPr="00B05E84">
        <w:rPr>
          <w:sz w:val="28"/>
          <w:szCs w:val="28"/>
        </w:rPr>
        <w:t xml:space="preserve">кого поселения </w:t>
      </w:r>
      <w:r w:rsidRPr="00B05E84">
        <w:rPr>
          <w:sz w:val="28"/>
          <w:szCs w:val="28"/>
        </w:rPr>
        <w:t>Орловского района.</w:t>
      </w:r>
    </w:p>
    <w:p w:rsidR="00B27822" w:rsidRPr="0099404B" w:rsidRDefault="00DB59B3" w:rsidP="00B27822">
      <w:pPr>
        <w:tabs>
          <w:tab w:val="left" w:pos="709"/>
        </w:tabs>
        <w:jc w:val="both"/>
        <w:rPr>
          <w:sz w:val="28"/>
          <w:szCs w:val="28"/>
        </w:rPr>
      </w:pPr>
      <w:r w:rsidRPr="00B05E84">
        <w:rPr>
          <w:sz w:val="28"/>
          <w:szCs w:val="28"/>
        </w:rPr>
        <w:tab/>
      </w:r>
      <w:r w:rsidR="00B27822" w:rsidRPr="0099404B">
        <w:rPr>
          <w:sz w:val="28"/>
          <w:szCs w:val="28"/>
        </w:rPr>
        <w:t xml:space="preserve">Основной объем средств сконцентрирован на реализации муниципальных программ </w:t>
      </w:r>
      <w:r w:rsidR="00B27822">
        <w:rPr>
          <w:sz w:val="28"/>
          <w:szCs w:val="28"/>
        </w:rPr>
        <w:t>Волочаевского</w:t>
      </w:r>
      <w:r w:rsidR="00B27822" w:rsidRPr="0099404B">
        <w:rPr>
          <w:sz w:val="28"/>
          <w:szCs w:val="28"/>
        </w:rPr>
        <w:t xml:space="preserve"> </w:t>
      </w:r>
      <w:r w:rsidR="00B27822" w:rsidRPr="00A56186">
        <w:rPr>
          <w:sz w:val="28"/>
          <w:szCs w:val="28"/>
        </w:rPr>
        <w:t>сельского поселения</w:t>
      </w:r>
      <w:r w:rsidR="00B27822" w:rsidRPr="0099404B">
        <w:rPr>
          <w:sz w:val="28"/>
          <w:szCs w:val="28"/>
        </w:rPr>
        <w:t xml:space="preserve">, предусматривающих </w:t>
      </w:r>
      <w:r w:rsidR="00B27822">
        <w:rPr>
          <w:sz w:val="28"/>
          <w:szCs w:val="28"/>
        </w:rPr>
        <w:t>благоустройство территории, создание благоприятных условий для проживания и отдыха населения,</w:t>
      </w:r>
      <w:r w:rsidR="00B27822" w:rsidRPr="0099404B">
        <w:rPr>
          <w:sz w:val="28"/>
          <w:szCs w:val="28"/>
        </w:rPr>
        <w:t xml:space="preserve"> развитие культуры, социальную поддержку</w:t>
      </w:r>
      <w:r w:rsidR="00B27822">
        <w:rPr>
          <w:sz w:val="28"/>
          <w:szCs w:val="28"/>
        </w:rPr>
        <w:t>.</w:t>
      </w:r>
      <w:r w:rsidR="00B27822" w:rsidRPr="0099404B">
        <w:rPr>
          <w:sz w:val="28"/>
          <w:szCs w:val="28"/>
        </w:rPr>
        <w:t xml:space="preserve"> </w:t>
      </w:r>
    </w:p>
    <w:p w:rsidR="00DB59B3" w:rsidRPr="00B05E84" w:rsidRDefault="00DB59B3" w:rsidP="00DB59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B59B3" w:rsidRPr="00B05E84" w:rsidRDefault="00DB59B3" w:rsidP="00DB59B3">
      <w:pPr>
        <w:suppressAutoHyphens/>
        <w:jc w:val="center"/>
        <w:rPr>
          <w:sz w:val="28"/>
          <w:szCs w:val="28"/>
        </w:rPr>
      </w:pPr>
      <w:r w:rsidRPr="00B05E84">
        <w:rPr>
          <w:sz w:val="28"/>
          <w:szCs w:val="28"/>
        </w:rPr>
        <w:t>Основные подходы к долговой политике</w:t>
      </w:r>
    </w:p>
    <w:p w:rsidR="00DB59B3" w:rsidRPr="00B05E84" w:rsidRDefault="00DB59B3" w:rsidP="00DB59B3">
      <w:pPr>
        <w:suppressAutoHyphens/>
        <w:jc w:val="both"/>
        <w:rPr>
          <w:sz w:val="28"/>
          <w:szCs w:val="28"/>
        </w:rPr>
      </w:pPr>
    </w:p>
    <w:p w:rsidR="00B05E84" w:rsidRPr="005311CA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Важнейшей задачей является обеспечение уровня муниципального долга, позволяющего </w:t>
      </w:r>
      <w:r>
        <w:rPr>
          <w:sz w:val="28"/>
          <w:szCs w:val="28"/>
        </w:rPr>
        <w:t>Волочаевскому</w:t>
      </w:r>
      <w:r w:rsidRPr="005311CA">
        <w:rPr>
          <w:sz w:val="28"/>
          <w:szCs w:val="28"/>
        </w:rPr>
        <w:t xml:space="preserve"> сельскому поселению обслуживать долговые обязательства и исполнять расходные обязательства.</w:t>
      </w:r>
    </w:p>
    <w:p w:rsidR="00B05E84" w:rsidRPr="005311CA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lastRenderedPageBreak/>
        <w:t xml:space="preserve">Основной целью долговой политики </w:t>
      </w:r>
      <w:r>
        <w:rPr>
          <w:sz w:val="28"/>
          <w:szCs w:val="28"/>
        </w:rPr>
        <w:t>Волочаевского</w:t>
      </w:r>
      <w:r w:rsidRPr="005311C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период </w:t>
      </w:r>
      <w:r w:rsidRPr="005311CA">
        <w:rPr>
          <w:sz w:val="28"/>
          <w:szCs w:val="28"/>
        </w:rPr>
        <w:t xml:space="preserve">до 2030 года будет являться ограничение муниципального долга </w:t>
      </w:r>
      <w:r w:rsidRPr="005311CA">
        <w:rPr>
          <w:sz w:val="28"/>
          <w:szCs w:val="28"/>
        </w:rPr>
        <w:br/>
        <w:t>и минимизация расходов на его обслуживание.</w:t>
      </w:r>
    </w:p>
    <w:p w:rsidR="00B05E84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Муниципальная долговая политика будет направлена на обеспечение платежеспособности </w:t>
      </w:r>
      <w:r>
        <w:rPr>
          <w:sz w:val="28"/>
          <w:szCs w:val="28"/>
        </w:rPr>
        <w:t>Волочаевского</w:t>
      </w:r>
      <w:r w:rsidRPr="005311CA">
        <w:rPr>
          <w:sz w:val="28"/>
          <w:szCs w:val="28"/>
        </w:rPr>
        <w:t xml:space="preserve">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</w:t>
      </w:r>
      <w:r>
        <w:rPr>
          <w:sz w:val="28"/>
          <w:szCs w:val="28"/>
        </w:rPr>
        <w:t xml:space="preserve">мах, необходимых </w:t>
      </w:r>
      <w:r w:rsidRPr="005311CA">
        <w:rPr>
          <w:sz w:val="28"/>
          <w:szCs w:val="28"/>
        </w:rPr>
        <w:t>для решения поставленных социально-эко</w:t>
      </w:r>
      <w:r>
        <w:rPr>
          <w:sz w:val="28"/>
          <w:szCs w:val="28"/>
        </w:rPr>
        <w:t xml:space="preserve">номических задач на комфортных </w:t>
      </w:r>
      <w:r w:rsidRPr="005311CA">
        <w:rPr>
          <w:sz w:val="28"/>
          <w:szCs w:val="28"/>
        </w:rPr>
        <w:t>для поселения условиях.</w:t>
      </w:r>
    </w:p>
    <w:p w:rsidR="005B2AA6" w:rsidRDefault="005B2AA6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B2AA6" w:rsidSect="00CC2613">
      <w:footerReference w:type="even" r:id="rId10"/>
      <w:footerReference w:type="default" r:id="rId11"/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43" w:rsidRDefault="00DC4D43">
      <w:r>
        <w:separator/>
      </w:r>
    </w:p>
  </w:endnote>
  <w:endnote w:type="continuationSeparator" w:id="1">
    <w:p w:rsidR="00DC4D43" w:rsidRDefault="00DC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4B" w:rsidRDefault="00E03FE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40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404B" w:rsidRDefault="0099404B">
    <w:pPr>
      <w:pStyle w:val="a7"/>
      <w:ind w:right="360"/>
    </w:pPr>
  </w:p>
  <w:p w:rsidR="0099404B" w:rsidRDefault="009940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4B" w:rsidRDefault="0099404B" w:rsidP="00D00358">
    <w:pPr>
      <w:pStyle w:val="a7"/>
      <w:framePr w:wrap="around" w:vAnchor="text" w:hAnchor="margin" w:xAlign="right" w:y="1"/>
      <w:rPr>
        <w:rStyle w:val="ab"/>
      </w:rPr>
    </w:pPr>
  </w:p>
  <w:p w:rsidR="0099404B" w:rsidRPr="005756B2" w:rsidRDefault="0099404B" w:rsidP="0004307E">
    <w:pPr>
      <w:pStyle w:val="a7"/>
      <w:rPr>
        <w:lang w:val="en-US"/>
      </w:rPr>
    </w:pPr>
  </w:p>
  <w:p w:rsidR="0099404B" w:rsidRDefault="009940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43" w:rsidRDefault="00DC4D43">
      <w:r>
        <w:separator/>
      </w:r>
    </w:p>
  </w:footnote>
  <w:footnote w:type="continuationSeparator" w:id="1">
    <w:p w:rsidR="00DC4D43" w:rsidRDefault="00DC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248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17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D9"/>
    <w:rsid w:val="00000852"/>
    <w:rsid w:val="000103A2"/>
    <w:rsid w:val="000109F0"/>
    <w:rsid w:val="0001219A"/>
    <w:rsid w:val="00014DF5"/>
    <w:rsid w:val="00020042"/>
    <w:rsid w:val="00024F36"/>
    <w:rsid w:val="000266B0"/>
    <w:rsid w:val="00031A13"/>
    <w:rsid w:val="00033C69"/>
    <w:rsid w:val="00034C66"/>
    <w:rsid w:val="00036535"/>
    <w:rsid w:val="0003766E"/>
    <w:rsid w:val="0004307E"/>
    <w:rsid w:val="000452BC"/>
    <w:rsid w:val="00050C68"/>
    <w:rsid w:val="00051E9E"/>
    <w:rsid w:val="0005372C"/>
    <w:rsid w:val="00054D8B"/>
    <w:rsid w:val="000559D5"/>
    <w:rsid w:val="00060F3C"/>
    <w:rsid w:val="00062F0A"/>
    <w:rsid w:val="00066670"/>
    <w:rsid w:val="0007470A"/>
    <w:rsid w:val="0007569B"/>
    <w:rsid w:val="00075E1E"/>
    <w:rsid w:val="0007617F"/>
    <w:rsid w:val="000808D6"/>
    <w:rsid w:val="00081EAC"/>
    <w:rsid w:val="00084DD4"/>
    <w:rsid w:val="000A52EC"/>
    <w:rsid w:val="000A6B47"/>
    <w:rsid w:val="000A726F"/>
    <w:rsid w:val="000B4002"/>
    <w:rsid w:val="000B66C7"/>
    <w:rsid w:val="000C1380"/>
    <w:rsid w:val="000C2599"/>
    <w:rsid w:val="000C417D"/>
    <w:rsid w:val="000C430D"/>
    <w:rsid w:val="000C5AFE"/>
    <w:rsid w:val="000C7B36"/>
    <w:rsid w:val="000D01DF"/>
    <w:rsid w:val="000F2B40"/>
    <w:rsid w:val="000F5B6A"/>
    <w:rsid w:val="00104E0D"/>
    <w:rsid w:val="0010504A"/>
    <w:rsid w:val="00116BFA"/>
    <w:rsid w:val="00125DE3"/>
    <w:rsid w:val="00131602"/>
    <w:rsid w:val="00144EEE"/>
    <w:rsid w:val="00151C68"/>
    <w:rsid w:val="00153B21"/>
    <w:rsid w:val="001615D7"/>
    <w:rsid w:val="001633B3"/>
    <w:rsid w:val="00164552"/>
    <w:rsid w:val="00170273"/>
    <w:rsid w:val="00173714"/>
    <w:rsid w:val="00180ECD"/>
    <w:rsid w:val="001943F4"/>
    <w:rsid w:val="001A3BDD"/>
    <w:rsid w:val="001A4233"/>
    <w:rsid w:val="001B2D1C"/>
    <w:rsid w:val="001B4DCA"/>
    <w:rsid w:val="001C1D98"/>
    <w:rsid w:val="001C454E"/>
    <w:rsid w:val="001D0A56"/>
    <w:rsid w:val="001D193C"/>
    <w:rsid w:val="001D2690"/>
    <w:rsid w:val="001D32F4"/>
    <w:rsid w:val="001D4255"/>
    <w:rsid w:val="001E28D5"/>
    <w:rsid w:val="001E5C04"/>
    <w:rsid w:val="001F0D3F"/>
    <w:rsid w:val="001F4308"/>
    <w:rsid w:val="001F4BE3"/>
    <w:rsid w:val="001F4C74"/>
    <w:rsid w:val="001F4D48"/>
    <w:rsid w:val="001F6890"/>
    <w:rsid w:val="001F6D02"/>
    <w:rsid w:val="001F7600"/>
    <w:rsid w:val="00231338"/>
    <w:rsid w:val="00233014"/>
    <w:rsid w:val="00233F79"/>
    <w:rsid w:val="00234935"/>
    <w:rsid w:val="00234BA9"/>
    <w:rsid w:val="00245ABA"/>
    <w:rsid w:val="002504E8"/>
    <w:rsid w:val="00254382"/>
    <w:rsid w:val="00254AF2"/>
    <w:rsid w:val="00260821"/>
    <w:rsid w:val="00260B6D"/>
    <w:rsid w:val="00260E90"/>
    <w:rsid w:val="00263B3F"/>
    <w:rsid w:val="0026440E"/>
    <w:rsid w:val="00265BA0"/>
    <w:rsid w:val="0027031E"/>
    <w:rsid w:val="00273A57"/>
    <w:rsid w:val="00273ABF"/>
    <w:rsid w:val="00275607"/>
    <w:rsid w:val="002814D4"/>
    <w:rsid w:val="00283D66"/>
    <w:rsid w:val="00285E78"/>
    <w:rsid w:val="0028703B"/>
    <w:rsid w:val="00290BE9"/>
    <w:rsid w:val="00292B69"/>
    <w:rsid w:val="002A2062"/>
    <w:rsid w:val="002A31A1"/>
    <w:rsid w:val="002A3973"/>
    <w:rsid w:val="002A5926"/>
    <w:rsid w:val="002A748E"/>
    <w:rsid w:val="002B5788"/>
    <w:rsid w:val="002B6527"/>
    <w:rsid w:val="002C135C"/>
    <w:rsid w:val="002C2244"/>
    <w:rsid w:val="002C522E"/>
    <w:rsid w:val="002C5E60"/>
    <w:rsid w:val="002D1955"/>
    <w:rsid w:val="002D39B6"/>
    <w:rsid w:val="002D69A6"/>
    <w:rsid w:val="002E65D5"/>
    <w:rsid w:val="002F51DD"/>
    <w:rsid w:val="002F5681"/>
    <w:rsid w:val="002F63E3"/>
    <w:rsid w:val="002F74D7"/>
    <w:rsid w:val="003003CD"/>
    <w:rsid w:val="0030124B"/>
    <w:rsid w:val="00306D76"/>
    <w:rsid w:val="00313D3A"/>
    <w:rsid w:val="003171C7"/>
    <w:rsid w:val="00336BA4"/>
    <w:rsid w:val="00341FC1"/>
    <w:rsid w:val="0035070A"/>
    <w:rsid w:val="00353B1B"/>
    <w:rsid w:val="003579F9"/>
    <w:rsid w:val="0037040B"/>
    <w:rsid w:val="003736EA"/>
    <w:rsid w:val="00384F52"/>
    <w:rsid w:val="0038614E"/>
    <w:rsid w:val="00390247"/>
    <w:rsid w:val="003921D8"/>
    <w:rsid w:val="003A3A15"/>
    <w:rsid w:val="003A5566"/>
    <w:rsid w:val="003B0D67"/>
    <w:rsid w:val="003B2193"/>
    <w:rsid w:val="003B6191"/>
    <w:rsid w:val="003C23CE"/>
    <w:rsid w:val="003D03C9"/>
    <w:rsid w:val="003D2D57"/>
    <w:rsid w:val="003D47B4"/>
    <w:rsid w:val="003E5C4F"/>
    <w:rsid w:val="003F08A0"/>
    <w:rsid w:val="003F15AA"/>
    <w:rsid w:val="00404C5E"/>
    <w:rsid w:val="00404D4D"/>
    <w:rsid w:val="00405AE4"/>
    <w:rsid w:val="00407B71"/>
    <w:rsid w:val="004112C4"/>
    <w:rsid w:val="00425061"/>
    <w:rsid w:val="00431CFC"/>
    <w:rsid w:val="0043686A"/>
    <w:rsid w:val="00441069"/>
    <w:rsid w:val="00444636"/>
    <w:rsid w:val="00447E7E"/>
    <w:rsid w:val="00450AC0"/>
    <w:rsid w:val="00451CCE"/>
    <w:rsid w:val="00453869"/>
    <w:rsid w:val="00462102"/>
    <w:rsid w:val="004674B9"/>
    <w:rsid w:val="00470650"/>
    <w:rsid w:val="004711EC"/>
    <w:rsid w:val="0047234F"/>
    <w:rsid w:val="00480BC7"/>
    <w:rsid w:val="004871AA"/>
    <w:rsid w:val="00493463"/>
    <w:rsid w:val="004945E2"/>
    <w:rsid w:val="004A0129"/>
    <w:rsid w:val="004A2F2D"/>
    <w:rsid w:val="004B6A5C"/>
    <w:rsid w:val="004C03E6"/>
    <w:rsid w:val="004D6653"/>
    <w:rsid w:val="004E255E"/>
    <w:rsid w:val="004E78FD"/>
    <w:rsid w:val="004F189A"/>
    <w:rsid w:val="004F7011"/>
    <w:rsid w:val="005048E1"/>
    <w:rsid w:val="00504A9D"/>
    <w:rsid w:val="005051F4"/>
    <w:rsid w:val="0051038B"/>
    <w:rsid w:val="00510411"/>
    <w:rsid w:val="00513DAC"/>
    <w:rsid w:val="00515D9C"/>
    <w:rsid w:val="00522C61"/>
    <w:rsid w:val="005253EE"/>
    <w:rsid w:val="005311CA"/>
    <w:rsid w:val="005315DC"/>
    <w:rsid w:val="00531FBD"/>
    <w:rsid w:val="0053366A"/>
    <w:rsid w:val="005400F4"/>
    <w:rsid w:val="00542F24"/>
    <w:rsid w:val="00547679"/>
    <w:rsid w:val="00547E1B"/>
    <w:rsid w:val="005527FC"/>
    <w:rsid w:val="00554AE4"/>
    <w:rsid w:val="005556D2"/>
    <w:rsid w:val="005608AF"/>
    <w:rsid w:val="00561E07"/>
    <w:rsid w:val="00574360"/>
    <w:rsid w:val="005756B2"/>
    <w:rsid w:val="00587BF6"/>
    <w:rsid w:val="005925A7"/>
    <w:rsid w:val="00593C1A"/>
    <w:rsid w:val="00595B8B"/>
    <w:rsid w:val="005A1E27"/>
    <w:rsid w:val="005A2C51"/>
    <w:rsid w:val="005A7B13"/>
    <w:rsid w:val="005B2AA6"/>
    <w:rsid w:val="005C24D7"/>
    <w:rsid w:val="005C5FF3"/>
    <w:rsid w:val="005C70CD"/>
    <w:rsid w:val="005D70AB"/>
    <w:rsid w:val="005E0358"/>
    <w:rsid w:val="005E295A"/>
    <w:rsid w:val="005E4937"/>
    <w:rsid w:val="005F2668"/>
    <w:rsid w:val="005F6A37"/>
    <w:rsid w:val="0060214C"/>
    <w:rsid w:val="006069F7"/>
    <w:rsid w:val="00611679"/>
    <w:rsid w:val="00613A52"/>
    <w:rsid w:val="00613D7D"/>
    <w:rsid w:val="00614572"/>
    <w:rsid w:val="00615363"/>
    <w:rsid w:val="00617292"/>
    <w:rsid w:val="00617F50"/>
    <w:rsid w:val="006207F7"/>
    <w:rsid w:val="0062159F"/>
    <w:rsid w:val="006415CA"/>
    <w:rsid w:val="00653692"/>
    <w:rsid w:val="00653E85"/>
    <w:rsid w:val="00655EA4"/>
    <w:rsid w:val="006564DB"/>
    <w:rsid w:val="00660EE3"/>
    <w:rsid w:val="006665CF"/>
    <w:rsid w:val="006674BF"/>
    <w:rsid w:val="0067255A"/>
    <w:rsid w:val="00676B57"/>
    <w:rsid w:val="0068511F"/>
    <w:rsid w:val="0068598A"/>
    <w:rsid w:val="006A0FBD"/>
    <w:rsid w:val="006A6C8C"/>
    <w:rsid w:val="006A77B0"/>
    <w:rsid w:val="006B303F"/>
    <w:rsid w:val="006C150F"/>
    <w:rsid w:val="006F4467"/>
    <w:rsid w:val="00703F65"/>
    <w:rsid w:val="00705FF6"/>
    <w:rsid w:val="007120F8"/>
    <w:rsid w:val="007159C0"/>
    <w:rsid w:val="00716561"/>
    <w:rsid w:val="007219F0"/>
    <w:rsid w:val="007238C6"/>
    <w:rsid w:val="00723BCB"/>
    <w:rsid w:val="0073025E"/>
    <w:rsid w:val="0073429F"/>
    <w:rsid w:val="0073723C"/>
    <w:rsid w:val="00741767"/>
    <w:rsid w:val="00741A97"/>
    <w:rsid w:val="00747240"/>
    <w:rsid w:val="00761549"/>
    <w:rsid w:val="00762EBF"/>
    <w:rsid w:val="00763495"/>
    <w:rsid w:val="007730B1"/>
    <w:rsid w:val="00782222"/>
    <w:rsid w:val="007936ED"/>
    <w:rsid w:val="0079653D"/>
    <w:rsid w:val="00797BFD"/>
    <w:rsid w:val="007A7E8E"/>
    <w:rsid w:val="007B6388"/>
    <w:rsid w:val="007B7E31"/>
    <w:rsid w:val="007C0456"/>
    <w:rsid w:val="007C0A5F"/>
    <w:rsid w:val="007C4169"/>
    <w:rsid w:val="007C482F"/>
    <w:rsid w:val="007C7691"/>
    <w:rsid w:val="007D41BA"/>
    <w:rsid w:val="007E4A93"/>
    <w:rsid w:val="007E715F"/>
    <w:rsid w:val="008017E3"/>
    <w:rsid w:val="0080290C"/>
    <w:rsid w:val="008031B0"/>
    <w:rsid w:val="0080340C"/>
    <w:rsid w:val="00803F3C"/>
    <w:rsid w:val="00804CFE"/>
    <w:rsid w:val="00811C94"/>
    <w:rsid w:val="00811CF1"/>
    <w:rsid w:val="00821EDA"/>
    <w:rsid w:val="00830BD8"/>
    <w:rsid w:val="008344D9"/>
    <w:rsid w:val="008367B6"/>
    <w:rsid w:val="00841479"/>
    <w:rsid w:val="008438D7"/>
    <w:rsid w:val="0084505C"/>
    <w:rsid w:val="00857631"/>
    <w:rsid w:val="00860E5A"/>
    <w:rsid w:val="008644A4"/>
    <w:rsid w:val="00867AB6"/>
    <w:rsid w:val="00870FFE"/>
    <w:rsid w:val="0087119F"/>
    <w:rsid w:val="008716BD"/>
    <w:rsid w:val="00877499"/>
    <w:rsid w:val="008825D0"/>
    <w:rsid w:val="0088454E"/>
    <w:rsid w:val="008850BF"/>
    <w:rsid w:val="008A26EE"/>
    <w:rsid w:val="008B6AD3"/>
    <w:rsid w:val="008C0EB0"/>
    <w:rsid w:val="008C34E4"/>
    <w:rsid w:val="008C5883"/>
    <w:rsid w:val="008C7EC5"/>
    <w:rsid w:val="008D5A35"/>
    <w:rsid w:val="008D6DDD"/>
    <w:rsid w:val="008D72D1"/>
    <w:rsid w:val="008E28FE"/>
    <w:rsid w:val="008F0781"/>
    <w:rsid w:val="008F349D"/>
    <w:rsid w:val="009022A0"/>
    <w:rsid w:val="0090430C"/>
    <w:rsid w:val="00910044"/>
    <w:rsid w:val="00911885"/>
    <w:rsid w:val="009122B1"/>
    <w:rsid w:val="00912FAE"/>
    <w:rsid w:val="00913129"/>
    <w:rsid w:val="0091662F"/>
    <w:rsid w:val="00916EB0"/>
    <w:rsid w:val="00917C70"/>
    <w:rsid w:val="009228DF"/>
    <w:rsid w:val="00924E84"/>
    <w:rsid w:val="009437BB"/>
    <w:rsid w:val="00943A28"/>
    <w:rsid w:val="00947FCC"/>
    <w:rsid w:val="00951FEF"/>
    <w:rsid w:val="009632C7"/>
    <w:rsid w:val="00965EA3"/>
    <w:rsid w:val="00966F20"/>
    <w:rsid w:val="00977BD0"/>
    <w:rsid w:val="00982854"/>
    <w:rsid w:val="00982A76"/>
    <w:rsid w:val="00985A10"/>
    <w:rsid w:val="009877A5"/>
    <w:rsid w:val="0099404B"/>
    <w:rsid w:val="009A0213"/>
    <w:rsid w:val="009A02C9"/>
    <w:rsid w:val="009B6DBA"/>
    <w:rsid w:val="009C5407"/>
    <w:rsid w:val="009C7870"/>
    <w:rsid w:val="009D250C"/>
    <w:rsid w:val="009E6906"/>
    <w:rsid w:val="00A061D7"/>
    <w:rsid w:val="00A116D3"/>
    <w:rsid w:val="00A178D6"/>
    <w:rsid w:val="00A21C09"/>
    <w:rsid w:val="00A23ED4"/>
    <w:rsid w:val="00A253C9"/>
    <w:rsid w:val="00A30E81"/>
    <w:rsid w:val="00A34804"/>
    <w:rsid w:val="00A368C4"/>
    <w:rsid w:val="00A41954"/>
    <w:rsid w:val="00A47C07"/>
    <w:rsid w:val="00A56186"/>
    <w:rsid w:val="00A6286F"/>
    <w:rsid w:val="00A67B50"/>
    <w:rsid w:val="00A7375C"/>
    <w:rsid w:val="00A757FD"/>
    <w:rsid w:val="00A809E8"/>
    <w:rsid w:val="00A83E88"/>
    <w:rsid w:val="00A851A5"/>
    <w:rsid w:val="00A8719D"/>
    <w:rsid w:val="00A941CF"/>
    <w:rsid w:val="00A948A8"/>
    <w:rsid w:val="00A97A56"/>
    <w:rsid w:val="00AB2B07"/>
    <w:rsid w:val="00AB2D3D"/>
    <w:rsid w:val="00AB449C"/>
    <w:rsid w:val="00AB735C"/>
    <w:rsid w:val="00AC0B5B"/>
    <w:rsid w:val="00AD640B"/>
    <w:rsid w:val="00AE2601"/>
    <w:rsid w:val="00AE4454"/>
    <w:rsid w:val="00AE4A8E"/>
    <w:rsid w:val="00B05E84"/>
    <w:rsid w:val="00B075E6"/>
    <w:rsid w:val="00B07A64"/>
    <w:rsid w:val="00B12B6D"/>
    <w:rsid w:val="00B15C5E"/>
    <w:rsid w:val="00B22F6A"/>
    <w:rsid w:val="00B27680"/>
    <w:rsid w:val="00B27822"/>
    <w:rsid w:val="00B31114"/>
    <w:rsid w:val="00B31C4A"/>
    <w:rsid w:val="00B35935"/>
    <w:rsid w:val="00B37E63"/>
    <w:rsid w:val="00B425DD"/>
    <w:rsid w:val="00B444A2"/>
    <w:rsid w:val="00B4764C"/>
    <w:rsid w:val="00B55B81"/>
    <w:rsid w:val="00B62CAE"/>
    <w:rsid w:val="00B62CFB"/>
    <w:rsid w:val="00B7011F"/>
    <w:rsid w:val="00B704B2"/>
    <w:rsid w:val="00B71F95"/>
    <w:rsid w:val="00B72D61"/>
    <w:rsid w:val="00B778C2"/>
    <w:rsid w:val="00B80CDD"/>
    <w:rsid w:val="00B8231A"/>
    <w:rsid w:val="00B84144"/>
    <w:rsid w:val="00B855F4"/>
    <w:rsid w:val="00B905BC"/>
    <w:rsid w:val="00B96CD2"/>
    <w:rsid w:val="00B9777E"/>
    <w:rsid w:val="00BA62FE"/>
    <w:rsid w:val="00BB55C0"/>
    <w:rsid w:val="00BB77EA"/>
    <w:rsid w:val="00BC0920"/>
    <w:rsid w:val="00BC5F5F"/>
    <w:rsid w:val="00BD4A96"/>
    <w:rsid w:val="00BE50E3"/>
    <w:rsid w:val="00BF39F0"/>
    <w:rsid w:val="00BF6F87"/>
    <w:rsid w:val="00C07C85"/>
    <w:rsid w:val="00C11FDF"/>
    <w:rsid w:val="00C12250"/>
    <w:rsid w:val="00C22CB3"/>
    <w:rsid w:val="00C266D4"/>
    <w:rsid w:val="00C273FB"/>
    <w:rsid w:val="00C27CFA"/>
    <w:rsid w:val="00C27FD4"/>
    <w:rsid w:val="00C42287"/>
    <w:rsid w:val="00C424E3"/>
    <w:rsid w:val="00C504B3"/>
    <w:rsid w:val="00C51EF3"/>
    <w:rsid w:val="00C5289D"/>
    <w:rsid w:val="00C572C4"/>
    <w:rsid w:val="00C61162"/>
    <w:rsid w:val="00C6731C"/>
    <w:rsid w:val="00C715DB"/>
    <w:rsid w:val="00C731BB"/>
    <w:rsid w:val="00C746C0"/>
    <w:rsid w:val="00C91AAD"/>
    <w:rsid w:val="00C97A6B"/>
    <w:rsid w:val="00CA151C"/>
    <w:rsid w:val="00CA54DD"/>
    <w:rsid w:val="00CB0DBB"/>
    <w:rsid w:val="00CB1900"/>
    <w:rsid w:val="00CB43C1"/>
    <w:rsid w:val="00CC018A"/>
    <w:rsid w:val="00CC2613"/>
    <w:rsid w:val="00CC2A42"/>
    <w:rsid w:val="00CC32C0"/>
    <w:rsid w:val="00CD077D"/>
    <w:rsid w:val="00CE5183"/>
    <w:rsid w:val="00CF29A8"/>
    <w:rsid w:val="00CF5308"/>
    <w:rsid w:val="00CF7A2C"/>
    <w:rsid w:val="00D00358"/>
    <w:rsid w:val="00D00B67"/>
    <w:rsid w:val="00D058CC"/>
    <w:rsid w:val="00D109A6"/>
    <w:rsid w:val="00D13E83"/>
    <w:rsid w:val="00D176DB"/>
    <w:rsid w:val="00D2176F"/>
    <w:rsid w:val="00D31381"/>
    <w:rsid w:val="00D401FE"/>
    <w:rsid w:val="00D41D02"/>
    <w:rsid w:val="00D53333"/>
    <w:rsid w:val="00D60B61"/>
    <w:rsid w:val="00D650E5"/>
    <w:rsid w:val="00D70E51"/>
    <w:rsid w:val="00D73323"/>
    <w:rsid w:val="00D77DFD"/>
    <w:rsid w:val="00D800BC"/>
    <w:rsid w:val="00D859CA"/>
    <w:rsid w:val="00D91D30"/>
    <w:rsid w:val="00D9475B"/>
    <w:rsid w:val="00DA4004"/>
    <w:rsid w:val="00DA4E0F"/>
    <w:rsid w:val="00DA5359"/>
    <w:rsid w:val="00DB0F38"/>
    <w:rsid w:val="00DB4D40"/>
    <w:rsid w:val="00DB4D6B"/>
    <w:rsid w:val="00DB59B3"/>
    <w:rsid w:val="00DC2302"/>
    <w:rsid w:val="00DC2515"/>
    <w:rsid w:val="00DC4D43"/>
    <w:rsid w:val="00DD3369"/>
    <w:rsid w:val="00DE50C1"/>
    <w:rsid w:val="00DE5377"/>
    <w:rsid w:val="00DE5C56"/>
    <w:rsid w:val="00DF1799"/>
    <w:rsid w:val="00E03FE1"/>
    <w:rsid w:val="00E04378"/>
    <w:rsid w:val="00E10359"/>
    <w:rsid w:val="00E11358"/>
    <w:rsid w:val="00E126C9"/>
    <w:rsid w:val="00E135E9"/>
    <w:rsid w:val="00E138E0"/>
    <w:rsid w:val="00E17058"/>
    <w:rsid w:val="00E207D6"/>
    <w:rsid w:val="00E3132E"/>
    <w:rsid w:val="00E342DF"/>
    <w:rsid w:val="00E36AD1"/>
    <w:rsid w:val="00E36EA0"/>
    <w:rsid w:val="00E42913"/>
    <w:rsid w:val="00E50CF2"/>
    <w:rsid w:val="00E51CDB"/>
    <w:rsid w:val="00E61F30"/>
    <w:rsid w:val="00E64642"/>
    <w:rsid w:val="00E657E1"/>
    <w:rsid w:val="00E67DF0"/>
    <w:rsid w:val="00E71C94"/>
    <w:rsid w:val="00E7274C"/>
    <w:rsid w:val="00E74DD4"/>
    <w:rsid w:val="00E74E00"/>
    <w:rsid w:val="00E75C57"/>
    <w:rsid w:val="00E76A4E"/>
    <w:rsid w:val="00E77957"/>
    <w:rsid w:val="00E86F85"/>
    <w:rsid w:val="00E9626F"/>
    <w:rsid w:val="00EB1E7D"/>
    <w:rsid w:val="00EC09B8"/>
    <w:rsid w:val="00EC40AD"/>
    <w:rsid w:val="00ED0BFC"/>
    <w:rsid w:val="00ED4D21"/>
    <w:rsid w:val="00ED72D3"/>
    <w:rsid w:val="00EE04B0"/>
    <w:rsid w:val="00EE371B"/>
    <w:rsid w:val="00EE472D"/>
    <w:rsid w:val="00EE580E"/>
    <w:rsid w:val="00EF29AB"/>
    <w:rsid w:val="00EF2D00"/>
    <w:rsid w:val="00EF4FEC"/>
    <w:rsid w:val="00EF56AF"/>
    <w:rsid w:val="00F02085"/>
    <w:rsid w:val="00F02C40"/>
    <w:rsid w:val="00F03F0C"/>
    <w:rsid w:val="00F075C9"/>
    <w:rsid w:val="00F11FB2"/>
    <w:rsid w:val="00F1552E"/>
    <w:rsid w:val="00F16748"/>
    <w:rsid w:val="00F243E5"/>
    <w:rsid w:val="00F24917"/>
    <w:rsid w:val="00F27A47"/>
    <w:rsid w:val="00F30D40"/>
    <w:rsid w:val="00F3433B"/>
    <w:rsid w:val="00F410DF"/>
    <w:rsid w:val="00F477B4"/>
    <w:rsid w:val="00F56114"/>
    <w:rsid w:val="00F71E64"/>
    <w:rsid w:val="00F8225E"/>
    <w:rsid w:val="00F86418"/>
    <w:rsid w:val="00F92812"/>
    <w:rsid w:val="00F9297B"/>
    <w:rsid w:val="00F9637D"/>
    <w:rsid w:val="00F964C2"/>
    <w:rsid w:val="00FA25D8"/>
    <w:rsid w:val="00FA54B6"/>
    <w:rsid w:val="00FA6611"/>
    <w:rsid w:val="00FA6A5D"/>
    <w:rsid w:val="00FB1DCA"/>
    <w:rsid w:val="00FB47AA"/>
    <w:rsid w:val="00FC0A53"/>
    <w:rsid w:val="00FC1238"/>
    <w:rsid w:val="00FC1678"/>
    <w:rsid w:val="00FC391F"/>
    <w:rsid w:val="00FC6C9D"/>
    <w:rsid w:val="00FD350A"/>
    <w:rsid w:val="00FD6E3E"/>
    <w:rsid w:val="00FF03FF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6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99404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locked/>
    <w:rsid w:val="0099404B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99404B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99404B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99404B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99404B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99404B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99404B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344D9"/>
    <w:rPr>
      <w:rFonts w:ascii="AG Souvenir" w:hAnsi="AG Souvenir" w:cs="Times New Roman"/>
      <w:b/>
      <w:spacing w:val="38"/>
      <w:sz w:val="28"/>
    </w:rPr>
  </w:style>
  <w:style w:type="paragraph" w:styleId="a3">
    <w:name w:val="Body Text"/>
    <w:basedOn w:val="a"/>
    <w:link w:val="a4"/>
    <w:rsid w:val="0084505C"/>
    <w:rPr>
      <w:sz w:val="28"/>
    </w:rPr>
  </w:style>
  <w:style w:type="character" w:customStyle="1" w:styleId="a4">
    <w:name w:val="Основной текст Знак"/>
    <w:link w:val="a3"/>
    <w:locked/>
    <w:rsid w:val="008344D9"/>
    <w:rPr>
      <w:rFonts w:cs="Times New Roman"/>
      <w:sz w:val="28"/>
    </w:rPr>
  </w:style>
  <w:style w:type="paragraph" w:styleId="a5">
    <w:name w:val="Body Text Indent"/>
    <w:basedOn w:val="a"/>
    <w:link w:val="a6"/>
    <w:rsid w:val="0084505C"/>
    <w:pPr>
      <w:ind w:firstLine="709"/>
      <w:jc w:val="both"/>
    </w:pPr>
  </w:style>
  <w:style w:type="character" w:customStyle="1" w:styleId="a6">
    <w:name w:val="Основной текст с отступом Знак"/>
    <w:link w:val="a5"/>
    <w:rsid w:val="00D32276"/>
    <w:rPr>
      <w:sz w:val="20"/>
      <w:szCs w:val="20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4505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DE5377"/>
    <w:rPr>
      <w:rFonts w:cs="Times New Roman"/>
    </w:rPr>
  </w:style>
  <w:style w:type="paragraph" w:styleId="a9">
    <w:name w:val="header"/>
    <w:basedOn w:val="a"/>
    <w:link w:val="aa"/>
    <w:uiPriority w:val="99"/>
    <w:rsid w:val="0084505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32276"/>
    <w:rPr>
      <w:sz w:val="20"/>
      <w:szCs w:val="20"/>
    </w:rPr>
  </w:style>
  <w:style w:type="character" w:styleId="ab">
    <w:name w:val="page number"/>
    <w:rsid w:val="0084505C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8344D9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99404B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link w:val="32"/>
    <w:uiPriority w:val="99"/>
    <w:locked/>
    <w:rsid w:val="008344D9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5E295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99404B"/>
  </w:style>
  <w:style w:type="paragraph" w:customStyle="1" w:styleId="ConsPlusCell">
    <w:name w:val="ConsPlusCell"/>
    <w:uiPriority w:val="99"/>
    <w:rsid w:val="00EF4F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unhideWhenUsed/>
    <w:rsid w:val="00EF4FEC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rsid w:val="0099404B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rsid w:val="0099404B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99404B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99404B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99404B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99404B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99404B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99404B"/>
    <w:rPr>
      <w:b/>
      <w:bCs/>
      <w:i/>
      <w:iCs/>
      <w:color w:val="7F7F7F"/>
      <w:sz w:val="18"/>
      <w:szCs w:val="18"/>
    </w:rPr>
  </w:style>
  <w:style w:type="character" w:styleId="af3">
    <w:name w:val="Emphasis"/>
    <w:uiPriority w:val="99"/>
    <w:qFormat/>
    <w:locked/>
    <w:rsid w:val="0099404B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99404B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994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uiPriority w:val="99"/>
    <w:semiHidden/>
    <w:rsid w:val="0099404B"/>
    <w:rPr>
      <w:rFonts w:ascii="Courier New" w:hAnsi="Courier New" w:cs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99404B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99404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9404B"/>
  </w:style>
  <w:style w:type="character" w:customStyle="1" w:styleId="af6">
    <w:name w:val="Текст примечания Знак"/>
    <w:link w:val="af7"/>
    <w:uiPriority w:val="99"/>
    <w:semiHidden/>
    <w:rsid w:val="0099404B"/>
    <w:rPr>
      <w:sz w:val="28"/>
      <w:szCs w:val="22"/>
      <w:lang w:eastAsia="en-US"/>
    </w:rPr>
  </w:style>
  <w:style w:type="paragraph" w:styleId="af7">
    <w:name w:val="annotation text"/>
    <w:basedOn w:val="a"/>
    <w:link w:val="af6"/>
    <w:uiPriority w:val="99"/>
    <w:semiHidden/>
    <w:unhideWhenUsed/>
    <w:rsid w:val="0099404B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9404B"/>
  </w:style>
  <w:style w:type="character" w:customStyle="1" w:styleId="af8">
    <w:name w:val="Текст концевой сноски Знак"/>
    <w:link w:val="af9"/>
    <w:uiPriority w:val="99"/>
    <w:semiHidden/>
    <w:rsid w:val="0099404B"/>
    <w:rPr>
      <w:sz w:val="28"/>
      <w:szCs w:val="22"/>
    </w:rPr>
  </w:style>
  <w:style w:type="paragraph" w:styleId="af9">
    <w:name w:val="endnote text"/>
    <w:basedOn w:val="a"/>
    <w:link w:val="af8"/>
    <w:uiPriority w:val="99"/>
    <w:semiHidden/>
    <w:unhideWhenUsed/>
    <w:rsid w:val="0099404B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uiPriority w:val="99"/>
    <w:semiHidden/>
    <w:rsid w:val="0099404B"/>
  </w:style>
  <w:style w:type="character" w:customStyle="1" w:styleId="afa">
    <w:name w:val="Красная строка Знак"/>
    <w:link w:val="afb"/>
    <w:uiPriority w:val="99"/>
    <w:rsid w:val="0099404B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locked/>
    <w:rsid w:val="0099404B"/>
    <w:pPr>
      <w:ind w:firstLine="210"/>
    </w:pPr>
    <w:rPr>
      <w:rFonts w:ascii="Arial" w:hAnsi="Arial"/>
      <w:sz w:val="28"/>
    </w:rPr>
  </w:style>
  <w:style w:type="character" w:customStyle="1" w:styleId="14">
    <w:name w:val="Красная строка Знак1"/>
    <w:rsid w:val="0099404B"/>
    <w:rPr>
      <w:rFonts w:cs="Times New Roman"/>
      <w:sz w:val="28"/>
    </w:rPr>
  </w:style>
  <w:style w:type="paragraph" w:styleId="afc">
    <w:name w:val="Subtitle"/>
    <w:basedOn w:val="a"/>
    <w:next w:val="a"/>
    <w:link w:val="afd"/>
    <w:uiPriority w:val="11"/>
    <w:qFormat/>
    <w:locked/>
    <w:rsid w:val="0099404B"/>
    <w:pPr>
      <w:ind w:left="10206"/>
      <w:jc w:val="center"/>
    </w:pPr>
    <w:rPr>
      <w:iCs/>
      <w:sz w:val="28"/>
      <w:szCs w:val="28"/>
    </w:rPr>
  </w:style>
  <w:style w:type="character" w:customStyle="1" w:styleId="afd">
    <w:name w:val="Подзаголовок Знак"/>
    <w:link w:val="afc"/>
    <w:uiPriority w:val="11"/>
    <w:rsid w:val="0099404B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99404B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9404B"/>
    <w:pPr>
      <w:spacing w:after="120" w:line="480" w:lineRule="auto"/>
    </w:pPr>
    <w:rPr>
      <w:rFonts w:ascii="Arial" w:hAnsi="Arial"/>
    </w:rPr>
  </w:style>
  <w:style w:type="character" w:customStyle="1" w:styleId="210">
    <w:name w:val="Основной текст 2 Знак1"/>
    <w:basedOn w:val="a0"/>
    <w:uiPriority w:val="99"/>
    <w:semiHidden/>
    <w:rsid w:val="0099404B"/>
  </w:style>
  <w:style w:type="character" w:customStyle="1" w:styleId="33">
    <w:name w:val="Основной текст 3 Знак"/>
    <w:link w:val="34"/>
    <w:uiPriority w:val="99"/>
    <w:semiHidden/>
    <w:rsid w:val="0099404B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99404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99404B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99404B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9404B"/>
    <w:pPr>
      <w:widowControl w:val="0"/>
      <w:ind w:left="884"/>
    </w:pPr>
    <w:rPr>
      <w:rFonts w:ascii="Arial" w:hAnsi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99404B"/>
  </w:style>
  <w:style w:type="character" w:customStyle="1" w:styleId="35">
    <w:name w:val="Основной текст с отступом 3 Знак"/>
    <w:link w:val="36"/>
    <w:uiPriority w:val="99"/>
    <w:semiHidden/>
    <w:rsid w:val="0099404B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99404B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99404B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99404B"/>
    <w:rPr>
      <w:rFonts w:ascii="Tahoma" w:hAnsi="Tahoma"/>
      <w:sz w:val="28"/>
      <w:szCs w:val="22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99404B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uiPriority w:val="99"/>
    <w:semiHidden/>
    <w:rsid w:val="0099404B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99404B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99404B"/>
    <w:pPr>
      <w:spacing w:before="64" w:after="64"/>
    </w:pPr>
    <w:rPr>
      <w:rFonts w:ascii="Arial" w:hAnsi="Arial"/>
      <w:color w:val="000000"/>
    </w:rPr>
  </w:style>
  <w:style w:type="character" w:customStyle="1" w:styleId="16">
    <w:name w:val="Текст Знак1"/>
    <w:uiPriority w:val="99"/>
    <w:semiHidden/>
    <w:rsid w:val="0099404B"/>
    <w:rPr>
      <w:rFonts w:ascii="Courier New" w:hAnsi="Courier New" w:cs="Courier New"/>
    </w:rPr>
  </w:style>
  <w:style w:type="character" w:customStyle="1" w:styleId="aff2">
    <w:name w:val="Тема примечания Знак"/>
    <w:link w:val="aff3"/>
    <w:uiPriority w:val="99"/>
    <w:semiHidden/>
    <w:rsid w:val="0099404B"/>
    <w:rPr>
      <w:b/>
      <w:bCs/>
      <w:sz w:val="28"/>
      <w:szCs w:val="22"/>
      <w:lang w:eastAsia="en-US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99404B"/>
    <w:rPr>
      <w:b/>
      <w:bCs/>
    </w:rPr>
  </w:style>
  <w:style w:type="character" w:customStyle="1" w:styleId="17">
    <w:name w:val="Тема примечания Знак1"/>
    <w:uiPriority w:val="99"/>
    <w:semiHidden/>
    <w:rsid w:val="0099404B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99404B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link w:val="25"/>
    <w:uiPriority w:val="29"/>
    <w:rsid w:val="0099404B"/>
    <w:rPr>
      <w:i/>
      <w:iCs/>
      <w:sz w:val="28"/>
      <w:szCs w:val="22"/>
    </w:rPr>
  </w:style>
  <w:style w:type="paragraph" w:styleId="aff4">
    <w:name w:val="Intense Quote"/>
    <w:basedOn w:val="a"/>
    <w:next w:val="a"/>
    <w:link w:val="aff5"/>
    <w:uiPriority w:val="30"/>
    <w:qFormat/>
    <w:rsid w:val="0099404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5">
    <w:name w:val="Выделенная цитата Знак"/>
    <w:link w:val="aff4"/>
    <w:uiPriority w:val="30"/>
    <w:rsid w:val="0099404B"/>
    <w:rPr>
      <w:i/>
      <w:iCs/>
      <w:sz w:val="28"/>
      <w:szCs w:val="22"/>
    </w:rPr>
  </w:style>
  <w:style w:type="paragraph" w:styleId="aff6">
    <w:name w:val="Title"/>
    <w:basedOn w:val="a"/>
    <w:next w:val="a"/>
    <w:link w:val="aff7"/>
    <w:uiPriority w:val="99"/>
    <w:qFormat/>
    <w:locked/>
    <w:rsid w:val="0099404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7">
    <w:name w:val="Название Знак"/>
    <w:link w:val="aff6"/>
    <w:uiPriority w:val="99"/>
    <w:rsid w:val="0099404B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99404B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940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9404B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94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8"/>
    <w:locked/>
    <w:rsid w:val="0099404B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8"/>
    <w:rsid w:val="0099404B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99404B"/>
    <w:rPr>
      <w:sz w:val="24"/>
      <w:szCs w:val="22"/>
    </w:rPr>
  </w:style>
  <w:style w:type="paragraph" w:customStyle="1" w:styleId="affa">
    <w:name w:val="Таб_текст"/>
    <w:basedOn w:val="ae"/>
    <w:link w:val="aff9"/>
    <w:qFormat/>
    <w:rsid w:val="0099404B"/>
    <w:rPr>
      <w:rFonts w:ascii="Times New Roman" w:hAnsi="Times New Roman"/>
      <w:sz w:val="24"/>
    </w:rPr>
  </w:style>
  <w:style w:type="character" w:customStyle="1" w:styleId="affb">
    <w:name w:val="Таб_заг Знак"/>
    <w:link w:val="affc"/>
    <w:locked/>
    <w:rsid w:val="0099404B"/>
    <w:rPr>
      <w:sz w:val="24"/>
      <w:szCs w:val="22"/>
    </w:rPr>
  </w:style>
  <w:style w:type="paragraph" w:customStyle="1" w:styleId="affc">
    <w:name w:val="Таб_заг"/>
    <w:basedOn w:val="ae"/>
    <w:link w:val="affb"/>
    <w:qFormat/>
    <w:rsid w:val="0099404B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2"/>
    <w:uiPriority w:val="99"/>
    <w:locked/>
    <w:rsid w:val="0099404B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9404B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99404B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99404B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99404B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9404B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99404B"/>
    <w:pPr>
      <w:ind w:firstLine="709"/>
      <w:jc w:val="both"/>
      <w:outlineLvl w:val="7"/>
    </w:pPr>
    <w:rPr>
      <w:b/>
      <w:bCs/>
      <w:color w:val="7F7F7F"/>
    </w:rPr>
  </w:style>
  <w:style w:type="character" w:styleId="affd">
    <w:name w:val="Subtle Emphasis"/>
    <w:uiPriority w:val="19"/>
    <w:qFormat/>
    <w:rsid w:val="0099404B"/>
    <w:rPr>
      <w:i/>
      <w:iCs/>
    </w:rPr>
  </w:style>
  <w:style w:type="character" w:styleId="affe">
    <w:name w:val="Intense Emphasis"/>
    <w:uiPriority w:val="21"/>
    <w:qFormat/>
    <w:rsid w:val="0099404B"/>
    <w:rPr>
      <w:b/>
      <w:bCs/>
      <w:i/>
      <w:iCs/>
    </w:rPr>
  </w:style>
  <w:style w:type="character" w:styleId="afff">
    <w:name w:val="Subtle Reference"/>
    <w:uiPriority w:val="31"/>
    <w:qFormat/>
    <w:rsid w:val="0099404B"/>
    <w:rPr>
      <w:smallCaps/>
    </w:rPr>
  </w:style>
  <w:style w:type="character" w:styleId="afff0">
    <w:name w:val="Intense Reference"/>
    <w:uiPriority w:val="32"/>
    <w:qFormat/>
    <w:rsid w:val="0099404B"/>
    <w:rPr>
      <w:b/>
      <w:bCs/>
      <w:smallCaps/>
    </w:rPr>
  </w:style>
  <w:style w:type="character" w:styleId="afff1">
    <w:name w:val="Book Title"/>
    <w:uiPriority w:val="33"/>
    <w:qFormat/>
    <w:rsid w:val="0099404B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CF59-CBEB-4942-AB42-5FE444AD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17057</CharactersWithSpaces>
  <SharedDoc>false</SharedDoc>
  <HLinks>
    <vt:vector size="12" baseType="variant">
      <vt:variant>
        <vt:i4>1376259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consultantplus://offline/ref=21EAB5A8A1155EB0F9B9CEA97921B29B23C359EE4400F4153CA4582CF5FB7435EF44788FB818952B8776E5D414d1b7F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consultantplus://offline/ref=19AA295307B0177377D6C6D30B33D71EE482183841A746E4325BD300E2D4D7B2D15D7EC66D9BFE663A1B885AF69BD9CB1D6287B3023C9BD64B665BE7A6Q2Q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Соломонова Анна Сергеевна</dc:creator>
  <cp:lastModifiedBy>User</cp:lastModifiedBy>
  <cp:revision>21</cp:revision>
  <cp:lastPrinted>2024-03-05T08:00:00Z</cp:lastPrinted>
  <dcterms:created xsi:type="dcterms:W3CDTF">2024-03-22T12:08:00Z</dcterms:created>
  <dcterms:modified xsi:type="dcterms:W3CDTF">2025-03-06T07:58:00Z</dcterms:modified>
</cp:coreProperties>
</file>