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РОССИЙСКАЯ ФЕДЕРАЦИЯ</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РОСТОВСКАЯ ОБЛАСТЬ</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ОРЛОВСКИЙ РАЙОН</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МУНИЦИПАЛЬНОЕ ОБРАЗОВАНИЕ</w:t>
      </w:r>
    </w:p>
    <w:p w:rsidR="00FA52B4" w:rsidRPr="00FA52B4" w:rsidRDefault="00FA52B4" w:rsidP="00FA52B4">
      <w:pPr>
        <w:spacing w:after="0"/>
        <w:jc w:val="center"/>
        <w:rPr>
          <w:rFonts w:ascii="Times New Roman" w:hAnsi="Times New Roman"/>
          <w:sz w:val="28"/>
          <w:szCs w:val="28"/>
        </w:rPr>
      </w:pPr>
      <w:r w:rsidRPr="00FA52B4">
        <w:rPr>
          <w:rFonts w:ascii="Times New Roman" w:hAnsi="Times New Roman"/>
          <w:sz w:val="28"/>
          <w:szCs w:val="28"/>
        </w:rPr>
        <w:t>«ВОЛОЧАЕВСКОЕ СЕЛЬСКОЕ ПОСЕЛЕНИЕ»</w:t>
      </w:r>
    </w:p>
    <w:p w:rsidR="00FA52B4" w:rsidRPr="00FA52B4" w:rsidRDefault="00FA52B4" w:rsidP="00FA52B4">
      <w:pPr>
        <w:spacing w:after="0" w:line="360" w:lineRule="auto"/>
        <w:jc w:val="center"/>
        <w:rPr>
          <w:rFonts w:ascii="Times New Roman" w:hAnsi="Times New Roman"/>
          <w:sz w:val="28"/>
          <w:szCs w:val="28"/>
        </w:rPr>
      </w:pPr>
      <w:r w:rsidRPr="00FA52B4">
        <w:rPr>
          <w:rFonts w:ascii="Times New Roman" w:hAnsi="Times New Roman"/>
          <w:sz w:val="28"/>
          <w:szCs w:val="28"/>
        </w:rPr>
        <w:t>АДМИНИСТРАЦИЯ ВОЛОЧАЕВСКОГО СЕЛЬСКОГО ПОСЕЛЕНИЯ</w:t>
      </w:r>
    </w:p>
    <w:p w:rsidR="00FA52B4" w:rsidRPr="00FA52B4" w:rsidRDefault="00FA52B4" w:rsidP="00FA52B4">
      <w:pPr>
        <w:keepNext/>
        <w:spacing w:after="0"/>
        <w:jc w:val="center"/>
        <w:outlineLvl w:val="1"/>
        <w:rPr>
          <w:rFonts w:ascii="Times New Roman" w:hAnsi="Times New Roman"/>
          <w:sz w:val="28"/>
          <w:szCs w:val="28"/>
        </w:rPr>
      </w:pPr>
      <w:r w:rsidRPr="00FA52B4">
        <w:rPr>
          <w:rFonts w:ascii="Times New Roman" w:hAnsi="Times New Roman"/>
          <w:sz w:val="28"/>
          <w:szCs w:val="28"/>
        </w:rPr>
        <w:t>РАСПОРЯЖЕНИЕ</w:t>
      </w:r>
    </w:p>
    <w:p w:rsidR="00FA52B4" w:rsidRPr="00FA52B4" w:rsidRDefault="00FA52B4" w:rsidP="00FA52B4">
      <w:pPr>
        <w:jc w:val="center"/>
        <w:rPr>
          <w:rFonts w:ascii="Times New Roman" w:hAnsi="Times New Roman"/>
          <w:b/>
          <w:spacing w:val="20"/>
          <w:sz w:val="28"/>
          <w:szCs w:val="28"/>
        </w:rPr>
      </w:pPr>
    </w:p>
    <w:p w:rsidR="00FA52B4" w:rsidRPr="00FA52B4" w:rsidRDefault="00FA52B4" w:rsidP="00FA52B4">
      <w:pPr>
        <w:tabs>
          <w:tab w:val="left" w:pos="0"/>
        </w:tabs>
        <w:autoSpaceDE w:val="0"/>
        <w:autoSpaceDN w:val="0"/>
        <w:adjustRightInd w:val="0"/>
        <w:spacing w:line="240" w:lineRule="atLeast"/>
        <w:jc w:val="center"/>
        <w:rPr>
          <w:rFonts w:ascii="Times New Roman" w:hAnsi="Times New Roman"/>
          <w:bCs/>
          <w:color w:val="00000A"/>
          <w:sz w:val="28"/>
          <w:szCs w:val="28"/>
          <w:highlight w:val="white"/>
        </w:rPr>
      </w:pPr>
      <w:r w:rsidRPr="00FA52B4">
        <w:rPr>
          <w:rFonts w:ascii="Times New Roman" w:hAnsi="Times New Roman"/>
          <w:bCs/>
          <w:color w:val="00000A"/>
          <w:sz w:val="28"/>
          <w:szCs w:val="28"/>
          <w:highlight w:val="white"/>
        </w:rPr>
        <w:t>06.08.2024                                          № 39                                    п. Волочаевский</w:t>
      </w:r>
    </w:p>
    <w:p w:rsidR="00FA52B4" w:rsidRPr="00FA52B4" w:rsidRDefault="00FA52B4" w:rsidP="00FA52B4">
      <w:pPr>
        <w:ind w:right="4678"/>
        <w:jc w:val="both"/>
        <w:rPr>
          <w:rFonts w:ascii="Times New Roman" w:hAnsi="Times New Roman"/>
          <w:sz w:val="28"/>
          <w:szCs w:val="28"/>
        </w:rPr>
      </w:pPr>
      <w:r w:rsidRPr="00FA52B4">
        <w:rPr>
          <w:rFonts w:ascii="Times New Roman" w:hAnsi="Times New Roman"/>
          <w:sz w:val="28"/>
          <w:szCs w:val="28"/>
        </w:rPr>
        <w:t>Об утверждении Методических рекомендаций по разработке и реализации муниципальных программ Волочаевского сельского поселения</w:t>
      </w:r>
    </w:p>
    <w:p w:rsidR="00FA52B4" w:rsidRPr="00FA52B4" w:rsidRDefault="00FA52B4" w:rsidP="00FA52B4">
      <w:pPr>
        <w:ind w:firstLine="851"/>
        <w:jc w:val="both"/>
        <w:rPr>
          <w:rFonts w:ascii="Times New Roman" w:hAnsi="Times New Roman"/>
          <w:b/>
          <w:sz w:val="28"/>
        </w:rPr>
      </w:pPr>
      <w:r w:rsidRPr="00FA52B4">
        <w:rPr>
          <w:rFonts w:ascii="Times New Roman" w:hAnsi="Times New Roman"/>
          <w:sz w:val="28"/>
          <w:szCs w:val="28"/>
        </w:rPr>
        <w:t>В целях совершенствования методологического обеспечения формирования и реализации муниципальных программ Волочаевского сельского поселения</w:t>
      </w:r>
      <w:r w:rsidRPr="00FA52B4">
        <w:rPr>
          <w:rFonts w:ascii="Times New Roman" w:hAnsi="Times New Roman"/>
          <w:sz w:val="28"/>
        </w:rPr>
        <w:t>:</w:t>
      </w:r>
    </w:p>
    <w:p w:rsidR="00EC25D5" w:rsidRDefault="00EC25D5" w:rsidP="00FA52B4">
      <w:pPr>
        <w:spacing w:after="0"/>
        <w:ind w:firstLine="708"/>
        <w:jc w:val="both"/>
        <w:rPr>
          <w:rFonts w:ascii="Times New Roman" w:hAnsi="Times New Roman"/>
          <w:sz w:val="28"/>
          <w:szCs w:val="28"/>
        </w:rPr>
      </w:pPr>
    </w:p>
    <w:p w:rsidR="00FA52B4" w:rsidRPr="00FA52B4" w:rsidRDefault="00FA52B4" w:rsidP="00FA52B4">
      <w:pPr>
        <w:spacing w:after="0"/>
        <w:ind w:firstLine="708"/>
        <w:jc w:val="both"/>
        <w:rPr>
          <w:rFonts w:ascii="Times New Roman" w:hAnsi="Times New Roman"/>
          <w:sz w:val="28"/>
          <w:szCs w:val="28"/>
        </w:rPr>
      </w:pPr>
      <w:r w:rsidRPr="00FA52B4">
        <w:rPr>
          <w:rFonts w:ascii="Times New Roman" w:hAnsi="Times New Roman"/>
          <w:sz w:val="28"/>
          <w:szCs w:val="28"/>
        </w:rPr>
        <w:t>1. Утвердить Методические рекомендации по разработке и реализации муниципальных программ Волочаевского сельского поселения согласно приложению.</w:t>
      </w:r>
    </w:p>
    <w:p w:rsidR="00FA52B4" w:rsidRPr="0055581F" w:rsidRDefault="00FA52B4" w:rsidP="00FA52B4">
      <w:pPr>
        <w:spacing w:after="0"/>
        <w:jc w:val="both"/>
        <w:rPr>
          <w:rFonts w:ascii="Times New Roman" w:hAnsi="Times New Roman"/>
          <w:sz w:val="28"/>
          <w:szCs w:val="28"/>
        </w:rPr>
      </w:pPr>
      <w:r w:rsidRPr="00FA52B4">
        <w:rPr>
          <w:rFonts w:ascii="Times New Roman" w:hAnsi="Times New Roman"/>
          <w:sz w:val="28"/>
          <w:szCs w:val="28"/>
        </w:rPr>
        <w:tab/>
        <w:t xml:space="preserve">2. Настоящее распоряжение вступает в силу со дня его подписания, но не ранее 1 января 2025 г., и распространяется на правоотношения, возникающие начиная с формирования муниципальных программ Волочаевского сельского поселения для составления проекта бюджета Волочаевского сельского поселения Орловского района на 2025 год и на плановый период </w:t>
      </w:r>
      <w:r w:rsidRPr="0055581F">
        <w:rPr>
          <w:rFonts w:ascii="Times New Roman" w:hAnsi="Times New Roman"/>
          <w:sz w:val="28"/>
          <w:szCs w:val="28"/>
        </w:rPr>
        <w:t>2026 и 2027 годов.</w:t>
      </w:r>
    </w:p>
    <w:p w:rsidR="00FA52B4" w:rsidRPr="00FA52B4" w:rsidRDefault="00FA52B4" w:rsidP="00FA52B4">
      <w:pPr>
        <w:spacing w:after="0"/>
        <w:ind w:firstLine="851"/>
        <w:jc w:val="both"/>
        <w:rPr>
          <w:rFonts w:ascii="Times New Roman" w:hAnsi="Times New Roman"/>
          <w:sz w:val="28"/>
          <w:szCs w:val="28"/>
        </w:rPr>
      </w:pPr>
      <w:r w:rsidRPr="0055581F">
        <w:rPr>
          <w:rFonts w:ascii="Times New Roman" w:hAnsi="Times New Roman"/>
          <w:sz w:val="28"/>
        </w:rPr>
        <w:t>3. </w:t>
      </w:r>
      <w:r w:rsidRPr="0055581F">
        <w:rPr>
          <w:rFonts w:ascii="Times New Roman" w:hAnsi="Times New Roman"/>
          <w:sz w:val="28"/>
          <w:szCs w:val="28"/>
        </w:rPr>
        <w:t>Контроль за исполнением распоряжения оставляю за собой.</w:t>
      </w: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Глава Администрации</w:t>
      </w:r>
    </w:p>
    <w:p w:rsidR="00FA52B4" w:rsidRPr="00FA52B4" w:rsidRDefault="00FA52B4" w:rsidP="00FA52B4">
      <w:pPr>
        <w:spacing w:after="0"/>
        <w:rPr>
          <w:rFonts w:ascii="Times New Roman" w:hAnsi="Times New Roman"/>
          <w:sz w:val="28"/>
          <w:szCs w:val="28"/>
        </w:rPr>
      </w:pPr>
      <w:r w:rsidRPr="00FA52B4">
        <w:rPr>
          <w:rFonts w:ascii="Times New Roman" w:hAnsi="Times New Roman"/>
          <w:sz w:val="28"/>
          <w:szCs w:val="28"/>
        </w:rPr>
        <w:t>Волочаевского сельского поселения                                             С.А. Гаршина</w:t>
      </w:r>
    </w:p>
    <w:p w:rsidR="00FA52B4" w:rsidRPr="00FA52B4" w:rsidRDefault="00FA52B4" w:rsidP="00FA52B4">
      <w:pPr>
        <w:tabs>
          <w:tab w:val="left" w:pos="9899"/>
        </w:tabs>
        <w:autoSpaceDE w:val="0"/>
        <w:autoSpaceDN w:val="0"/>
        <w:adjustRightInd w:val="0"/>
        <w:spacing w:after="0" w:line="228" w:lineRule="auto"/>
        <w:ind w:right="-24"/>
        <w:jc w:val="center"/>
        <w:rPr>
          <w:rFonts w:ascii="Times New Roman" w:hAnsi="Times New Roman"/>
          <w:sz w:val="28"/>
          <w:szCs w:val="28"/>
        </w:rPr>
      </w:pPr>
    </w:p>
    <w:p w:rsid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EC25D5" w:rsidRDefault="00EC25D5"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464170" w:rsidRPr="00FA52B4" w:rsidRDefault="00464170"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tabs>
          <w:tab w:val="left" w:pos="9899"/>
        </w:tabs>
        <w:autoSpaceDE w:val="0"/>
        <w:autoSpaceDN w:val="0"/>
        <w:adjustRightInd w:val="0"/>
        <w:spacing w:line="228" w:lineRule="auto"/>
        <w:ind w:right="-24"/>
        <w:jc w:val="center"/>
        <w:rPr>
          <w:rFonts w:ascii="Times New Roman" w:hAnsi="Times New Roman"/>
          <w:sz w:val="28"/>
          <w:szCs w:val="28"/>
        </w:rPr>
      </w:pPr>
    </w:p>
    <w:p w:rsidR="00FA52B4" w:rsidRPr="00FA52B4" w:rsidRDefault="00FA52B4" w:rsidP="00FA52B4">
      <w:pPr>
        <w:spacing w:after="0"/>
        <w:ind w:left="6804" w:hanging="1417"/>
        <w:jc w:val="right"/>
        <w:rPr>
          <w:rFonts w:ascii="Times New Roman" w:hAnsi="Times New Roman"/>
          <w:sz w:val="28"/>
          <w:szCs w:val="28"/>
        </w:rPr>
      </w:pPr>
      <w:r w:rsidRPr="00FA52B4">
        <w:rPr>
          <w:rFonts w:ascii="Times New Roman" w:hAnsi="Times New Roman"/>
          <w:sz w:val="28"/>
          <w:szCs w:val="28"/>
        </w:rPr>
        <w:lastRenderedPageBreak/>
        <w:t>Приложение</w:t>
      </w:r>
    </w:p>
    <w:p w:rsidR="00FA52B4" w:rsidRPr="00FA52B4" w:rsidRDefault="00FA52B4" w:rsidP="00FA52B4">
      <w:pPr>
        <w:spacing w:after="0"/>
        <w:ind w:left="3544" w:hanging="1417"/>
        <w:jc w:val="right"/>
        <w:rPr>
          <w:rFonts w:ascii="Times New Roman" w:hAnsi="Times New Roman"/>
          <w:sz w:val="28"/>
          <w:szCs w:val="28"/>
        </w:rPr>
      </w:pPr>
      <w:r w:rsidRPr="00FA52B4">
        <w:rPr>
          <w:rFonts w:ascii="Times New Roman" w:hAnsi="Times New Roman"/>
          <w:sz w:val="28"/>
          <w:szCs w:val="28"/>
        </w:rPr>
        <w:t>к распоряжению Администрации</w:t>
      </w:r>
    </w:p>
    <w:p w:rsidR="00FA52B4" w:rsidRPr="00FA52B4" w:rsidRDefault="00FA52B4" w:rsidP="00FA52B4">
      <w:pPr>
        <w:spacing w:after="0"/>
        <w:ind w:left="6804" w:hanging="3260"/>
        <w:jc w:val="right"/>
        <w:rPr>
          <w:rFonts w:ascii="Times New Roman" w:hAnsi="Times New Roman"/>
          <w:sz w:val="28"/>
          <w:szCs w:val="28"/>
        </w:rPr>
      </w:pPr>
      <w:r w:rsidRPr="00FA52B4">
        <w:rPr>
          <w:rFonts w:ascii="Times New Roman" w:hAnsi="Times New Roman"/>
          <w:sz w:val="28"/>
          <w:szCs w:val="28"/>
        </w:rPr>
        <w:t>Волочаевского сельского поселения</w:t>
      </w:r>
    </w:p>
    <w:p w:rsidR="00FA52B4" w:rsidRPr="00FA52B4" w:rsidRDefault="00FA52B4" w:rsidP="00FA52B4">
      <w:pPr>
        <w:spacing w:after="0"/>
        <w:ind w:left="6804"/>
        <w:jc w:val="right"/>
        <w:rPr>
          <w:rFonts w:ascii="Times New Roman" w:hAnsi="Times New Roman"/>
          <w:sz w:val="28"/>
          <w:szCs w:val="28"/>
        </w:rPr>
      </w:pPr>
      <w:r w:rsidRPr="00FA52B4">
        <w:rPr>
          <w:rFonts w:ascii="Times New Roman" w:hAnsi="Times New Roman"/>
          <w:sz w:val="28"/>
          <w:szCs w:val="28"/>
        </w:rPr>
        <w:t>от 06.08.2024 № 39</w:t>
      </w:r>
    </w:p>
    <w:p w:rsidR="00FA52B4" w:rsidRPr="00FA52B4" w:rsidRDefault="00FA52B4" w:rsidP="00FA52B4">
      <w:pPr>
        <w:widowControl w:val="0"/>
        <w:spacing w:after="0"/>
        <w:jc w:val="right"/>
        <w:rPr>
          <w:rFonts w:ascii="Times New Roman" w:hAnsi="Times New Roman"/>
          <w:sz w:val="28"/>
        </w:rPr>
      </w:pPr>
    </w:p>
    <w:p w:rsidR="00BC6D59" w:rsidRDefault="00BC6D59" w:rsidP="00FA52B4">
      <w:pPr>
        <w:widowControl w:val="0"/>
        <w:spacing w:after="0" w:line="240" w:lineRule="auto"/>
        <w:jc w:val="right"/>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МЕТОДИЧЕСКИЕ РЕКОМЕНДАЦИИ ПО РАЗРАБОТКЕ И РЕАЛИЗАЦИИ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 xml:space="preserve">МУНИЦИПАЛЬНЫХ ПРОГРАММ </w:t>
      </w:r>
      <w:r w:rsidR="00F63BA4">
        <w:rPr>
          <w:rFonts w:ascii="Times New Roman" w:hAnsi="Times New Roman"/>
          <w:sz w:val="28"/>
        </w:rPr>
        <w:t>ВОЛОЧАЕВСКОГО СЕЛЬСКОГО ПОСЕЛЕНИЯ</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jc w:val="center"/>
        <w:outlineLvl w:val="1"/>
        <w:rPr>
          <w:rFonts w:ascii="Times New Roman" w:hAnsi="Times New Roman"/>
          <w:sz w:val="28"/>
        </w:rPr>
      </w:pPr>
      <w:r>
        <w:rPr>
          <w:rFonts w:ascii="Times New Roman" w:hAnsi="Times New Roman"/>
          <w:sz w:val="28"/>
        </w:rPr>
        <w:t>1. Общие положения</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1.1.</w:t>
      </w:r>
      <w:r>
        <w:rPr>
          <w:spacing w:val="-4"/>
          <w:sz w:val="28"/>
        </w:rPr>
        <w:t> </w:t>
      </w:r>
      <w:r>
        <w:rPr>
          <w:rFonts w:ascii="Times New Roman" w:hAnsi="Times New Roman"/>
          <w:sz w:val="28"/>
        </w:rPr>
        <w:t xml:space="preserve">Методические рекомендации по разработке и реализации </w:t>
      </w:r>
      <w:r w:rsidR="00435E1D">
        <w:rPr>
          <w:rFonts w:ascii="Times New Roman" w:hAnsi="Times New Roman"/>
          <w:sz w:val="28"/>
        </w:rPr>
        <w:t xml:space="preserve">муниципальных программ Волочаевского сельского поселения </w:t>
      </w:r>
      <w:r>
        <w:rPr>
          <w:rFonts w:ascii="Times New Roman" w:hAnsi="Times New Roman"/>
          <w:sz w:val="28"/>
        </w:rPr>
        <w:t xml:space="preserve">(далее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Администрации </w:t>
      </w:r>
      <w:r w:rsidR="00435E1D">
        <w:rPr>
          <w:rFonts w:ascii="Times New Roman" w:hAnsi="Times New Roman"/>
          <w:sz w:val="28"/>
        </w:rPr>
        <w:t>Волочаевского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1.2.</w:t>
      </w:r>
      <w:r>
        <w:rPr>
          <w:spacing w:val="-4"/>
          <w:sz w:val="28"/>
        </w:rPr>
        <w:t> </w:t>
      </w:r>
      <w:r>
        <w:rPr>
          <w:rFonts w:ascii="Times New Roman" w:hAnsi="Times New Roman"/>
          <w:sz w:val="28"/>
        </w:rPr>
        <w:t xml:space="preserve">В Методических рекомендациях используются понятия, предусмотренные </w:t>
      </w:r>
      <w:hyperlink r:id="rId8" w:history="1">
        <w:r>
          <w:rPr>
            <w:rFonts w:ascii="Times New Roman" w:hAnsi="Times New Roman"/>
            <w:sz w:val="28"/>
          </w:rPr>
          <w:t>Порядк</w:t>
        </w:r>
      </w:hyperlink>
      <w:r>
        <w:rPr>
          <w:rFonts w:ascii="Times New Roman" w:hAnsi="Times New Roman"/>
          <w:sz w:val="28"/>
        </w:rPr>
        <w:t xml:space="preserve">ом разработки, реализации и оценки эффективности муниципальных программ </w:t>
      </w:r>
      <w:r w:rsidR="00435E1D">
        <w:rPr>
          <w:rFonts w:ascii="Times New Roman" w:hAnsi="Times New Roman"/>
          <w:sz w:val="28"/>
        </w:rPr>
        <w:t>Волочаевского сельского поселения</w:t>
      </w:r>
      <w:r>
        <w:rPr>
          <w:rFonts w:ascii="Times New Roman" w:hAnsi="Times New Roman"/>
          <w:sz w:val="28"/>
        </w:rPr>
        <w:t xml:space="preserve">, утвержденным постановлением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 xml:space="preserve">от 05.07.2024 № </w:t>
      </w:r>
      <w:r w:rsidR="00435E1D">
        <w:rPr>
          <w:rFonts w:ascii="Times New Roman" w:hAnsi="Times New Roman"/>
          <w:sz w:val="28"/>
        </w:rPr>
        <w:t>96</w:t>
      </w:r>
      <w:r>
        <w:rPr>
          <w:rFonts w:ascii="Times New Roman" w:hAnsi="Times New Roman"/>
          <w:sz w:val="28"/>
        </w:rPr>
        <w:t xml:space="preserve"> (далее – Порядок).</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1.3. В соответствии с Порядком выделяются следующие типы муниципальных программ: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77B95">
        <w:rPr>
          <w:rFonts w:ascii="Times New Roman" w:hAnsi="Times New Roman"/>
          <w:sz w:val="28"/>
        </w:rPr>
        <w:t>Волочаевского сельского поселения</w:t>
      </w:r>
      <w:r>
        <w:rPr>
          <w:rFonts w:ascii="Times New Roman" w:hAnsi="Times New Roman"/>
          <w:sz w:val="28"/>
        </w:rPr>
        <w:t xml:space="preserve">, предметом которой является достижение приоритетов и целей государственной политики,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D77B95">
        <w:rPr>
          <w:rFonts w:ascii="Times New Roman" w:hAnsi="Times New Roman"/>
          <w:sz w:val="28"/>
        </w:rPr>
        <w:t xml:space="preserve">Волочаевского сельского поселения </w:t>
      </w:r>
      <w:r>
        <w:rPr>
          <w:rFonts w:ascii="Times New Roman" w:hAnsi="Times New Roman"/>
          <w:sz w:val="28"/>
        </w:rPr>
        <w:t>(далее – муниципальная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муниципальная программа </w:t>
      </w:r>
      <w:r w:rsidR="00D77B95">
        <w:rPr>
          <w:rFonts w:ascii="Times New Roman" w:hAnsi="Times New Roman"/>
          <w:sz w:val="28"/>
        </w:rPr>
        <w:t>Волочаевского сельского поселения</w:t>
      </w:r>
      <w:r>
        <w:rPr>
          <w:rFonts w:ascii="Times New Roman" w:hAnsi="Times New Roman"/>
          <w:sz w:val="28"/>
        </w:rPr>
        <w:t>,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1.4.</w:t>
      </w:r>
      <w:r>
        <w:rPr>
          <w:spacing w:val="-4"/>
          <w:sz w:val="28"/>
        </w:rPr>
        <w:t> </w:t>
      </w:r>
      <w:r>
        <w:rPr>
          <w:rFonts w:ascii="Times New Roman" w:hAnsi="Times New Roman"/>
          <w:sz w:val="28"/>
        </w:rPr>
        <w:t>Формирование муниципальных (комплексных) программ осуществляется исходя из принципов: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обеспечение достижения целей и приоритетов социально-экономического развития </w:t>
      </w:r>
      <w:r w:rsidR="00D77B95">
        <w:rPr>
          <w:rFonts w:ascii="Times New Roman" w:hAnsi="Times New Roman"/>
          <w:sz w:val="28"/>
        </w:rPr>
        <w:t>Волочаевского сельского поселения</w:t>
      </w:r>
      <w:r>
        <w:rPr>
          <w:rFonts w:ascii="Times New Roman" w:hAnsi="Times New Roman"/>
          <w:sz w:val="28"/>
        </w:rPr>
        <w:t xml:space="preserve">, установленных стратегией социально-экономического развития </w:t>
      </w:r>
      <w:r w:rsidR="00D77B95">
        <w:rPr>
          <w:rFonts w:ascii="Times New Roman" w:hAnsi="Times New Roman"/>
          <w:sz w:val="28"/>
        </w:rPr>
        <w:t>Волочаевского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обеспечение планирования и реализация муниципальных (комплексных) програ</w:t>
      </w:r>
      <w:r>
        <w:rPr>
          <w:rFonts w:ascii="Times New Roman" w:hAnsi="Times New Roman"/>
          <w:spacing w:val="-4"/>
          <w:sz w:val="28"/>
        </w:rPr>
        <w:t xml:space="preserve">мм с учетом достижения национальных целей развития Российской </w:t>
      </w:r>
      <w:r>
        <w:rPr>
          <w:rFonts w:ascii="Times New Roman" w:hAnsi="Times New Roman"/>
          <w:spacing w:val="-4"/>
          <w:sz w:val="28"/>
        </w:rPr>
        <w:lastRenderedPageBreak/>
        <w:t>Федерации, определенных Указом Президента Российской Федерации от 21.07.2020 № 474 «О национальных целях развития Российской Федерации до 2030 года»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и Ростовской области, установленных в государственных программах Российской Федерации 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pacing w:val="-4"/>
          <w:sz w:val="28"/>
        </w:rPr>
        <w:t xml:space="preserve">обеспечение консолидации бюджетных ассигнований местного бюджета, в том числе предоставляемых межбюджетных трансфертов из областного и федерального </w:t>
      </w:r>
      <w:r>
        <w:rPr>
          <w:rFonts w:ascii="Times New Roman" w:hAnsi="Times New Roman"/>
          <w:sz w:val="28"/>
        </w:rPr>
        <w:t xml:space="preserve">бюджета, оценки </w:t>
      </w:r>
      <w:r w:rsidRPr="00717DCC">
        <w:rPr>
          <w:rFonts w:ascii="Times New Roman" w:hAnsi="Times New Roman"/>
          <w:sz w:val="28"/>
        </w:rPr>
        <w:t xml:space="preserve">расходов бюджета </w:t>
      </w:r>
      <w:r w:rsidR="00D77B95" w:rsidRPr="00717DCC">
        <w:rPr>
          <w:rFonts w:ascii="Times New Roman" w:hAnsi="Times New Roman"/>
          <w:sz w:val="28"/>
        </w:rPr>
        <w:t xml:space="preserve">Волочаевского сельского поселения </w:t>
      </w:r>
      <w:r w:rsidRPr="00717DCC">
        <w:rPr>
          <w:rFonts w:ascii="Times New Roman" w:hAnsi="Times New Roman"/>
          <w:sz w:val="28"/>
        </w:rPr>
        <w:t>Орловского района и внебюд</w:t>
      </w:r>
      <w:r>
        <w:rPr>
          <w:rFonts w:ascii="Times New Roman" w:hAnsi="Times New Roman"/>
          <w:sz w:val="28"/>
        </w:rPr>
        <w:t>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синхронизация муниципальных (комплексных) программ с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учет показателей оценки эффективности деятельности  органов местного самоуправления;</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выделение в структуре муниципальной(комплексной)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муниципальных и ведомственных проектов, определяемых, формируемых и реализуемых в соответствии с положением об организации проектной деятельности на территории муниципального образования «</w:t>
      </w:r>
      <w:r w:rsidR="00D77B95">
        <w:rPr>
          <w:rFonts w:ascii="Times New Roman" w:hAnsi="Times New Roman"/>
          <w:spacing w:val="-4"/>
          <w:sz w:val="28"/>
        </w:rPr>
        <w:t>Волочаевское сельское поселение</w:t>
      </w:r>
      <w:r>
        <w:rPr>
          <w:rFonts w:ascii="Times New Roman" w:hAnsi="Times New Roman"/>
          <w:spacing w:val="-4"/>
          <w:sz w:val="28"/>
        </w:rPr>
        <w:t xml:space="preserve">», утвержденным постановлением Администрации </w:t>
      </w:r>
      <w:r w:rsidR="00D77B95">
        <w:rPr>
          <w:rFonts w:ascii="Times New Roman" w:hAnsi="Times New Roman"/>
          <w:sz w:val="28"/>
        </w:rPr>
        <w:t>Волочаевского сельского поселения</w:t>
      </w:r>
      <w:r>
        <w:rPr>
          <w:rFonts w:ascii="Times New Roman" w:hAnsi="Times New Roman"/>
          <w:spacing w:val="-4"/>
          <w:sz w:val="28"/>
        </w:rPr>
        <w:t>;</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процессных мероприятий, реализуемых непрерывно либо на периодической основе;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однократность ввода данных при формировании муниципальных (комплексных) программ и их мониторинге;</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 xml:space="preserve">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w:t>
      </w:r>
      <w:r w:rsidR="00D77B95">
        <w:rPr>
          <w:rFonts w:ascii="Times New Roman" w:hAnsi="Times New Roman"/>
          <w:sz w:val="28"/>
        </w:rPr>
        <w:t>Волочаевского сельского поселения</w:t>
      </w:r>
      <w:r>
        <w:rPr>
          <w:rFonts w:ascii="Times New Roman" w:hAnsi="Times New Roman"/>
          <w:spacing w:val="-4"/>
          <w:sz w:val="28"/>
        </w:rPr>
        <w:t>.</w:t>
      </w:r>
    </w:p>
    <w:p w:rsidR="00BC6D59" w:rsidRDefault="00BC6D59">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2. Формирование реестра документов, входящих в состав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2.1.</w:t>
      </w:r>
      <w:r>
        <w:rPr>
          <w:rFonts w:ascii="Times New Roman" w:hAnsi="Times New Roman"/>
          <w:sz w:val="28"/>
        </w:rPr>
        <w:t> </w:t>
      </w:r>
      <w:r>
        <w:rPr>
          <w:rFonts w:ascii="Times New Roman" w:hAnsi="Times New Roman"/>
          <w:spacing w:val="-4"/>
          <w:sz w:val="28"/>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Реестр документов ведется в подсистеме управления муниципальными программами системы «Электронный бюджет». До ввода в опытную </w:t>
      </w:r>
      <w:r>
        <w:rPr>
          <w:rFonts w:ascii="Times New Roman" w:hAnsi="Times New Roman"/>
          <w:sz w:val="28"/>
        </w:rPr>
        <w:lastRenderedPageBreak/>
        <w:t>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2.2. Реестр документов размещается на официальном сайте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в информационно-телекоммуникационной сети «Интернет».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2.3. Реестр документов формируется по форме согласно приложению № 1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тип документа:</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стратегические приоритеты;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паспорт структурного элемента муниципальной (комплексной) программы;</w:t>
      </w:r>
    </w:p>
    <w:p w:rsidR="00BC6D59" w:rsidRPr="00951F5C"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sidRPr="00951F5C">
        <w:rPr>
          <w:rFonts w:ascii="Times New Roman" w:hAnsi="Times New Roman"/>
          <w:sz w:val="28"/>
        </w:rPr>
        <w:t>правила осуществления бюджетных инвестиций и предоставления субсидий из бюджета Орловского района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решения об осуществлении капитальных вложений в рамках реализации муниципальной (комплексной) программы;</w:t>
      </w:r>
    </w:p>
    <w:p w:rsidR="00BC6D59" w:rsidRDefault="00DB7AF6">
      <w:pPr>
        <w:widowControl w:val="0"/>
        <w:numPr>
          <w:ilvl w:val="0"/>
          <w:numId w:val="1"/>
        </w:numPr>
        <w:tabs>
          <w:tab w:val="left" w:pos="993"/>
        </w:tabs>
        <w:spacing w:after="0" w:line="240" w:lineRule="auto"/>
        <w:ind w:left="0" w:firstLine="709"/>
        <w:jc w:val="both"/>
        <w:rPr>
          <w:rFonts w:ascii="Times New Roman" w:hAnsi="Times New Roman"/>
          <w:sz w:val="28"/>
        </w:rPr>
      </w:pPr>
      <w:r>
        <w:rPr>
          <w:rFonts w:ascii="Times New Roman" w:hAnsi="Times New Roman"/>
          <w:sz w:val="28"/>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D77B95">
        <w:rPr>
          <w:rFonts w:ascii="Times New Roman" w:hAnsi="Times New Roman"/>
          <w:sz w:val="28"/>
        </w:rPr>
        <w:t>Волочаевского сельского поселения</w:t>
      </w:r>
      <w:r>
        <w:rPr>
          <w:rFonts w:ascii="Times New Roman" w:hAnsi="Times New Roman"/>
          <w:sz w:val="28"/>
        </w:rPr>
        <w:t>) (в случае если муниципальной (комплексной) программой предусматривается реализация таких проектов);</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вид документа (постановление, распоряжение Администрации </w:t>
      </w:r>
      <w:r w:rsidR="00D77B95">
        <w:rPr>
          <w:rFonts w:ascii="Times New Roman" w:hAnsi="Times New Roman"/>
          <w:sz w:val="28"/>
        </w:rPr>
        <w:t xml:space="preserve">Волочаевского сельского поселения, протокол </w:t>
      </w:r>
      <w:r>
        <w:rPr>
          <w:rFonts w:ascii="Times New Roman" w:hAnsi="Times New Roman"/>
          <w:sz w:val="28"/>
        </w:rPr>
        <w:t>и другие);</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наименование </w:t>
      </w:r>
      <w:r w:rsidRPr="00717DCC">
        <w:rPr>
          <w:rFonts w:ascii="Times New Roman" w:hAnsi="Times New Roman"/>
          <w:sz w:val="28"/>
        </w:rPr>
        <w:t xml:space="preserve">отраслевого (функционального) органа Администрации </w:t>
      </w:r>
      <w:r w:rsidR="00D77B95" w:rsidRPr="00717DCC">
        <w:rPr>
          <w:rFonts w:ascii="Times New Roman" w:hAnsi="Times New Roman"/>
          <w:sz w:val="28"/>
        </w:rPr>
        <w:t>Волочаевского</w:t>
      </w:r>
      <w:r w:rsidR="00D77B95">
        <w:rPr>
          <w:rFonts w:ascii="Times New Roman" w:hAnsi="Times New Roman"/>
          <w:sz w:val="28"/>
        </w:rPr>
        <w:t xml:space="preserve"> сельского поселения</w:t>
      </w:r>
      <w:r>
        <w:rPr>
          <w:rFonts w:ascii="Times New Roman" w:hAnsi="Times New Roman"/>
          <w:sz w:val="28"/>
        </w:rPr>
        <w:t>, ответственного за разработку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наименование и реквизиты (дата и номер) утвержденного (принятого) документа);</w:t>
      </w:r>
    </w:p>
    <w:p w:rsidR="00BC6D59" w:rsidRDefault="00DB7AF6">
      <w:pPr>
        <w:widowControl w:val="0"/>
        <w:tabs>
          <w:tab w:val="left" w:pos="993"/>
        </w:tabs>
        <w:spacing w:after="0" w:line="240" w:lineRule="auto"/>
        <w:ind w:firstLine="709"/>
        <w:jc w:val="both"/>
        <w:rPr>
          <w:rFonts w:ascii="Times New Roman" w:hAnsi="Times New Roman"/>
          <w:sz w:val="28"/>
        </w:rPr>
      </w:pPr>
      <w:r>
        <w:rPr>
          <w:rFonts w:ascii="Times New Roman" w:hAnsi="Times New Roman"/>
          <w:sz w:val="28"/>
        </w:rPr>
        <w:t xml:space="preserve">ссылка на текст документа на официальном сайте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в информационно-телекоммуникационной сети «Интернет» (в случае размещения документов).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2.6. При утверждении или внесении изменений в муниципальные программы одновременно с проектом постановления </w:t>
      </w:r>
      <w:r w:rsidR="00435E1D">
        <w:rPr>
          <w:rFonts w:ascii="Times New Roman" w:hAnsi="Times New Roman"/>
          <w:sz w:val="28"/>
        </w:rPr>
        <w:t xml:space="preserve">Администрации Волочаевского сельского поселения </w:t>
      </w:r>
      <w:r w:rsidR="00717DCC">
        <w:rPr>
          <w:rFonts w:ascii="Times New Roman" w:hAnsi="Times New Roman"/>
          <w:sz w:val="28"/>
        </w:rPr>
        <w:t xml:space="preserve">на согласование </w:t>
      </w:r>
      <w:r w:rsidR="005C2E03" w:rsidRPr="00951F5C">
        <w:rPr>
          <w:rFonts w:ascii="Times New Roman" w:hAnsi="Times New Roman"/>
          <w:sz w:val="28"/>
        </w:rPr>
        <w:t>главе</w:t>
      </w:r>
      <w:r w:rsidR="00951F5C" w:rsidRPr="00951F5C">
        <w:rPr>
          <w:rFonts w:ascii="Times New Roman" w:hAnsi="Times New Roman"/>
          <w:sz w:val="28"/>
        </w:rPr>
        <w:t xml:space="preserve"> </w:t>
      </w:r>
      <w:r w:rsidR="00435E1D" w:rsidRPr="00951F5C">
        <w:rPr>
          <w:rFonts w:ascii="Times New Roman" w:hAnsi="Times New Roman"/>
          <w:sz w:val="28"/>
        </w:rPr>
        <w:t>Администраци</w:t>
      </w:r>
      <w:r w:rsidR="005C2E03" w:rsidRPr="00951F5C">
        <w:rPr>
          <w:rFonts w:ascii="Times New Roman" w:hAnsi="Times New Roman"/>
          <w:sz w:val="28"/>
        </w:rPr>
        <w:t>и</w:t>
      </w:r>
      <w:r w:rsidR="00435E1D" w:rsidRPr="00951F5C">
        <w:rPr>
          <w:rFonts w:ascii="Times New Roman" w:hAnsi="Times New Roman"/>
          <w:sz w:val="28"/>
        </w:rPr>
        <w:t xml:space="preserve"> Волочаевского сельского поселения </w:t>
      </w:r>
      <w:r w:rsidRPr="00951F5C">
        <w:rPr>
          <w:rFonts w:ascii="Times New Roman" w:hAnsi="Times New Roman"/>
          <w:sz w:val="28"/>
        </w:rPr>
        <w:t>направляются посредством межведомственной системы электронного документооборота и</w:t>
      </w:r>
      <w:r>
        <w:rPr>
          <w:rFonts w:ascii="Times New Roman" w:hAnsi="Times New Roman"/>
          <w:sz w:val="28"/>
        </w:rPr>
        <w:t xml:space="preserve">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w:t>
      </w:r>
      <w:r>
        <w:rPr>
          <w:rFonts w:ascii="Times New Roman" w:hAnsi="Times New Roman"/>
          <w:sz w:val="28"/>
        </w:rPr>
        <w:lastRenderedPageBreak/>
        <w:t>изменения паспортов муниципальных проектов.</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Проект паспорта муниципального проекта с учетом запроса на изменение, направленного в ГИИС «Электронный бюджет» в Администрации </w:t>
      </w:r>
      <w:r w:rsidR="00D77B95">
        <w:rPr>
          <w:rFonts w:ascii="Times New Roman" w:hAnsi="Times New Roman"/>
          <w:sz w:val="28"/>
        </w:rPr>
        <w:t>Волочаевского сельского поселения</w:t>
      </w:r>
      <w:r>
        <w:rPr>
          <w:rFonts w:ascii="Times New Roman" w:hAnsi="Times New Roman"/>
          <w:sz w:val="28"/>
        </w:rPr>
        <w:t xml:space="preserve">, включается в РКПД проекта постановления Администрации </w:t>
      </w:r>
      <w:r w:rsidR="00D77B95">
        <w:rPr>
          <w:rFonts w:ascii="Times New Roman" w:hAnsi="Times New Roman"/>
          <w:sz w:val="28"/>
        </w:rPr>
        <w:t>Волочаевского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r w:rsidR="00D77B95">
        <w:rPr>
          <w:rFonts w:ascii="Times New Roman" w:hAnsi="Times New Roman"/>
          <w:sz w:val="28"/>
        </w:rPr>
        <w:t>Волочаевского сельского поселения</w:t>
      </w:r>
      <w:r>
        <w:rPr>
          <w:rFonts w:ascii="Times New Roman" w:hAnsi="Times New Roman"/>
          <w:sz w:val="28"/>
        </w:rPr>
        <w:t>.</w:t>
      </w:r>
    </w:p>
    <w:p w:rsidR="00BC6D59" w:rsidRDefault="00BC6D59">
      <w:pPr>
        <w:widowControl w:val="0"/>
        <w:spacing w:after="0" w:line="240" w:lineRule="auto"/>
        <w:jc w:val="center"/>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3. Требования к содержанию стратегических приоритетов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pacing w:val="-4"/>
          <w:sz w:val="28"/>
        </w:rPr>
        <w:t>3.1.</w:t>
      </w:r>
      <w:r>
        <w:rPr>
          <w:rFonts w:ascii="Times New Roman" w:hAnsi="Times New Roman"/>
          <w:sz w:val="28"/>
        </w:rPr>
        <w:t> </w:t>
      </w:r>
      <w:r>
        <w:rPr>
          <w:rFonts w:ascii="Times New Roman" w:hAnsi="Times New Roman"/>
          <w:spacing w:val="-4"/>
          <w:sz w:val="28"/>
        </w:rPr>
        <w:t>Стратегические приоритеты муниципальной (комплексной) программы представляют собой текстовую часть муниципальной (комплексной) программы.</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Рекомендуемый объем текстовой части муниципальной</w:t>
      </w:r>
      <w:r>
        <w:rPr>
          <w:rFonts w:ascii="Times New Roman" w:hAnsi="Times New Roman"/>
          <w:spacing w:val="-4"/>
          <w:sz w:val="28"/>
        </w:rPr>
        <w:t xml:space="preserve"> (комплексной) программы не должен превышать 10 страниц машинописного текста.</w:t>
      </w:r>
    </w:p>
    <w:p w:rsidR="00BC6D59" w:rsidRDefault="00DB7AF6">
      <w:pPr>
        <w:widowControl w:val="0"/>
        <w:spacing w:after="0" w:line="240" w:lineRule="auto"/>
        <w:ind w:firstLine="709"/>
        <w:jc w:val="both"/>
        <w:rPr>
          <w:rFonts w:ascii="Times New Roman" w:hAnsi="Times New Roman"/>
          <w:spacing w:val="-4"/>
          <w:sz w:val="28"/>
        </w:rPr>
      </w:pPr>
      <w:r>
        <w:rPr>
          <w:rFonts w:ascii="Times New Roman" w:hAnsi="Times New Roman"/>
          <w:sz w:val="28"/>
        </w:rPr>
        <w:t>3.2. В стратегические приоритеты муниципальной</w:t>
      </w:r>
      <w:r>
        <w:rPr>
          <w:rFonts w:ascii="Times New Roman" w:hAnsi="Times New Roman"/>
          <w:spacing w:val="-4"/>
          <w:sz w:val="28"/>
        </w:rPr>
        <w:t xml:space="preserve"> (комплексной) включается информация, предусмотренная пунктом 3.1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3.3. В рамках текущего состояния соответствующей сферы социально-экономического развития </w:t>
      </w:r>
      <w:r w:rsidR="00D77B95">
        <w:rPr>
          <w:rFonts w:ascii="Times New Roman" w:hAnsi="Times New Roman"/>
          <w:sz w:val="28"/>
        </w:rPr>
        <w:t xml:space="preserve">Волочаевского сельского поселения </w:t>
      </w:r>
      <w:r>
        <w:rPr>
          <w:rFonts w:ascii="Times New Roman" w:hAnsi="Times New Roman"/>
          <w:sz w:val="28"/>
        </w:rPr>
        <w:t>приводится анализ ее действительного состояния и прогноз развития сферы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shd w:val="clear" w:color="auto" w:fill="FFA69B"/>
        </w:rPr>
      </w:pPr>
      <w:r>
        <w:rPr>
          <w:rFonts w:ascii="Times New Roman" w:hAnsi="Times New Roman"/>
          <w:sz w:val="28"/>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w:t>
      </w:r>
      <w:r w:rsidR="00D77B95">
        <w:rPr>
          <w:rFonts w:ascii="Times New Roman" w:hAnsi="Times New Roman"/>
          <w:sz w:val="28"/>
        </w:rPr>
        <w:t xml:space="preserve">Волочаевского сельского поселения </w:t>
      </w:r>
      <w:r>
        <w:rPr>
          <w:rFonts w:ascii="Times New Roman" w:hAnsi="Times New Roman"/>
          <w:sz w:val="28"/>
        </w:rPr>
        <w:t xml:space="preserve">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D77B95">
        <w:rPr>
          <w:rFonts w:ascii="Times New Roman" w:hAnsi="Times New Roman"/>
          <w:sz w:val="28"/>
        </w:rPr>
        <w:t xml:space="preserve">Волочаевского сельского поселения </w:t>
      </w:r>
      <w:r>
        <w:rPr>
          <w:rFonts w:ascii="Times New Roman" w:hAnsi="Times New Roman"/>
          <w:sz w:val="28"/>
        </w:rPr>
        <w:t xml:space="preserve">муниципальных программ </w:t>
      </w:r>
      <w:r w:rsidR="00D77B95">
        <w:rPr>
          <w:rFonts w:ascii="Times New Roman" w:hAnsi="Times New Roman"/>
          <w:sz w:val="28"/>
        </w:rPr>
        <w:t>Волочаевского сельского поселения</w:t>
      </w:r>
      <w:r>
        <w:rPr>
          <w:rFonts w:ascii="Times New Roman" w:hAnsi="Times New Roman"/>
          <w:sz w:val="28"/>
        </w:rPr>
        <w:t>, направленных на достижение целей и показателей государственной программы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BC6D59" w:rsidRDefault="00BC6D59">
      <w:pPr>
        <w:widowControl w:val="0"/>
        <w:spacing w:after="0" w:line="240" w:lineRule="auto"/>
        <w:ind w:firstLine="540"/>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4. Требования к формированию паспорта муниципальной (комплексной) программы</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куратор;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ответственный исполнитель;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цели – рекомендуется указывать не более трех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направления (подпрограммы) муниципальной программы (при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объем финансового обеспечения за весь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национальными целями Российской Федерации/ государственными программами Ростовской области.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4.3. Цель (цели) муниципальной (комплексной) программы должны соответствовать приоритетам муниципальной политики </w:t>
      </w:r>
      <w:r w:rsidR="00D77B95">
        <w:rPr>
          <w:rFonts w:ascii="Times New Roman" w:hAnsi="Times New Roman"/>
          <w:sz w:val="28"/>
        </w:rPr>
        <w:t xml:space="preserve">Волочаевского сельского поселения </w:t>
      </w:r>
      <w:r>
        <w:rPr>
          <w:rFonts w:ascii="Times New Roman" w:hAnsi="Times New Roman"/>
          <w:sz w:val="28"/>
        </w:rPr>
        <w:t>в сфере реализации муниципальной (комплексной) программы и определять конечные результаты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Цель (цели) должна обладать следующими свойствами: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специфичность (цель должна соответствовать сфере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достижимость (цель должна быть достижима за период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D77B95">
        <w:rPr>
          <w:rFonts w:ascii="Times New Roman" w:hAnsi="Times New Roman"/>
          <w:sz w:val="28"/>
        </w:rPr>
        <w:t>Волочаевского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ограниченность во времени (цель должна быть достигнута к определенному моменту времени).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r w:rsidR="00D77B95">
        <w:rPr>
          <w:rFonts w:ascii="Times New Roman" w:hAnsi="Times New Roman"/>
          <w:sz w:val="28"/>
        </w:rPr>
        <w:t xml:space="preserve">Волочаевского сельского поселения </w:t>
      </w:r>
      <w:r>
        <w:rPr>
          <w:rFonts w:ascii="Times New Roman" w:hAnsi="Times New Roman"/>
          <w:sz w:val="28"/>
        </w:rPr>
        <w:t xml:space="preserve">муниципальных программ </w:t>
      </w:r>
      <w:r w:rsidR="005E4802">
        <w:rPr>
          <w:rFonts w:ascii="Times New Roman" w:hAnsi="Times New Roman"/>
          <w:sz w:val="28"/>
        </w:rPr>
        <w:t>Волочаевского сельского поселения</w:t>
      </w:r>
      <w:r>
        <w:rPr>
          <w:rFonts w:ascii="Times New Roman" w:hAnsi="Times New Roman"/>
          <w:sz w:val="28"/>
        </w:rPr>
        <w:t xml:space="preserve">, направленных на достижение целей и показателей государственной программы Ростовской области), следует формулировать в соответствии с целями государственных программ Ростовской области.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ее реализации.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Также показатели должны соответствовать следующим требованиям: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точность (погрешности измерения не должны приводить к искаженному представлению о результатах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lastRenderedPageBreak/>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измеримость (показатели определены в измеряемых величинах);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5E4802">
        <w:rPr>
          <w:rFonts w:ascii="Times New Roman" w:hAnsi="Times New Roman"/>
          <w:sz w:val="28"/>
        </w:rPr>
        <w:t xml:space="preserve">Волочаевского сельского поселения </w:t>
      </w:r>
      <w:r>
        <w:rPr>
          <w:rFonts w:ascii="Times New Roman" w:hAnsi="Times New Roman"/>
          <w:sz w:val="28"/>
        </w:rPr>
        <w:t>на среднесрочный и долгосрочный период.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данном разделе паспорта муниципальной (комплексной) программы приводится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характеристика планируемой динамики показателя (признак возрастания или убывания);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единица измерения показателя (по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значение показателя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региональный проект,  муниципальный проект, Указ Президента Российской Федерации, Федеральный закон, Областной закон, Стратегия социально-экономического развития </w:t>
      </w:r>
      <w:r w:rsidR="005E4802">
        <w:rPr>
          <w:rFonts w:ascii="Times New Roman" w:hAnsi="Times New Roman"/>
          <w:sz w:val="28"/>
        </w:rPr>
        <w:t>Волочаевского сельского поселения</w:t>
      </w:r>
      <w:r>
        <w:rPr>
          <w:rFonts w:ascii="Times New Roman" w:hAnsi="Times New Roman"/>
          <w:sz w:val="28"/>
        </w:rPr>
        <w:t>, соглашение о предоставлении межбюджетного трансферта и т.д.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должностное лицо, ответственное за достижение показателя;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информационная система (источник данных), содержащая сведения о </w:t>
      </w:r>
      <w:r>
        <w:rPr>
          <w:rFonts w:ascii="Times New Roman" w:hAnsi="Times New Roman"/>
          <w:sz w:val="28"/>
        </w:rPr>
        <w:lastRenderedPageBreak/>
        <w:t>показателях и их значениях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методикам, принятым международными организациями;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определяются на основе данных официального статистического наблюдения;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значения показателей рассчитываются по методик</w:t>
      </w:r>
      <w:r w:rsidR="00F36CB5">
        <w:rPr>
          <w:rFonts w:ascii="Times New Roman" w:hAnsi="Times New Roman"/>
          <w:sz w:val="28"/>
        </w:rPr>
        <w:t>е, утвержденной</w:t>
      </w:r>
      <w:r>
        <w:rPr>
          <w:rFonts w:ascii="Times New Roman" w:hAnsi="Times New Roman"/>
          <w:sz w:val="28"/>
        </w:rPr>
        <w:t xml:space="preserve"> </w:t>
      </w:r>
      <w:r w:rsidR="00F36CB5">
        <w:rPr>
          <w:rFonts w:ascii="Times New Roman" w:hAnsi="Times New Roman"/>
          <w:sz w:val="28"/>
        </w:rPr>
        <w:t>распоряжен</w:t>
      </w:r>
      <w:r>
        <w:rPr>
          <w:rFonts w:ascii="Times New Roman" w:hAnsi="Times New Roman"/>
          <w:sz w:val="28"/>
        </w:rPr>
        <w:t xml:space="preserve">ием Администрации </w:t>
      </w:r>
      <w:r w:rsidR="005E4802">
        <w:rPr>
          <w:rFonts w:ascii="Times New Roman" w:hAnsi="Times New Roman"/>
          <w:sz w:val="28"/>
        </w:rPr>
        <w:t>Волочаевского сельского поселения</w:t>
      </w:r>
      <w:r>
        <w:rPr>
          <w:rFonts w:ascii="Times New Roman" w:hAnsi="Times New Roman"/>
          <w:sz w:val="28"/>
        </w:rPr>
        <w:t xml:space="preserve">, </w:t>
      </w:r>
      <w:r w:rsidR="00F36CB5" w:rsidRPr="00F36CB5">
        <w:rPr>
          <w:rFonts w:ascii="Times New Roman" w:hAnsi="Times New Roman"/>
          <w:sz w:val="28"/>
        </w:rPr>
        <w:t xml:space="preserve">распоряжением </w:t>
      </w:r>
      <w:r w:rsidRPr="00F36CB5">
        <w:rPr>
          <w:rFonts w:ascii="Times New Roman" w:hAnsi="Times New Roman"/>
          <w:sz w:val="28"/>
        </w:rPr>
        <w:t xml:space="preserve">отраслевого (функционального) органа </w:t>
      </w:r>
      <w:r w:rsidR="00435E1D" w:rsidRPr="00F36CB5">
        <w:rPr>
          <w:rFonts w:ascii="Times New Roman" w:hAnsi="Times New Roman"/>
          <w:sz w:val="28"/>
        </w:rPr>
        <w:t xml:space="preserve">Администрации Волочаевского сельского поселения </w:t>
      </w:r>
      <w:r w:rsidRPr="00F36CB5">
        <w:rPr>
          <w:rFonts w:ascii="Times New Roman" w:hAnsi="Times New Roman"/>
          <w:sz w:val="28"/>
        </w:rPr>
        <w:t>– ответственного исполнителя муниципальной (комплексной) программы по форме согласно приложению № 6</w:t>
      </w:r>
      <w:r>
        <w:rPr>
          <w:rFonts w:ascii="Times New Roman" w:hAnsi="Times New Roman"/>
          <w:sz w:val="28"/>
        </w:rPr>
        <w:t xml:space="preserve"> к настоящим Методическим рекомендациям (таблица № 3).</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федеральном уровне методикам расчета.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435E1D">
        <w:rPr>
          <w:rFonts w:ascii="Times New Roman" w:hAnsi="Times New Roman"/>
          <w:sz w:val="28"/>
        </w:rPr>
        <w:t>Администраци</w:t>
      </w:r>
      <w:r w:rsidR="00F36CB5">
        <w:rPr>
          <w:rFonts w:ascii="Times New Roman" w:hAnsi="Times New Roman"/>
          <w:sz w:val="28"/>
        </w:rPr>
        <w:t>ю</w:t>
      </w:r>
      <w:r w:rsidR="00435E1D">
        <w:rPr>
          <w:rFonts w:ascii="Times New Roman" w:hAnsi="Times New Roman"/>
          <w:sz w:val="28"/>
        </w:rPr>
        <w:t xml:space="preserve"> Волочаевского сельского поселения </w:t>
      </w:r>
      <w:r>
        <w:rPr>
          <w:rFonts w:ascii="Times New Roman" w:hAnsi="Times New Roman"/>
          <w:sz w:val="28"/>
        </w:rPr>
        <w:t>информация согласно приложению № 6 к настоящим Методическим рекомендациям (таблицы № 2, № 3). При этом указанная информация не включается в состав проекта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качестве наименования показателя используется лаконичное и понятное наименование, отражающее основную суть наблюдаемого явления.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Единица измерения показателя выбирается из общероссийского </w:t>
      </w:r>
      <w:hyperlink r:id="rId9" w:history="1">
        <w:r>
          <w:rPr>
            <w:rFonts w:ascii="Times New Roman" w:hAnsi="Times New Roman"/>
            <w:sz w:val="28"/>
          </w:rPr>
          <w:t>классификатора</w:t>
        </w:r>
      </w:hyperlink>
      <w:r>
        <w:rPr>
          <w:rFonts w:ascii="Times New Roman" w:hAnsi="Times New Roman"/>
          <w:sz w:val="28"/>
        </w:rPr>
        <w:t xml:space="preserve"> единиц измерения (ОКЕИ).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ходе реализации муниципальной (комплексной)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w:t>
      </w:r>
      <w:r>
        <w:rPr>
          <w:rFonts w:ascii="Times New Roman" w:hAnsi="Times New Roman"/>
          <w:sz w:val="28"/>
        </w:rPr>
        <w:lastRenderedPageBreak/>
        <w:t>значениями.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w:t>
      </w:r>
    </w:p>
    <w:p w:rsidR="00BC6D59" w:rsidRPr="00F36CB5" w:rsidRDefault="00DB7AF6">
      <w:pPr>
        <w:widowControl w:val="0"/>
        <w:spacing w:after="0" w:line="240" w:lineRule="auto"/>
        <w:ind w:firstLine="709"/>
        <w:jc w:val="both"/>
        <w:rPr>
          <w:rFonts w:ascii="Times New Roman" w:hAnsi="Times New Roman"/>
          <w:sz w:val="28"/>
        </w:rPr>
      </w:pPr>
      <w:r w:rsidRPr="00F36CB5">
        <w:rPr>
          <w:rFonts w:ascii="Times New Roman" w:hAnsi="Times New Roman"/>
          <w:sz w:val="28"/>
        </w:rPr>
        <w:t>срок реализации в формате «год начала – год окончания»;</w:t>
      </w:r>
    </w:p>
    <w:p w:rsidR="00BC6D59" w:rsidRPr="00F36CB5" w:rsidRDefault="00DB7AF6">
      <w:pPr>
        <w:widowControl w:val="0"/>
        <w:spacing w:after="0" w:line="240" w:lineRule="auto"/>
        <w:ind w:firstLine="709"/>
        <w:jc w:val="both"/>
        <w:rPr>
          <w:rFonts w:ascii="Times New Roman" w:hAnsi="Times New Roman"/>
          <w:sz w:val="28"/>
        </w:rPr>
      </w:pPr>
      <w:r w:rsidRPr="00F36CB5">
        <w:rPr>
          <w:rFonts w:ascii="Times New Roman" w:hAnsi="Times New Roman"/>
          <w:sz w:val="28"/>
        </w:rPr>
        <w:t>ФИО куратора для  муниципальных и ведомственных проектов;</w:t>
      </w:r>
    </w:p>
    <w:p w:rsidR="00BC6D59" w:rsidRDefault="00DB7AF6">
      <w:pPr>
        <w:widowControl w:val="0"/>
        <w:spacing w:after="0" w:line="240" w:lineRule="auto"/>
        <w:ind w:firstLine="709"/>
        <w:jc w:val="both"/>
        <w:rPr>
          <w:rFonts w:ascii="Times New Roman" w:hAnsi="Times New Roman"/>
          <w:sz w:val="28"/>
        </w:rPr>
      </w:pPr>
      <w:r w:rsidRPr="00F36CB5">
        <w:rPr>
          <w:rFonts w:ascii="Times New Roman" w:hAnsi="Times New Roman"/>
          <w:sz w:val="28"/>
        </w:rPr>
        <w:t xml:space="preserve">наименование отраслевого (функционального) органа Администрации </w:t>
      </w:r>
      <w:r w:rsidR="005E4802" w:rsidRPr="00F36CB5">
        <w:rPr>
          <w:rFonts w:ascii="Times New Roman" w:hAnsi="Times New Roman"/>
          <w:sz w:val="28"/>
        </w:rPr>
        <w:t>Волочаевского сельского поселения</w:t>
      </w:r>
      <w:r w:rsidRPr="00F36CB5">
        <w:rPr>
          <w:rFonts w:ascii="Times New Roman" w:hAnsi="Times New Roman"/>
          <w:sz w:val="28"/>
        </w:rPr>
        <w:t xml:space="preserve">, муниципального учреждения </w:t>
      </w:r>
      <w:r w:rsidR="005E4802" w:rsidRPr="00F36CB5">
        <w:rPr>
          <w:rFonts w:ascii="Times New Roman" w:hAnsi="Times New Roman"/>
          <w:sz w:val="28"/>
        </w:rPr>
        <w:t>Волочаевского</w:t>
      </w:r>
      <w:r w:rsidR="005E4802">
        <w:rPr>
          <w:rFonts w:ascii="Times New Roman" w:hAnsi="Times New Roman"/>
          <w:sz w:val="28"/>
        </w:rPr>
        <w:t xml:space="preserve"> сельского поселения</w:t>
      </w:r>
      <w:r>
        <w:rPr>
          <w:rFonts w:ascii="Times New Roman" w:hAnsi="Times New Roman"/>
          <w:sz w:val="28"/>
        </w:rPr>
        <w:t>, ответственного за реализацию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ожидаемые социальные, экономические и иные эффекты от выполнения задач;</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Параметры финансового обеспечения структурных элементов муниципальной  (комплексной) программы приводятся в разрезе кодов бюджетной классификации.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w:t>
      </w:r>
      <w:r>
        <w:rPr>
          <w:rFonts w:ascii="Times New Roman" w:hAnsi="Times New Roman"/>
          <w:sz w:val="28"/>
        </w:rPr>
        <w:lastRenderedPageBreak/>
        <w:t>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бюджет</w:t>
      </w:r>
      <w:r w:rsidR="005E4802" w:rsidRPr="005E4802">
        <w:rPr>
          <w:rFonts w:ascii="Times New Roman" w:hAnsi="Times New Roman"/>
          <w:sz w:val="28"/>
        </w:rPr>
        <w:t xml:space="preserve"> </w:t>
      </w:r>
      <w:r w:rsidR="005E4802">
        <w:rPr>
          <w:rFonts w:ascii="Times New Roman" w:hAnsi="Times New Roman"/>
          <w:sz w:val="28"/>
        </w:rPr>
        <w:t>Волочаевского сельского поселения</w:t>
      </w:r>
      <w:r>
        <w:rPr>
          <w:rFonts w:ascii="Times New Roman" w:hAnsi="Times New Roman"/>
          <w:sz w:val="28"/>
        </w:rPr>
        <w:t xml:space="preserve"> Орловского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Расходы на дорожное хозяйство в части неиспользованных остатков бюджетных ассигнований дорожного фонда </w:t>
      </w:r>
      <w:r w:rsidR="005E4802">
        <w:rPr>
          <w:rFonts w:ascii="Times New Roman" w:hAnsi="Times New Roman"/>
          <w:sz w:val="28"/>
        </w:rPr>
        <w:t xml:space="preserve">Волочаевского сельского поселения </w:t>
      </w:r>
      <w:r>
        <w:rPr>
          <w:rFonts w:ascii="Times New Roman" w:hAnsi="Times New Roman"/>
          <w:sz w:val="28"/>
        </w:rPr>
        <w:t>отражаются в муниципальных (комплексных) программах с учетом особенностей, предусмотренных действующим законодательством.</w:t>
      </w:r>
    </w:p>
    <w:p w:rsidR="00BC6D59" w:rsidRDefault="00DB7AF6" w:rsidP="005E4802">
      <w:pPr>
        <w:widowControl w:val="0"/>
        <w:spacing w:after="0" w:line="240" w:lineRule="auto"/>
        <w:ind w:firstLine="709"/>
        <w:jc w:val="both"/>
        <w:outlineLvl w:val="1"/>
        <w:rPr>
          <w:rFonts w:ascii="Times New Roman" w:hAnsi="Times New Roman"/>
          <w:sz w:val="28"/>
        </w:rPr>
      </w:pPr>
      <w:r>
        <w:rPr>
          <w:rFonts w:ascii="Times New Roman" w:hAnsi="Times New Roman"/>
          <w:sz w:val="28"/>
        </w:rPr>
        <w:t>4.</w:t>
      </w:r>
      <w:r w:rsidR="00F36CB5">
        <w:rPr>
          <w:rFonts w:ascii="Times New Roman" w:hAnsi="Times New Roman"/>
          <w:sz w:val="28"/>
        </w:rPr>
        <w:t>7</w:t>
      </w:r>
      <w:r>
        <w:rPr>
          <w:rFonts w:ascii="Times New Roman" w:hAnsi="Times New Roman"/>
          <w:sz w:val="28"/>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BC6D59" w:rsidRDefault="00BC6D59">
      <w:pPr>
        <w:widowControl w:val="0"/>
        <w:spacing w:after="0" w:line="240" w:lineRule="auto"/>
        <w:jc w:val="both"/>
        <w:outlineLvl w:val="1"/>
        <w:rPr>
          <w:rFonts w:ascii="Times New Roman" w:hAnsi="Times New Roman"/>
          <w:sz w:val="28"/>
        </w:rPr>
      </w:pPr>
    </w:p>
    <w:p w:rsidR="00DB7AF6" w:rsidRDefault="00DB7AF6">
      <w:pPr>
        <w:widowControl w:val="0"/>
        <w:spacing w:after="0" w:line="240" w:lineRule="auto"/>
        <w:jc w:val="center"/>
        <w:rPr>
          <w:rFonts w:ascii="Times New Roman" w:hAnsi="Times New Roman"/>
          <w:sz w:val="28"/>
        </w:rPr>
      </w:pPr>
      <w:r>
        <w:rPr>
          <w:rFonts w:ascii="Times New Roman" w:hAnsi="Times New Roman"/>
          <w:sz w:val="28"/>
        </w:rPr>
        <w:t xml:space="preserve">5. Требования к заполнению паспорта комплекса </w:t>
      </w: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процессных мероприятий</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выполнение муниципальных заданий на оказание муниципальных услуг;</w:t>
      </w:r>
    </w:p>
    <w:p w:rsidR="00BC6D59" w:rsidRDefault="00DB7AF6">
      <w:pPr>
        <w:widowControl w:val="0"/>
        <w:spacing w:after="0" w:line="240" w:lineRule="auto"/>
        <w:ind w:firstLine="709"/>
        <w:jc w:val="both"/>
        <w:rPr>
          <w:rFonts w:ascii="Times New Roman" w:hAnsi="Times New Roman"/>
          <w:sz w:val="28"/>
        </w:rPr>
      </w:pPr>
      <w:r w:rsidRPr="00686833">
        <w:rPr>
          <w:rFonts w:ascii="Times New Roman" w:hAnsi="Times New Roman"/>
          <w:sz w:val="28"/>
        </w:rPr>
        <w:t>предоставление дотаций на выравнивание бюджетной обеспеченности из  бю</w:t>
      </w:r>
      <w:r w:rsidR="00686833" w:rsidRPr="00686833">
        <w:rPr>
          <w:rFonts w:ascii="Times New Roman" w:hAnsi="Times New Roman"/>
          <w:sz w:val="28"/>
        </w:rPr>
        <w:t>джета Орловского района  бюджету сельского</w:t>
      </w:r>
      <w:r w:rsidRPr="00686833">
        <w:rPr>
          <w:rFonts w:ascii="Times New Roman" w:hAnsi="Times New Roman"/>
          <w:sz w:val="28"/>
        </w:rPr>
        <w:t xml:space="preserve"> поселени</w:t>
      </w:r>
      <w:r w:rsidR="00686833" w:rsidRPr="00686833">
        <w:rPr>
          <w:rFonts w:ascii="Times New Roman" w:hAnsi="Times New Roman"/>
          <w:sz w:val="28"/>
        </w:rPr>
        <w:t>я</w:t>
      </w:r>
      <w:r w:rsidRPr="00686833">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целевых субсидий муниципальным учреждениям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в целях финансового обеспечения исполнения государственного социального заказа на оказание муниципальных услуг в социальной сфере;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предоставление субсидий автономным некоммерческим организациям (за исключением субсидий, предоставляемых в рамках проектной деятельности);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осуществление текущей деятельности казенных учреждений;</w:t>
      </w:r>
    </w:p>
    <w:p w:rsidR="00686833"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иные направления деятельности по согласованию с </w:t>
      </w:r>
      <w:r w:rsidR="00686833">
        <w:rPr>
          <w:rFonts w:ascii="Times New Roman" w:hAnsi="Times New Roman"/>
          <w:sz w:val="28"/>
        </w:rPr>
        <w:t>главой</w:t>
      </w:r>
      <w:r>
        <w:rPr>
          <w:rFonts w:ascii="Times New Roman" w:hAnsi="Times New Roman"/>
          <w:sz w:val="28"/>
        </w:rPr>
        <w:t xml:space="preserve"> </w:t>
      </w:r>
      <w:r w:rsidR="00435E1D">
        <w:rPr>
          <w:rFonts w:ascii="Times New Roman" w:hAnsi="Times New Roman"/>
          <w:sz w:val="28"/>
        </w:rPr>
        <w:t>Администрации Волочаевского сельского поселения</w:t>
      </w:r>
      <w:r w:rsidR="00686833">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5.4. В разделе 1 «Основные положения» паспорта комплекса процессных </w:t>
      </w:r>
      <w:r>
        <w:rPr>
          <w:rFonts w:ascii="Times New Roman" w:hAnsi="Times New Roman"/>
          <w:sz w:val="28"/>
        </w:rPr>
        <w:lastRenderedPageBreak/>
        <w:t xml:space="preserve">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5E4802">
        <w:rPr>
          <w:rFonts w:ascii="Times New Roman" w:hAnsi="Times New Roman"/>
          <w:sz w:val="28"/>
        </w:rPr>
        <w:t>Волочаевского сельского поселения</w:t>
      </w:r>
      <w:r>
        <w:rPr>
          <w:rFonts w:ascii="Times New Roman" w:hAnsi="Times New Roman"/>
          <w:sz w:val="28"/>
        </w:rPr>
        <w:t>.</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Включаемые в данный раздел паспорта муниципальной (комплексной) программы показатели должны соответствовать требованиям пункта 3.7 Порядка.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5.6.  В разделе 3</w:t>
      </w:r>
      <w:r>
        <w:rPr>
          <w:rStyle w:val="19"/>
          <w:rFonts w:ascii="Times New Roman" w:hAnsi="Times New Roman"/>
          <w:sz w:val="28"/>
        </w:rPr>
        <w:t xml:space="preserve"> «План достижения показателей комплекса процессных мероприятий» </w:t>
      </w:r>
      <w:r>
        <w:rPr>
          <w:rFonts w:ascii="Times New Roman" w:hAnsi="Times New Roman"/>
          <w:sz w:val="28"/>
        </w:rPr>
        <w:t>паспорта комплекса процессных мероприятий в случае необходимости приводятся показатели помесячно.</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w:t>
      </w:r>
      <w:r w:rsidR="00686833">
        <w:rPr>
          <w:rFonts w:ascii="Times New Roman" w:hAnsi="Times New Roman"/>
          <w:sz w:val="28"/>
        </w:rPr>
        <w:t>7</w:t>
      </w:r>
      <w:r>
        <w:rPr>
          <w:rFonts w:ascii="Times New Roman" w:hAnsi="Times New Roman"/>
          <w:sz w:val="28"/>
        </w:rPr>
        <w:t>.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Наименование мероприятия (результата) не должно:</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наименование цели, показателя, задачи, иного мероприятия (результата), контрольной точки;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дублировать наименования показателей, мероприятий (результатов) иных</w:t>
      </w:r>
    </w:p>
    <w:p w:rsidR="00BC6D59" w:rsidRDefault="00DB7AF6">
      <w:pPr>
        <w:widowControl w:val="0"/>
        <w:spacing w:after="0" w:line="240" w:lineRule="auto"/>
        <w:jc w:val="both"/>
        <w:rPr>
          <w:rFonts w:ascii="Times New Roman" w:hAnsi="Times New Roman"/>
          <w:sz w:val="28"/>
        </w:rPr>
      </w:pPr>
      <w:r>
        <w:rPr>
          <w:rFonts w:ascii="Times New Roman" w:hAnsi="Times New Roman"/>
          <w:sz w:val="28"/>
        </w:rPr>
        <w:t>структурных элементов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значения мероприятия (результата) и указание на период реализации;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указание на два и более мероприятия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наименование нормативных правовых актов, иных поручений;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содержать указания на виды и формы муниципальной поддержки (субсидии, дотации и другие).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Планирование сроков выполнения мероприятий (результатов) осуществляется с учетом: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равномерности распределения в течение календарного года;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При разработке мероприятий (результатов) необходимо использовать типы мероприятий (результатов) в соответствии с приложением № 5 к настоящим </w:t>
      </w:r>
      <w:r>
        <w:rPr>
          <w:rFonts w:ascii="Times New Roman" w:hAnsi="Times New Roman"/>
          <w:sz w:val="28"/>
        </w:rPr>
        <w:lastRenderedPageBreak/>
        <w:t>Методическим рекомендациям.</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w:t>
      </w:r>
      <w:r w:rsidR="00686833">
        <w:rPr>
          <w:rFonts w:ascii="Times New Roman" w:hAnsi="Times New Roman"/>
          <w:sz w:val="28"/>
        </w:rPr>
        <w:t>8</w:t>
      </w:r>
      <w:r>
        <w:rPr>
          <w:rFonts w:ascii="Times New Roman" w:hAnsi="Times New Roman"/>
          <w:sz w:val="28"/>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rsidR="00BC6D59" w:rsidRDefault="00686833">
      <w:pPr>
        <w:widowControl w:val="0"/>
        <w:spacing w:after="0" w:line="240" w:lineRule="auto"/>
        <w:ind w:firstLine="709"/>
        <w:jc w:val="both"/>
        <w:rPr>
          <w:rFonts w:ascii="Times New Roman" w:hAnsi="Times New Roman"/>
          <w:sz w:val="28"/>
        </w:rPr>
      </w:pPr>
      <w:r>
        <w:rPr>
          <w:rFonts w:ascii="Times New Roman" w:hAnsi="Times New Roman"/>
          <w:sz w:val="28"/>
        </w:rPr>
        <w:t>5.9</w:t>
      </w:r>
      <w:r w:rsidR="00DB7AF6">
        <w:rPr>
          <w:rFonts w:ascii="Times New Roman" w:hAnsi="Times New Roman"/>
          <w:sz w:val="28"/>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Для каждой контрольной точки устанавливается дата ее достижения.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План реализации разрабатывается на очередной финансовый год и плановый период.</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5.1</w:t>
      </w:r>
      <w:r w:rsidR="00686833">
        <w:rPr>
          <w:rFonts w:ascii="Times New Roman" w:hAnsi="Times New Roman"/>
          <w:sz w:val="28"/>
        </w:rPr>
        <w:t>0</w:t>
      </w:r>
      <w:r>
        <w:rPr>
          <w:rFonts w:ascii="Times New Roman" w:hAnsi="Times New Roman"/>
          <w:sz w:val="28"/>
        </w:rPr>
        <w:t>. При формировании комплексов процессных мероприятий в рамках муниципальной (комплексной) программы целесообразно отдельно выделять:</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бюджета </w:t>
      </w:r>
      <w:r w:rsidR="002A0D13">
        <w:rPr>
          <w:rFonts w:ascii="Times New Roman" w:hAnsi="Times New Roman"/>
          <w:sz w:val="28"/>
        </w:rPr>
        <w:t xml:space="preserve">Волочаевского сельского поселения </w:t>
      </w:r>
      <w:r>
        <w:rPr>
          <w:rFonts w:ascii="Times New Roman" w:hAnsi="Times New Roman"/>
          <w:sz w:val="28"/>
        </w:rPr>
        <w:t>Орловского района на его содержание предусмотрены в рамках такой муниципальной (комплексной) программы.</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Формирование указанных в данном пункте комплексов процессных </w:t>
      </w:r>
      <w:r>
        <w:rPr>
          <w:rFonts w:ascii="Times New Roman" w:hAnsi="Times New Roman"/>
          <w:sz w:val="28"/>
        </w:rPr>
        <w:lastRenderedPageBreak/>
        <w:t>мероприятий допускается без установления показателей, без установления значений для мероприятий (результатов) и контрольных точек.</w:t>
      </w:r>
    </w:p>
    <w:p w:rsidR="00BC6D59" w:rsidRDefault="00BC6D59">
      <w:pPr>
        <w:widowControl w:val="0"/>
        <w:tabs>
          <w:tab w:val="left" w:pos="284"/>
        </w:tabs>
        <w:spacing w:after="0" w:line="240" w:lineRule="auto"/>
        <w:contextualSpacing/>
        <w:jc w:val="center"/>
        <w:rPr>
          <w:rFonts w:ascii="Times New Roman" w:hAnsi="Times New Roman"/>
          <w:sz w:val="28"/>
        </w:rPr>
      </w:pPr>
    </w:p>
    <w:p w:rsidR="00DB7AF6"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 xml:space="preserve">6.Требования к заполнению приложений </w:t>
      </w:r>
    </w:p>
    <w:p w:rsidR="00BC6D59" w:rsidRDefault="00DB7AF6">
      <w:pPr>
        <w:widowControl w:val="0"/>
        <w:tabs>
          <w:tab w:val="left" w:pos="284"/>
        </w:tabs>
        <w:spacing w:after="0" w:line="240" w:lineRule="auto"/>
        <w:contextualSpacing/>
        <w:jc w:val="center"/>
        <w:rPr>
          <w:rFonts w:ascii="Times New Roman" w:hAnsi="Times New Roman"/>
          <w:sz w:val="28"/>
        </w:rPr>
      </w:pPr>
      <w:r>
        <w:rPr>
          <w:rFonts w:ascii="Times New Roman" w:hAnsi="Times New Roman"/>
          <w:sz w:val="28"/>
        </w:rPr>
        <w:t>к муниципальной (комплексной) программе</w:t>
      </w:r>
    </w:p>
    <w:p w:rsidR="00BC6D59" w:rsidRDefault="00BC6D59">
      <w:pPr>
        <w:widowControl w:val="0"/>
        <w:spacing w:after="0" w:line="240" w:lineRule="auto"/>
        <w:rPr>
          <w:rFonts w:ascii="Times New Roman" w:hAnsi="Times New Roman"/>
          <w:sz w:val="28"/>
        </w:rPr>
      </w:pP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6.1. Если в рамках муниципальной программы реализуются мероприятия, финансируемые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показатели, отражающие сводные значения результатов использования субсидий и иных межбюджетных трансфертов из областного бюджета бюджету </w:t>
      </w:r>
      <w:r w:rsidR="002A0D13">
        <w:rPr>
          <w:rFonts w:ascii="Times New Roman" w:hAnsi="Times New Roman"/>
          <w:sz w:val="28"/>
        </w:rPr>
        <w:t xml:space="preserve">Волочаевского сельского поселения </w:t>
      </w:r>
      <w:r>
        <w:rPr>
          <w:rFonts w:ascii="Times New Roman" w:hAnsi="Times New Roman"/>
          <w:sz w:val="28"/>
        </w:rPr>
        <w:t>Орловского района;</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 xml:space="preserve">6.3. В случае включения в муниципальную (комплексную) программу объектов строительства, реконструкции и капитального ремонта, находящихся в муниципальной собственности </w:t>
      </w:r>
      <w:r w:rsidR="000B302A">
        <w:rPr>
          <w:rFonts w:ascii="Times New Roman" w:hAnsi="Times New Roman"/>
          <w:sz w:val="28"/>
        </w:rPr>
        <w:t>Волочаевского сельского поселения</w:t>
      </w:r>
      <w:r>
        <w:rPr>
          <w:rFonts w:ascii="Times New Roman" w:hAnsi="Times New Roman"/>
          <w:sz w:val="28"/>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0B302A">
        <w:rPr>
          <w:rFonts w:ascii="Times New Roman" w:hAnsi="Times New Roman"/>
          <w:sz w:val="28"/>
        </w:rPr>
        <w:t>Волочаевского сельского поселения</w:t>
      </w:r>
      <w:r>
        <w:rPr>
          <w:rFonts w:ascii="Times New Roman" w:hAnsi="Times New Roman"/>
          <w:sz w:val="28"/>
        </w:rPr>
        <w:t>) в соответствии с приложением № 6 к настоящим Методическим рекомендациям (таблица № 4).</w:t>
      </w:r>
    </w:p>
    <w:p w:rsidR="00BC6D59" w:rsidRDefault="00DB7AF6">
      <w:pPr>
        <w:widowControl w:val="0"/>
        <w:spacing w:after="0" w:line="240" w:lineRule="auto"/>
        <w:ind w:firstLine="709"/>
        <w:jc w:val="both"/>
        <w:rPr>
          <w:rFonts w:ascii="Times New Roman" w:hAnsi="Times New Roman"/>
          <w:sz w:val="28"/>
        </w:rPr>
      </w:pPr>
      <w:r>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BC6D59" w:rsidRDefault="00BC6D59">
      <w:pPr>
        <w:widowControl w:val="0"/>
        <w:spacing w:after="0" w:line="240" w:lineRule="auto"/>
        <w:ind w:firstLine="709"/>
        <w:jc w:val="both"/>
        <w:rPr>
          <w:rFonts w:ascii="Times New Roman" w:hAnsi="Times New Roman"/>
          <w:sz w:val="28"/>
        </w:rPr>
      </w:pPr>
    </w:p>
    <w:p w:rsidR="00BC6D59" w:rsidRDefault="00DB7AF6">
      <w:pPr>
        <w:widowControl w:val="0"/>
        <w:spacing w:after="0" w:line="240" w:lineRule="auto"/>
        <w:jc w:val="center"/>
        <w:rPr>
          <w:rFonts w:ascii="Times New Roman" w:hAnsi="Times New Roman"/>
          <w:sz w:val="28"/>
        </w:rPr>
      </w:pPr>
      <w:r>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BC6D59" w:rsidRDefault="00BC6D59">
      <w:pPr>
        <w:widowControl w:val="0"/>
        <w:spacing w:after="0" w:line="240" w:lineRule="auto"/>
        <w:jc w:val="center"/>
        <w:rPr>
          <w:rFonts w:ascii="Times New Roman" w:hAnsi="Times New Roman"/>
          <w:sz w:val="28"/>
        </w:rPr>
      </w:pP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Планы реализации муниципальных и ведомственных проектов формируются в соответствии с Положением об организации проектной деятельности в Администрации </w:t>
      </w:r>
      <w:r w:rsidR="000B302A">
        <w:rPr>
          <w:rFonts w:ascii="Times New Roman" w:hAnsi="Times New Roman"/>
          <w:sz w:val="28"/>
        </w:rPr>
        <w:t>Волочаевского сельского поселения</w:t>
      </w:r>
      <w:r>
        <w:rPr>
          <w:rFonts w:ascii="Times New Roman" w:hAnsi="Times New Roman"/>
          <w:sz w:val="28"/>
        </w:rPr>
        <w:t>.</w:t>
      </w:r>
    </w:p>
    <w:p w:rsidR="00BC6D59" w:rsidRDefault="00DB7AF6">
      <w:pPr>
        <w:spacing w:after="0" w:line="240" w:lineRule="auto"/>
        <w:ind w:firstLine="709"/>
        <w:jc w:val="both"/>
        <w:rPr>
          <w:rFonts w:ascii="Times New Roman" w:hAnsi="Times New Roman"/>
          <w:sz w:val="28"/>
        </w:rPr>
      </w:pPr>
      <w:r>
        <w:rPr>
          <w:rFonts w:ascii="Times New Roman" w:hAnsi="Times New Roman"/>
          <w:sz w:val="28"/>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BC6D59" w:rsidRPr="00111D84" w:rsidRDefault="00DB7AF6">
      <w:pPr>
        <w:spacing w:after="0" w:line="240" w:lineRule="auto"/>
        <w:ind w:firstLine="709"/>
        <w:jc w:val="both"/>
        <w:rPr>
          <w:rFonts w:ascii="Times New Roman" w:hAnsi="Times New Roman"/>
          <w:i/>
          <w:sz w:val="28"/>
        </w:rPr>
      </w:pPr>
      <w:r w:rsidRPr="00111D84">
        <w:rPr>
          <w:rFonts w:ascii="Times New Roman" w:hAnsi="Times New Roman"/>
          <w:sz w:val="28"/>
        </w:rPr>
        <w:t xml:space="preserve">Указанные документы объединяются в единый аналитический план реализации муниципальной (комплексной) программы, разрабатываемый по </w:t>
      </w:r>
      <w:r w:rsidRPr="00111D84">
        <w:rPr>
          <w:rFonts w:ascii="Times New Roman" w:hAnsi="Times New Roman"/>
          <w:sz w:val="28"/>
        </w:rPr>
        <w:lastRenderedPageBreak/>
        <w:t xml:space="preserve">форме согласно приложению № 6 к настоящим Методическим рекомендациям (таблица № </w:t>
      </w:r>
      <w:r w:rsidR="00111D84" w:rsidRPr="00111D84">
        <w:rPr>
          <w:rFonts w:ascii="Times New Roman" w:hAnsi="Times New Roman"/>
          <w:sz w:val="28"/>
        </w:rPr>
        <w:t>5</w:t>
      </w:r>
      <w:r w:rsidRPr="00111D84">
        <w:rPr>
          <w:rFonts w:ascii="Times New Roman" w:hAnsi="Times New Roman"/>
          <w:sz w:val="28"/>
        </w:rPr>
        <w:t>)</w:t>
      </w:r>
      <w:r w:rsidRPr="00111D84">
        <w:rPr>
          <w:rFonts w:ascii="Times New Roman" w:hAnsi="Times New Roman"/>
          <w:i/>
          <w:sz w:val="28"/>
        </w:rPr>
        <w:t>.</w:t>
      </w:r>
    </w:p>
    <w:p w:rsidR="00BC6D59" w:rsidRDefault="00DB7AF6">
      <w:pPr>
        <w:spacing w:after="0" w:line="240" w:lineRule="auto"/>
        <w:ind w:firstLine="709"/>
        <w:jc w:val="both"/>
        <w:rPr>
          <w:rFonts w:ascii="Times New Roman" w:hAnsi="Times New Roman"/>
          <w:sz w:val="28"/>
        </w:rPr>
      </w:pPr>
      <w:r w:rsidRPr="00111D84">
        <w:rPr>
          <w:rFonts w:ascii="Times New Roman" w:hAnsi="Times New Roman"/>
          <w:sz w:val="28"/>
        </w:rPr>
        <w:t>7.2. Единый аналитический план реализации формиру</w:t>
      </w:r>
      <w:r>
        <w:rPr>
          <w:rFonts w:ascii="Times New Roman" w:hAnsi="Times New Roman"/>
          <w:sz w:val="28"/>
        </w:rPr>
        <w:t xml:space="preserve">ется и размещается на официальном сайте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 xml:space="preserve">в информационно-телекоммуникационной сети «Интернет» ответственным исполнителем муниципальной (комплексной) программы не позднее 10 рабочих дней со дня утверждения постановлением </w:t>
      </w:r>
      <w:r w:rsidR="00435E1D">
        <w:rPr>
          <w:rFonts w:ascii="Times New Roman" w:hAnsi="Times New Roman"/>
          <w:sz w:val="28"/>
        </w:rPr>
        <w:t xml:space="preserve">Администрации Волочаевского сельского поселения </w:t>
      </w:r>
      <w:r>
        <w:rPr>
          <w:rFonts w:ascii="Times New Roman" w:hAnsi="Times New Roman"/>
          <w:sz w:val="28"/>
        </w:rPr>
        <w:t>муниципальной (комплексной) программы и далее ежегодно, не позднее 31 декабря текущего финансового года.</w:t>
      </w:r>
    </w:p>
    <w:p w:rsidR="00BC6D59" w:rsidRDefault="00BC6D59">
      <w:pPr>
        <w:spacing w:after="0" w:line="240" w:lineRule="auto"/>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pacing w:after="0" w:line="240" w:lineRule="auto"/>
        <w:ind w:firstLine="540"/>
        <w:jc w:val="both"/>
        <w:rPr>
          <w:rFonts w:ascii="Times New Roman" w:hAnsi="Times New Roman"/>
          <w:sz w:val="28"/>
        </w:rPr>
      </w:pPr>
    </w:p>
    <w:p w:rsidR="00BC6D59" w:rsidRDefault="00BC6D59">
      <w:pPr>
        <w:sectPr w:rsidR="00BC6D59" w:rsidSect="00464170">
          <w:footerReference w:type="default" r:id="rId10"/>
          <w:pgSz w:w="11905" w:h="16838"/>
          <w:pgMar w:top="567" w:right="567" w:bottom="567" w:left="1418" w:header="720" w:footer="720" w:gutter="0"/>
          <w:pgNumType w:start="1"/>
          <w:cols w:space="720"/>
          <w:titlePg/>
        </w:sectPr>
      </w:pP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№1</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0B302A">
      <w:pPr>
        <w:widowControl w:val="0"/>
        <w:spacing w:after="0" w:line="240" w:lineRule="auto"/>
        <w:jc w:val="right"/>
        <w:outlineLvl w:val="2"/>
        <w:rPr>
          <w:rFonts w:ascii="Times New Roman" w:hAnsi="Times New Roman"/>
          <w:sz w:val="24"/>
        </w:rPr>
      </w:pPr>
      <w:r>
        <w:rPr>
          <w:rFonts w:ascii="Times New Roman" w:hAnsi="Times New Roman"/>
          <w:sz w:val="28"/>
        </w:rPr>
        <w:t>Волочаевского сельского поселения</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t>Таблица 1</w:t>
      </w:r>
    </w:p>
    <w:p w:rsidR="00BC6D59" w:rsidRDefault="00BC6D59">
      <w:pPr>
        <w:widowControl w:val="0"/>
        <w:spacing w:after="0" w:line="240" w:lineRule="auto"/>
        <w:jc w:val="right"/>
        <w:outlineLvl w:val="2"/>
        <w:rPr>
          <w:rFonts w:ascii="Times New Roman" w:hAnsi="Times New Roman"/>
          <w:sz w:val="24"/>
        </w:rPr>
      </w:pPr>
      <w:bookmarkStart w:id="0" w:name="Par580"/>
      <w:bookmarkEnd w:id="0"/>
    </w:p>
    <w:p w:rsidR="00BC6D59" w:rsidRDefault="00BC6D59">
      <w:pPr>
        <w:widowControl w:val="0"/>
        <w:spacing w:after="0" w:line="240" w:lineRule="auto"/>
        <w:jc w:val="right"/>
        <w:outlineLvl w:val="2"/>
        <w:rPr>
          <w:rFonts w:ascii="Times New Roman" w:hAnsi="Times New Roman"/>
          <w:sz w:val="24"/>
        </w:rPr>
      </w:pPr>
    </w:p>
    <w:p w:rsidR="00BC6D59" w:rsidRPr="00462CEA" w:rsidRDefault="00DB7AF6">
      <w:pPr>
        <w:widowControl w:val="0"/>
        <w:tabs>
          <w:tab w:val="left" w:pos="9610"/>
        </w:tabs>
        <w:spacing w:after="0" w:line="240" w:lineRule="auto"/>
        <w:jc w:val="center"/>
        <w:rPr>
          <w:rFonts w:ascii="Times New Roman" w:hAnsi="Times New Roman"/>
          <w:sz w:val="24"/>
        </w:rPr>
      </w:pPr>
      <w:bookmarkStart w:id="1" w:name="Par400"/>
      <w:bookmarkEnd w:id="1"/>
      <w:r w:rsidRPr="00462CEA">
        <w:rPr>
          <w:rFonts w:ascii="Times New Roman" w:hAnsi="Times New Roman"/>
          <w:sz w:val="24"/>
        </w:rPr>
        <w:t>Реестр документов, входящих в состав муниципальной (комплексной) программы «Наименование»</w:t>
      </w:r>
    </w:p>
    <w:p w:rsidR="00BC6D59" w:rsidRDefault="00BC6D59">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2112"/>
        <w:gridCol w:w="2113"/>
        <w:gridCol w:w="2113"/>
        <w:gridCol w:w="2113"/>
        <w:gridCol w:w="2113"/>
        <w:gridCol w:w="3487"/>
      </w:tblGrid>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Ссылка на текст документа</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Муниципальная (комплексная) программа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r w:rsidR="00BC6D59" w:rsidRPr="00462CEA">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Структурный элемент «Наименование»</w:t>
            </w: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BC6D59">
            <w:pPr>
              <w:widowControl w:val="0"/>
              <w:spacing w:after="0" w:line="240" w:lineRule="auto"/>
              <w:jc w:val="center"/>
              <w:rPr>
                <w:rFonts w:ascii="Times New Roman" w:hAnsi="Times New Roman"/>
                <w:sz w:val="24"/>
              </w:rPr>
            </w:pPr>
          </w:p>
        </w:tc>
      </w:tr>
      <w:tr w:rsidR="00BC6D59" w:rsidRPr="00462CEA">
        <w:tc>
          <w:tcPr>
            <w:tcW w:w="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462CEA" w:rsidRDefault="00DB7AF6">
            <w:pPr>
              <w:widowControl w:val="0"/>
              <w:spacing w:after="0" w:line="240" w:lineRule="auto"/>
              <w:jc w:val="center"/>
              <w:rPr>
                <w:rFonts w:ascii="Times New Roman" w:hAnsi="Times New Roman"/>
                <w:sz w:val="24"/>
              </w:rPr>
            </w:pPr>
            <w:r w:rsidRPr="00462CEA">
              <w:rPr>
                <w:rFonts w:ascii="Times New Roman" w:hAnsi="Times New Roman"/>
                <w:sz w:val="24"/>
              </w:rPr>
              <w:t>…</w:t>
            </w:r>
          </w:p>
        </w:tc>
      </w:tr>
    </w:tbl>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BC6D59" w:rsidRDefault="00BC6D59">
      <w:pPr>
        <w:widowControl w:val="0"/>
        <w:spacing w:after="0" w:line="240" w:lineRule="auto"/>
        <w:jc w:val="right"/>
        <w:outlineLvl w:val="2"/>
        <w:rPr>
          <w:rFonts w:ascii="Times New Roman" w:hAnsi="Times New Roman"/>
          <w:sz w:val="24"/>
        </w:rPr>
      </w:pP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0B302A">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2</w:t>
      </w:r>
    </w:p>
    <w:p w:rsidR="00BC6D59" w:rsidRDefault="00DB7AF6" w:rsidP="000B302A">
      <w:pPr>
        <w:widowControl w:val="0"/>
        <w:spacing w:after="0" w:line="240" w:lineRule="auto"/>
        <w:ind w:left="10206"/>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Default="000B302A" w:rsidP="000B302A">
      <w:pPr>
        <w:widowControl w:val="0"/>
        <w:spacing w:after="0" w:line="240" w:lineRule="auto"/>
        <w:ind w:left="10206"/>
        <w:jc w:val="center"/>
        <w:rPr>
          <w:rFonts w:ascii="Times New Roman" w:hAnsi="Times New Roman"/>
          <w:sz w:val="28"/>
        </w:rPr>
      </w:pPr>
      <w:r>
        <w:rPr>
          <w:rFonts w:ascii="Times New Roman" w:hAnsi="Times New Roman"/>
          <w:sz w:val="28"/>
        </w:rPr>
        <w:t>Волочаевского сельского поселения</w:t>
      </w:r>
    </w:p>
    <w:p w:rsidR="00BC6D59" w:rsidRDefault="00DB7AF6">
      <w:pPr>
        <w:spacing w:after="0" w:line="240" w:lineRule="auto"/>
        <w:jc w:val="center"/>
        <w:rPr>
          <w:rFonts w:ascii="Times New Roman" w:hAnsi="Times New Roman"/>
          <w:sz w:val="24"/>
        </w:rPr>
      </w:pPr>
      <w:r>
        <w:rPr>
          <w:rFonts w:ascii="Times New Roman" w:hAnsi="Times New Roman"/>
          <w:sz w:val="24"/>
        </w:rPr>
        <w:t>ПАСПОРТ</w:t>
      </w:r>
    </w:p>
    <w:p w:rsidR="00BC6D59" w:rsidRPr="000B302A" w:rsidRDefault="00DB7AF6">
      <w:pPr>
        <w:spacing w:after="0" w:line="240" w:lineRule="auto"/>
        <w:jc w:val="center"/>
        <w:rPr>
          <w:rFonts w:ascii="Times New Roman" w:hAnsi="Times New Roman"/>
          <w:sz w:val="24"/>
          <w:szCs w:val="24"/>
        </w:rPr>
      </w:pPr>
      <w:r>
        <w:rPr>
          <w:rFonts w:ascii="Times New Roman" w:hAnsi="Times New Roman"/>
          <w:sz w:val="24"/>
        </w:rPr>
        <w:t xml:space="preserve">муниципальной (комплексной) </w:t>
      </w:r>
      <w:r w:rsidRPr="000B302A">
        <w:rPr>
          <w:rFonts w:ascii="Times New Roman" w:hAnsi="Times New Roman"/>
          <w:sz w:val="24"/>
          <w:szCs w:val="24"/>
        </w:rPr>
        <w:t xml:space="preserve">программы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0B302A">
        <w:rPr>
          <w:rFonts w:ascii="Times New Roman" w:hAnsi="Times New Roman"/>
          <w:i/>
          <w:sz w:val="24"/>
          <w:szCs w:val="24"/>
        </w:rPr>
        <w:t>«Наименование»</w:t>
      </w:r>
    </w:p>
    <w:p w:rsidR="00BC6D59" w:rsidRPr="000B302A" w:rsidRDefault="00BC6D59">
      <w:pPr>
        <w:spacing w:after="0" w:line="240" w:lineRule="auto"/>
        <w:jc w:val="center"/>
        <w:rPr>
          <w:rFonts w:ascii="Times New Roman" w:hAnsi="Times New Roman"/>
          <w:sz w:val="24"/>
          <w:szCs w:val="24"/>
        </w:rPr>
      </w:pPr>
    </w:p>
    <w:p w:rsidR="00BC6D59" w:rsidRDefault="00DB7AF6">
      <w:pPr>
        <w:numPr>
          <w:ilvl w:val="0"/>
          <w:numId w:val="2"/>
        </w:numPr>
        <w:spacing w:after="0" w:line="240" w:lineRule="auto"/>
        <w:jc w:val="center"/>
        <w:rPr>
          <w:rFonts w:ascii="Times New Roman" w:hAnsi="Times New Roman"/>
          <w:sz w:val="24"/>
        </w:rPr>
      </w:pPr>
      <w:r>
        <w:rPr>
          <w:rFonts w:ascii="Times New Roman" w:hAnsi="Times New Roman"/>
          <w:sz w:val="24"/>
        </w:rPr>
        <w:t>Основные положения</w:t>
      </w:r>
    </w:p>
    <w:p w:rsidR="00BC6D59" w:rsidRDefault="00BC6D59">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70"/>
        <w:gridCol w:w="9497"/>
      </w:tblGrid>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Куратор муниципальной (комплексной) программы </w:t>
            </w:r>
            <w:r w:rsidR="000B302A" w:rsidRPr="000B302A">
              <w:rPr>
                <w:rFonts w:ascii="Times New Roman" w:hAnsi="Times New Roman"/>
                <w:sz w:val="24"/>
                <w:szCs w:val="24"/>
              </w:rPr>
              <w:t>Волочаевского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B302A">
            <w:pPr>
              <w:rPr>
                <w:rFonts w:ascii="Times New Roman" w:hAnsi="Times New Roman"/>
                <w:sz w:val="24"/>
                <w:shd w:val="clear" w:color="auto" w:fill="FFD821"/>
              </w:rPr>
            </w:pPr>
            <w:r w:rsidRPr="00DB7AF6">
              <w:rPr>
                <w:rFonts w:ascii="Times New Roman" w:hAnsi="Times New Roman"/>
                <w:sz w:val="24"/>
              </w:rPr>
              <w:t xml:space="preserve">ФИО главы </w:t>
            </w:r>
            <w:r w:rsidR="00435E1D">
              <w:rPr>
                <w:rFonts w:ascii="Times New Roman" w:hAnsi="Times New Roman"/>
                <w:sz w:val="24"/>
              </w:rPr>
              <w:t xml:space="preserve">Администрации Волочаевского сельского поселения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Ответственный исполнитель муниципальной(комплексной) программы </w:t>
            </w:r>
            <w:r w:rsidR="000B302A" w:rsidRPr="000B302A">
              <w:rPr>
                <w:rFonts w:ascii="Times New Roman" w:hAnsi="Times New Roman"/>
                <w:sz w:val="24"/>
                <w:szCs w:val="24"/>
              </w:rPr>
              <w:t>Волочаевского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rsidP="0002434F">
            <w:pPr>
              <w:spacing w:after="0" w:line="240" w:lineRule="auto"/>
              <w:rPr>
                <w:rFonts w:ascii="Times New Roman" w:hAnsi="Times New Roman"/>
                <w:sz w:val="24"/>
              </w:rPr>
            </w:pPr>
            <w:r w:rsidRPr="0002434F">
              <w:rPr>
                <w:rFonts w:ascii="Times New Roman" w:hAnsi="Times New Roman"/>
                <w:sz w:val="24"/>
              </w:rPr>
              <w:t xml:space="preserve">ФИО руководителя отраслевого (функционального) органа Администрации </w:t>
            </w:r>
            <w:r w:rsidR="0002434F" w:rsidRPr="0002434F">
              <w:rPr>
                <w:rFonts w:ascii="Times New Roman" w:hAnsi="Times New Roman"/>
                <w:sz w:val="24"/>
              </w:rPr>
              <w:t>Волочаевского сельского поселения</w:t>
            </w:r>
            <w:r w:rsidRPr="0002434F">
              <w:rPr>
                <w:rFonts w:ascii="Times New Roman" w:hAnsi="Times New Roman"/>
                <w:sz w:val="24"/>
              </w:rPr>
              <w:t xml:space="preserve">, определенного Администрацией </w:t>
            </w:r>
            <w:r w:rsidR="0002434F" w:rsidRPr="0002434F">
              <w:rPr>
                <w:rFonts w:ascii="Times New Roman" w:hAnsi="Times New Roman"/>
                <w:sz w:val="24"/>
              </w:rPr>
              <w:t xml:space="preserve">Волочаевского сельского поселения </w:t>
            </w:r>
            <w:r w:rsidRPr="0002434F">
              <w:rPr>
                <w:rFonts w:ascii="Times New Roman" w:hAnsi="Times New Roman"/>
                <w:sz w:val="24"/>
              </w:rPr>
              <w:t>ответственным за разработку, реализацию и оценку эффективности муниципальной (комплексной) программы</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Период  реализации муниципальной (комплексной) программы </w:t>
            </w:r>
            <w:r w:rsidR="000B302A" w:rsidRPr="000B302A">
              <w:rPr>
                <w:rFonts w:ascii="Times New Roman" w:hAnsi="Times New Roman"/>
                <w:sz w:val="24"/>
                <w:szCs w:val="24"/>
              </w:rPr>
              <w:t>Волочаевского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 год начала – год окончания</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Этап II: год начала – год окончания</w:t>
            </w:r>
          </w:p>
        </w:tc>
      </w:tr>
      <w:tr w:rsidR="00BC6D59" w:rsidRPr="00DB7AF6">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Цели муниципальной (комплексной) программы Орловского района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1</w:t>
            </w:r>
          </w:p>
        </w:tc>
      </w:tr>
      <w:tr w:rsidR="00BC6D59" w:rsidRPr="00DB7AF6">
        <w:tc>
          <w:tcPr>
            <w:tcW w:w="50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Цель 2</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pPr>
            <w:r w:rsidRPr="00DB7AF6">
              <w:rPr>
                <w:rFonts w:ascii="Times New Roman" w:hAnsi="Times New Roman"/>
                <w:sz w:val="24"/>
              </w:rPr>
              <w:t xml:space="preserve">Направления (подпрограммы) муниципальной (комплексной) программы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spacing w:after="0" w:line="240" w:lineRule="auto"/>
              <w:rPr>
                <w:rFonts w:ascii="Times New Roman" w:hAnsi="Times New Roman"/>
                <w:sz w:val="24"/>
              </w:rPr>
            </w:pP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Указывается общий объем финансирования муниципальной (комплексной) программы:</w:t>
            </w:r>
          </w:p>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BC6D59" w:rsidRPr="00DB7AF6">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Связь с национальными целями развития Российской Федерации/ государственными программами Ростовской области/муниципальными программами </w:t>
            </w:r>
            <w:r w:rsidR="000B302A" w:rsidRPr="000B302A">
              <w:rPr>
                <w:rFonts w:ascii="Times New Roman" w:hAnsi="Times New Roman"/>
                <w:sz w:val="24"/>
                <w:szCs w:val="24"/>
              </w:rPr>
              <w:t>Волочаевского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Национальная цель/наименование государственной программы Ростовской области/наименование муниципальной программы </w:t>
            </w:r>
            <w:r w:rsidR="000B302A" w:rsidRPr="000B302A">
              <w:rPr>
                <w:rFonts w:ascii="Times New Roman" w:hAnsi="Times New Roman"/>
                <w:sz w:val="24"/>
                <w:szCs w:val="24"/>
              </w:rPr>
              <w:t>Волочаевского сельского поселения</w:t>
            </w:r>
          </w:p>
        </w:tc>
      </w:tr>
    </w:tbl>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&lt;1&gt; Данная строка включается в случае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jc w:val="center"/>
        <w:rPr>
          <w:rFonts w:ascii="Times New Roman" w:hAnsi="Times New Roman"/>
          <w:sz w:val="24"/>
        </w:rPr>
      </w:pPr>
      <w:r>
        <w:rPr>
          <w:rFonts w:ascii="Times New Roman" w:hAnsi="Times New Roman"/>
          <w:sz w:val="24"/>
        </w:rPr>
        <w:lastRenderedPageBreak/>
        <w:t xml:space="preserve">2.Показатели муниципальной (комплексной) программы </w:t>
      </w:r>
      <w:r w:rsidR="000B302A" w:rsidRPr="000B302A">
        <w:rPr>
          <w:rFonts w:ascii="Times New Roman" w:hAnsi="Times New Roman"/>
          <w:sz w:val="24"/>
          <w:szCs w:val="24"/>
        </w:rPr>
        <w:t>Волочаевского сельского поселения</w:t>
      </w:r>
    </w:p>
    <w:tbl>
      <w:tblPr>
        <w:tblW w:w="0" w:type="auto"/>
        <w:tblInd w:w="75" w:type="dxa"/>
        <w:tblLayout w:type="fixed"/>
        <w:tblCellMar>
          <w:left w:w="75" w:type="dxa"/>
          <w:right w:w="75" w:type="dxa"/>
        </w:tblCellMar>
        <w:tblLook w:val="04A0"/>
      </w:tblPr>
      <w:tblGrid>
        <w:gridCol w:w="625"/>
        <w:gridCol w:w="1565"/>
        <w:gridCol w:w="1263"/>
        <w:gridCol w:w="1382"/>
        <w:gridCol w:w="1242"/>
        <w:gridCol w:w="1243"/>
        <w:gridCol w:w="1105"/>
        <w:gridCol w:w="552"/>
        <w:gridCol w:w="414"/>
        <w:gridCol w:w="552"/>
        <w:gridCol w:w="415"/>
        <w:gridCol w:w="690"/>
        <w:gridCol w:w="1243"/>
        <w:gridCol w:w="1243"/>
        <w:gridCol w:w="1243"/>
      </w:tblGrid>
      <w:tr w:rsidR="00BC6D59" w:rsidRPr="00DB7AF6">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r w:rsidRPr="00DB7AF6">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Уровень показателя&lt;7&gt;</w:t>
            </w:r>
          </w:p>
        </w:tc>
        <w:tc>
          <w:tcPr>
            <w:tcW w:w="138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Вид показателя</w:t>
            </w:r>
          </w:p>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&lt;1&gt;</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Доку-мент&lt;4&gt;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Ответст-венный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Связь с показателями нацио-нальных целей</w:t>
            </w:r>
          </w:p>
        </w:tc>
        <w:tc>
          <w:tcPr>
            <w:tcW w:w="12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Инфор-мационная система</w:t>
            </w:r>
          </w:p>
        </w:tc>
      </w:tr>
      <w:tr w:rsidR="00BC6D59" w:rsidRPr="00DB7AF6">
        <w:trPr>
          <w:trHeight w:val="647"/>
        </w:trPr>
        <w:tc>
          <w:tcPr>
            <w:tcW w:w="6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56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6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38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значение</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год</w:t>
            </w:r>
          </w:p>
        </w:tc>
        <w:tc>
          <w:tcPr>
            <w:tcW w:w="41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N+1</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c>
          <w:tcPr>
            <w:tcW w:w="12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3</w:t>
            </w: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4</w:t>
            </w: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5</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6</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8</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9</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6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14</w:t>
            </w:r>
          </w:p>
        </w:tc>
        <w:tc>
          <w:tcPr>
            <w:tcW w:w="12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15</w:t>
            </w:r>
          </w:p>
        </w:tc>
      </w:tr>
      <w:tr w:rsidR="00BC6D59" w:rsidRPr="00DB7AF6">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1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191"/>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1.2.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185"/>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r>
      <w:tr w:rsidR="00BC6D59" w:rsidRPr="00DB7AF6">
        <w:trPr>
          <w:trHeight w:val="185"/>
        </w:trPr>
        <w:tc>
          <w:tcPr>
            <w:tcW w:w="13534" w:type="dxa"/>
            <w:gridSpan w:val="14"/>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Цель 2 муниципальной (комплексной) программы «Наименование» &lt;6&gt;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2.1.</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2.2.</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rPr>
                <w:rFonts w:ascii="Times New Roman" w:hAnsi="Times New Roman"/>
              </w:rPr>
            </w:pPr>
            <w:r w:rsidRPr="00DB7AF6">
              <w:rPr>
                <w:rFonts w:ascii="Times New Roman" w:hAnsi="Times New Roman"/>
              </w:rPr>
              <w:t>Наименование показателя</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rPr>
                <w:rFonts w:ascii="Times New Roman" w:hAnsi="Times New Roman"/>
                <w:sz w:val="24"/>
              </w:rPr>
            </w:pPr>
          </w:p>
        </w:tc>
      </w:tr>
      <w:tr w:rsidR="00BC6D59" w:rsidRPr="00DB7AF6">
        <w:trPr>
          <w:trHeight w:val="292"/>
        </w:trPr>
        <w:tc>
          <w:tcPr>
            <w:tcW w:w="62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56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6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4"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4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69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rPr>
            </w:pPr>
            <w:r w:rsidRPr="00DB7AF6">
              <w:rPr>
                <w:rFonts w:ascii="Times New Roman" w:hAnsi="Times New Roman"/>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DB7AF6">
            <w:pPr>
              <w:widowControl w:val="0"/>
              <w:spacing w:after="0" w:line="240" w:lineRule="auto"/>
              <w:jc w:val="center"/>
              <w:rPr>
                <w:rFonts w:ascii="Times New Roman" w:hAnsi="Times New Roman"/>
                <w:sz w:val="24"/>
              </w:rPr>
            </w:pPr>
            <w:r w:rsidRPr="00DB7AF6">
              <w:rPr>
                <w:rFonts w:ascii="Times New Roman" w:hAnsi="Times New Roman"/>
                <w:sz w:val="24"/>
              </w:rPr>
              <w:t>…</w:t>
            </w:r>
          </w:p>
        </w:tc>
        <w:tc>
          <w:tcPr>
            <w:tcW w:w="124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DB7AF6" w:rsidRDefault="00BC6D59">
            <w:pPr>
              <w:widowControl w:val="0"/>
              <w:spacing w:after="0" w:line="240" w:lineRule="auto"/>
              <w:jc w:val="center"/>
              <w:rPr>
                <w:rFonts w:ascii="Times New Roman" w:hAnsi="Times New Roman"/>
                <w:sz w:val="24"/>
              </w:rPr>
            </w:pPr>
          </w:p>
        </w:tc>
      </w:tr>
    </w:tbl>
    <w:p w:rsidR="00BC6D59" w:rsidRDefault="00DB7AF6">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 xml:space="preserve">&lt;2&gt;Указывается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&lt;3&gt; Указывается</w:t>
      </w:r>
      <w:r>
        <w:rPr>
          <w:rStyle w:val="19"/>
          <w:rFonts w:ascii="Times New Roman" w:hAnsi="Times New Roman"/>
          <w:sz w:val="24"/>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(комплексной) программы (для новых муниципальных (комплексных) программ).</w:t>
      </w:r>
    </w:p>
    <w:p w:rsidR="00BC6D59" w:rsidRPr="00D608C3" w:rsidRDefault="00DB7AF6">
      <w:pPr>
        <w:widowControl w:val="0"/>
        <w:spacing w:after="0" w:line="240" w:lineRule="auto"/>
        <w:outlineLvl w:val="2"/>
        <w:rPr>
          <w:rFonts w:ascii="Times New Roman" w:hAnsi="Times New Roman"/>
          <w:sz w:val="24"/>
        </w:rPr>
      </w:pPr>
      <w:r>
        <w:rPr>
          <w:rFonts w:ascii="Times New Roman" w:hAnsi="Times New Roman"/>
          <w:sz w:val="24"/>
        </w:rPr>
        <w:t xml:space="preserve">&lt;4&gt; Указывается документ, его наименование и реквизиты, в котором определен показатель. Например, региональный проект, Указ Президента </w:t>
      </w:r>
      <w:r w:rsidRPr="00D608C3">
        <w:rPr>
          <w:rFonts w:ascii="Times New Roman" w:hAnsi="Times New Roman"/>
          <w:sz w:val="24"/>
        </w:rPr>
        <w:t xml:space="preserve">Российской Федерации, Федеральный закон, Областной закон, муниципальный проект, Стратегия социально-экономического развития Орловского района и т.д. </w:t>
      </w:r>
    </w:p>
    <w:p w:rsidR="00BC6D59" w:rsidRDefault="00DB7AF6">
      <w:pPr>
        <w:spacing w:after="0" w:line="240" w:lineRule="auto"/>
        <w:jc w:val="both"/>
        <w:rPr>
          <w:rFonts w:ascii="Times New Roman" w:hAnsi="Times New Roman"/>
          <w:sz w:val="24"/>
        </w:rPr>
      </w:pPr>
      <w:r w:rsidRPr="00D608C3">
        <w:rPr>
          <w:rFonts w:ascii="Times New Roman" w:hAnsi="Times New Roman"/>
          <w:sz w:val="24"/>
        </w:rPr>
        <w:t>&lt;5&gt; Указывается отраслевой  (функциональный) орган</w:t>
      </w:r>
      <w:r>
        <w:rPr>
          <w:rFonts w:ascii="Times New Roman" w:hAnsi="Times New Roman"/>
          <w:sz w:val="24"/>
        </w:rPr>
        <w:t xml:space="preserve"> Администрации </w:t>
      </w:r>
      <w:r w:rsidR="000B302A" w:rsidRPr="000B302A">
        <w:rPr>
          <w:rFonts w:ascii="Times New Roman" w:hAnsi="Times New Roman"/>
          <w:sz w:val="24"/>
          <w:szCs w:val="24"/>
        </w:rPr>
        <w:t>Волочаевского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jc w:val="both"/>
        <w:outlineLvl w:val="2"/>
        <w:rPr>
          <w:rFonts w:ascii="Times New Roman" w:hAnsi="Times New Roman"/>
          <w:sz w:val="24"/>
        </w:rPr>
      </w:pPr>
      <w:r>
        <w:rPr>
          <w:rFonts w:ascii="Times New Roman" w:hAnsi="Times New Roman"/>
          <w:sz w:val="24"/>
        </w:rPr>
        <w:t xml:space="preserve">&lt;6&gt; Указывается в соответствии с паспортом муниципальной программы </w:t>
      </w:r>
      <w:r w:rsidR="000B302A" w:rsidRPr="000B302A">
        <w:rPr>
          <w:rFonts w:ascii="Times New Roman" w:hAnsi="Times New Roman"/>
          <w:sz w:val="24"/>
          <w:szCs w:val="24"/>
        </w:rPr>
        <w:t>Волочаевского сельского поселения</w:t>
      </w:r>
      <w:r>
        <w:rPr>
          <w:rFonts w:ascii="Times New Roman" w:hAnsi="Times New Roman"/>
          <w:sz w:val="24"/>
        </w:rPr>
        <w:t>.</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 xml:space="preserve">&lt;7&gt; Указывается уровень соответствия, декомпозированного до субъекта муниципального образования Росовской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0B302A" w:rsidRPr="000B302A">
        <w:rPr>
          <w:rFonts w:ascii="Times New Roman" w:hAnsi="Times New Roman"/>
          <w:sz w:val="24"/>
          <w:szCs w:val="24"/>
        </w:rPr>
        <w:t>Волочаевского сельского поселения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C6D59" w:rsidRPr="00DB7AF6" w:rsidRDefault="00DB7AF6" w:rsidP="00DB7AF6">
      <w:pPr>
        <w:spacing w:after="0" w:line="240" w:lineRule="auto"/>
        <w:jc w:val="center"/>
        <w:rPr>
          <w:rFonts w:ascii="Times New Roman" w:hAnsi="Times New Roman"/>
          <w:sz w:val="24"/>
          <w:szCs w:val="24"/>
        </w:rPr>
      </w:pPr>
      <w:r>
        <w:rPr>
          <w:rFonts w:ascii="Times New Roman" w:hAnsi="Times New Roman"/>
          <w:sz w:val="24"/>
        </w:rPr>
        <w:br w:type="page"/>
      </w:r>
      <w:r w:rsidRPr="00DB7AF6">
        <w:rPr>
          <w:rFonts w:ascii="Times New Roman" w:hAnsi="Times New Roman"/>
          <w:sz w:val="24"/>
          <w:szCs w:val="24"/>
        </w:rPr>
        <w:lastRenderedPageBreak/>
        <w:t>2.1. Прокси-показатели муниципальной (комплексной) программы в … (текущем) году &lt;1&gt;</w:t>
      </w:r>
    </w:p>
    <w:p w:rsidR="00BC6D59" w:rsidRDefault="00BC6D59">
      <w:pPr>
        <w:spacing w:after="0" w:line="240" w:lineRule="auto"/>
        <w:rPr>
          <w:rFonts w:ascii="Times New Roman" w:hAnsi="Times New Roman"/>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2"/>
        <w:gridCol w:w="3324"/>
        <w:gridCol w:w="1590"/>
        <w:gridCol w:w="985"/>
        <w:gridCol w:w="1241"/>
        <w:gridCol w:w="1991"/>
        <w:gridCol w:w="892"/>
        <w:gridCol w:w="940"/>
        <w:gridCol w:w="853"/>
        <w:gridCol w:w="940"/>
        <w:gridCol w:w="1690"/>
      </w:tblGrid>
      <w:tr w:rsidR="00BC6D59" w:rsidRPr="00DB7AF6">
        <w:trPr>
          <w:trHeight w:val="444"/>
        </w:trPr>
        <w:tc>
          <w:tcPr>
            <w:tcW w:w="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rPr>
            </w:pPr>
            <w:r w:rsidRPr="00DB7AF6">
              <w:rPr>
                <w:rFonts w:ascii="Times New Roman" w:hAnsi="Times New Roman"/>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Ответственный за достижение показателя</w:t>
            </w:r>
          </w:p>
        </w:tc>
      </w:tr>
      <w:tr w:rsidR="00BC6D59" w:rsidRPr="00DB7AF6">
        <w:trPr>
          <w:trHeight w:val="594"/>
        </w:trPr>
        <w:tc>
          <w:tcPr>
            <w:tcW w:w="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33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5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значение</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год</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N+1</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N+n</w:t>
            </w:r>
          </w:p>
        </w:tc>
        <w:tc>
          <w:tcPr>
            <w:tcW w:w="16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BC6D59"/>
        </w:tc>
      </w:tr>
      <w:tr w:rsidR="00BC6D59" w:rsidRPr="00DB7AF6">
        <w:trPr>
          <w:trHeight w:val="298"/>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jc w:val="center"/>
              <w:rPr>
                <w:rFonts w:ascii="Times New Roman" w:hAnsi="Times New Roman"/>
              </w:rPr>
            </w:pPr>
            <w:r w:rsidRPr="00DB7AF6">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4</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5</w:t>
            </w: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6</w:t>
            </w: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8</w:t>
            </w: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10</w:t>
            </w: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2"/>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w:t>
            </w:r>
          </w:p>
        </w:tc>
        <w:tc>
          <w:tcPr>
            <w:tcW w:w="14446"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rPr>
                <w:rFonts w:ascii="Times New Roman" w:hAnsi="Times New Roman"/>
              </w:rPr>
            </w:pPr>
            <w:r w:rsidRPr="00DB7AF6">
              <w:rPr>
                <w:rFonts w:ascii="Times New Roman" w:hAnsi="Times New Roman"/>
              </w:rPr>
              <w:t>Показатель муниципальной (комплексной) программы «Наименование», ед. измерения по ОКЕИ</w:t>
            </w: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N.n</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r w:rsidR="00BC6D59" w:rsidRPr="00DB7AF6">
        <w:trPr>
          <w:trHeight w:val="373"/>
        </w:trPr>
        <w:tc>
          <w:tcPr>
            <w:tcW w:w="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DB7AF6" w:rsidRDefault="00DB7AF6">
            <w:pPr>
              <w:spacing w:after="0" w:line="240" w:lineRule="auto"/>
              <w:jc w:val="center"/>
              <w:rPr>
                <w:rFonts w:ascii="Times New Roman" w:hAnsi="Times New Roman"/>
              </w:rPr>
            </w:pPr>
            <w:r w:rsidRPr="00DB7AF6">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spacing w:after="0" w:line="240" w:lineRule="auto"/>
              <w:rPr>
                <w:rFonts w:ascii="Times New Roman" w:hAnsi="Times New Roman"/>
              </w:rPr>
            </w:pPr>
            <w:r w:rsidRPr="00DB7AF6">
              <w:rPr>
                <w:rFonts w:ascii="Times New Roman" w:hAnsi="Times New Roman"/>
              </w:rPr>
              <w:t>…</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8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BC6D59">
            <w:pPr>
              <w:spacing w:after="0" w:line="240" w:lineRule="auto"/>
              <w:rPr>
                <w:rFonts w:ascii="Times New Roman" w:hAnsi="Times New Roman"/>
              </w:rPr>
            </w:pPr>
          </w:p>
        </w:tc>
      </w:tr>
    </w:tbl>
    <w:p w:rsidR="00BC6D59" w:rsidRDefault="00DB7AF6">
      <w:pPr>
        <w:spacing w:after="0" w:line="240" w:lineRule="auto"/>
      </w:pPr>
      <w:r>
        <w:rPr>
          <w:rFonts w:ascii="Times New Roman" w:hAnsi="Times New Roman"/>
          <w:sz w:val="24"/>
        </w:rPr>
        <w:t>&lt;1&gt;Приводится при необходимости.</w:t>
      </w:r>
    </w:p>
    <w:p w:rsidR="00BC6D59" w:rsidRDefault="00BC6D59">
      <w:pPr>
        <w:spacing w:after="0" w:line="240" w:lineRule="auto"/>
        <w:jc w:val="center"/>
        <w:rPr>
          <w:rFonts w:ascii="Times New Roman" w:hAnsi="Times New Roman"/>
        </w:rPr>
      </w:pPr>
    </w:p>
    <w:p w:rsidR="00BC6D59" w:rsidRPr="00DB7AF6" w:rsidRDefault="00DB7AF6">
      <w:pPr>
        <w:spacing w:after="0" w:line="240" w:lineRule="auto"/>
        <w:jc w:val="center"/>
        <w:rPr>
          <w:rFonts w:ascii="Times New Roman" w:hAnsi="Times New Roman"/>
          <w:sz w:val="24"/>
          <w:szCs w:val="24"/>
        </w:rPr>
      </w:pPr>
      <w:r w:rsidRPr="00DB7AF6">
        <w:rPr>
          <w:rFonts w:ascii="Times New Roman" w:hAnsi="Times New Roman"/>
          <w:sz w:val="24"/>
          <w:szCs w:val="24"/>
        </w:rPr>
        <w:t>2.2. План достижения показателей муниципальной (комплексной) программы в (указывается год) году &lt;1&gt;</w:t>
      </w:r>
    </w:p>
    <w:p w:rsidR="00BC6D59" w:rsidRDefault="00BC6D59">
      <w:pPr>
        <w:spacing w:after="0" w:line="240" w:lineRule="auto"/>
        <w:jc w:val="cente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BC6D59" w:rsidRPr="00DB7AF6">
        <w:trPr>
          <w:trHeight w:val="353"/>
        </w:trPr>
        <w:tc>
          <w:tcPr>
            <w:tcW w:w="5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 п/п</w:t>
            </w:r>
          </w:p>
        </w:tc>
        <w:tc>
          <w:tcPr>
            <w:tcW w:w="292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 xml:space="preserve">Цели/показатели муниципальной (комплексной) программы) </w:t>
            </w:r>
          </w:p>
        </w:tc>
        <w:tc>
          <w:tcPr>
            <w:tcW w:w="147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Единица измерения</w:t>
            </w:r>
          </w:p>
          <w:p w:rsidR="00BC6D59" w:rsidRPr="00DB7AF6" w:rsidRDefault="00DB7AF6">
            <w:pPr>
              <w:spacing w:after="160" w:line="240" w:lineRule="atLeast"/>
              <w:jc w:val="center"/>
              <w:rPr>
                <w:rFonts w:ascii="Times New Roman" w:hAnsi="Times New Roman"/>
              </w:rPr>
            </w:pPr>
            <w:r w:rsidRPr="00DB7AF6">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На конец (указывается год) года</w:t>
            </w:r>
          </w:p>
        </w:tc>
      </w:tr>
      <w:tr w:rsidR="00BC6D59" w:rsidRPr="00DB7AF6">
        <w:trPr>
          <w:trHeight w:val="669"/>
        </w:trPr>
        <w:tc>
          <w:tcPr>
            <w:tcW w:w="5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92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147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201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ноя.</w:t>
            </w:r>
          </w:p>
        </w:tc>
        <w:tc>
          <w:tcPr>
            <w:tcW w:w="153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before="60" w:after="60" w:line="240" w:lineRule="atLeast"/>
              <w:jc w:val="center"/>
              <w:rPr>
                <w:rFonts w:ascii="Times New Roman" w:hAnsi="Times New Roman"/>
              </w:rPr>
            </w:pPr>
            <w:r w:rsidRPr="00DB7AF6">
              <w:rPr>
                <w:rFonts w:ascii="Times New Roman" w:hAnsi="Times New Roman"/>
              </w:rPr>
              <w:t>1.</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Цель муниципальной (комплексной) программы</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w:t>
            </w:r>
          </w:p>
        </w:tc>
        <w:tc>
          <w:tcPr>
            <w:tcW w:w="14280"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rPr>
                <w:rFonts w:ascii="Times New Roman" w:hAnsi="Times New Roman"/>
              </w:rPr>
            </w:pPr>
            <w:r w:rsidRPr="00DB7AF6">
              <w:rPr>
                <w:rFonts w:ascii="Times New Roman" w:hAnsi="Times New Roman"/>
                <w:u w:color="000000"/>
              </w:rPr>
              <w:t>…</w:t>
            </w:r>
          </w:p>
        </w:tc>
      </w:tr>
      <w:tr w:rsidR="00BC6D59" w:rsidRPr="00DB7AF6">
        <w:trPr>
          <w:trHeight w:val="391"/>
        </w:trPr>
        <w:tc>
          <w:tcPr>
            <w:tcW w:w="5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jc w:val="center"/>
              <w:rPr>
                <w:rFonts w:ascii="Times New Roman" w:hAnsi="Times New Roman"/>
              </w:rPr>
            </w:pPr>
            <w:r w:rsidRPr="00DB7AF6">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DB7AF6">
            <w:pPr>
              <w:spacing w:after="160" w:line="240" w:lineRule="atLeast"/>
              <w:ind w:left="259"/>
              <w:rPr>
                <w:rFonts w:ascii="Times New Roman" w:hAnsi="Times New Roman"/>
                <w:u w:color="000000"/>
              </w:rPr>
            </w:pPr>
            <w:r w:rsidRPr="00DB7AF6">
              <w:rPr>
                <w:rFonts w:ascii="Times New Roman" w:hAnsi="Times New Roman"/>
                <w:u w:color="000000"/>
              </w:rPr>
              <w:t>…</w:t>
            </w:r>
          </w:p>
        </w:tc>
        <w:tc>
          <w:tcPr>
            <w:tcW w:w="147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rPr>
                <w:rFonts w:ascii="Times New Roman" w:hAnsi="Times New Roman"/>
                <w:u w:color="000000"/>
              </w:rPr>
            </w:pPr>
          </w:p>
        </w:tc>
        <w:tc>
          <w:tcPr>
            <w:tcW w:w="201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70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c>
          <w:tcPr>
            <w:tcW w:w="153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DB7AF6" w:rsidRDefault="00BC6D59">
            <w:pPr>
              <w:spacing w:after="160" w:line="240" w:lineRule="atLeast"/>
              <w:jc w:val="center"/>
              <w:rPr>
                <w:rFonts w:ascii="Times New Roman" w:hAnsi="Times New Roman"/>
              </w:rPr>
            </w:pPr>
          </w:p>
        </w:tc>
      </w:tr>
    </w:tbl>
    <w:p w:rsidR="00BC6D59" w:rsidRDefault="00BC6D59">
      <w:pPr>
        <w:widowControl w:val="0"/>
        <w:spacing w:after="0" w:line="240" w:lineRule="auto"/>
        <w:jc w:val="both"/>
        <w:outlineLvl w:val="2"/>
        <w:rPr>
          <w:rFonts w:ascii="Times New Roman" w:hAnsi="Times New Roman"/>
        </w:rPr>
      </w:pPr>
    </w:p>
    <w:p w:rsidR="00BC6D59" w:rsidRDefault="00DB7AF6">
      <w:pPr>
        <w:spacing w:after="0" w:line="240" w:lineRule="auto"/>
      </w:pPr>
      <w:r>
        <w:rPr>
          <w:rFonts w:ascii="Times New Roman" w:hAnsi="Times New Roman"/>
          <w:sz w:val="24"/>
        </w:rPr>
        <w:t>&lt;1&gt;Приводится при необходимости.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720"/>
        <w:jc w:val="center"/>
        <w:outlineLvl w:val="2"/>
        <w:rPr>
          <w:rFonts w:ascii="Times New Roman" w:hAnsi="Times New Roman"/>
          <w:sz w:val="24"/>
        </w:rPr>
      </w:pPr>
      <w:r>
        <w:rPr>
          <w:rFonts w:ascii="Times New Roman" w:hAnsi="Times New Roman"/>
          <w:sz w:val="24"/>
        </w:rPr>
        <w:lastRenderedPageBreak/>
        <w:t xml:space="preserve">3. Структура муниципальной (комплексной) программы </w:t>
      </w:r>
      <w:r w:rsidR="000B302A" w:rsidRPr="000B302A">
        <w:rPr>
          <w:rFonts w:ascii="Times New Roman" w:hAnsi="Times New Roman"/>
          <w:sz w:val="24"/>
          <w:szCs w:val="24"/>
        </w:rPr>
        <w:t>Волочаевского сельского поселения</w:t>
      </w:r>
    </w:p>
    <w:p w:rsidR="00BC6D59" w:rsidRDefault="00BC6D59">
      <w:pPr>
        <w:widowControl w:val="0"/>
        <w:spacing w:after="0" w:line="240" w:lineRule="auto"/>
        <w:ind w:left="720"/>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3"/>
        <w:gridCol w:w="5480"/>
        <w:gridCol w:w="5870"/>
        <w:gridCol w:w="2923"/>
      </w:tblGrid>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Связь с показателями &lt;2&gt;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4</w:t>
            </w:r>
          </w:p>
        </w:tc>
      </w:tr>
      <w:tr w:rsidR="00BC6D59" w:rsidRPr="00DB7AF6" w:rsidTr="00DB7AF6">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numPr>
                <w:ilvl w:val="0"/>
                <w:numId w:val="3"/>
              </w:numPr>
              <w:spacing w:after="0" w:line="240" w:lineRule="auto"/>
              <w:jc w:val="center"/>
              <w:outlineLvl w:val="2"/>
              <w:rPr>
                <w:rFonts w:ascii="Times New Roman" w:hAnsi="Times New Roman"/>
                <w:sz w:val="24"/>
              </w:rPr>
            </w:pPr>
            <w:r w:rsidRPr="00DB7AF6">
              <w:rPr>
                <w:rFonts w:ascii="Times New Roman" w:hAnsi="Times New Roman"/>
                <w:sz w:val="24"/>
              </w:rPr>
              <w:t>Направление «Наименование» &lt;3&gt;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&lt;4&gt;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xml:space="preserve">Наименование структурного элемента муниципальной (комплексной) программы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&lt;4&gt;</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(ФИО куратора) &lt;5&gt;</w:t>
            </w: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jc w:val="center"/>
              <w:outlineLvl w:val="2"/>
              <w:rPr>
                <w:rFonts w:ascii="Times New Roman" w:hAnsi="Times New Roman"/>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Ответственный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Срок реализации:&lt;7&gt;</w:t>
            </w:r>
          </w:p>
        </w:tc>
      </w:tr>
      <w:tr w:rsidR="00BC6D59" w:rsidRPr="00DB7AF6" w:rsidTr="00DB7AF6">
        <w:trPr>
          <w:trHeight w:val="70"/>
        </w:trPr>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outlineLvl w:val="2"/>
              <w:rPr>
                <w:rFonts w:ascii="Times New Roman" w:hAnsi="Times New Roman"/>
                <w:sz w:val="24"/>
              </w:rPr>
            </w:pPr>
            <w:r w:rsidRPr="00DB7AF6">
              <w:rPr>
                <w:rFonts w:ascii="Times New Roman" w:hAnsi="Times New Roman"/>
                <w:sz w:val="24"/>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outlineLvl w:val="2"/>
              <w:rPr>
                <w:rFonts w:ascii="Times New Roman" w:hAnsi="Times New Roman"/>
                <w:sz w:val="24"/>
              </w:rPr>
            </w:pPr>
          </w:p>
        </w:tc>
      </w:tr>
      <w:tr w:rsidR="00BC6D59" w:rsidRPr="00DB7AF6" w:rsidTr="00DB7AF6">
        <w:tc>
          <w:tcPr>
            <w:tcW w:w="7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w:t>
            </w:r>
          </w:p>
        </w:tc>
      </w:tr>
    </w:tbl>
    <w:p w:rsidR="00BC6D59" w:rsidRDefault="00BC6D59">
      <w:pPr>
        <w:widowControl w:val="0"/>
        <w:spacing w:after="0" w:line="240" w:lineRule="auto"/>
        <w:ind w:right="-173"/>
        <w:jc w:val="both"/>
        <w:outlineLvl w:val="2"/>
        <w:rPr>
          <w:rFonts w:ascii="Times New Roman" w:hAnsi="Times New Roman"/>
          <w:sz w:val="24"/>
        </w:rPr>
      </w:pP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0B302A" w:rsidRPr="000B302A">
        <w:rPr>
          <w:rFonts w:ascii="Times New Roman" w:hAnsi="Times New Roman"/>
          <w:sz w:val="24"/>
          <w:szCs w:val="24"/>
        </w:rPr>
        <w:t>Волочаевского сельского поселения</w:t>
      </w:r>
      <w:r>
        <w:rPr>
          <w:rFonts w:ascii="Times New Roman" w:hAnsi="Times New Roman"/>
          <w:sz w:val="24"/>
        </w:rPr>
        <w:t>.</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&lt;4&gt; Указывается наименование  муниципального или ведомственного проекта, комплекса процессных мероприятий.</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и ведомственного проекта. Для комплекса процессных мероприятий данная информация не указывается.</w:t>
      </w:r>
    </w:p>
    <w:p w:rsidR="00BC6D59" w:rsidRDefault="00DB7AF6">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&lt;6&gt;Указывается наименование </w:t>
      </w:r>
      <w:r w:rsidRPr="00F23701">
        <w:rPr>
          <w:rFonts w:ascii="Times New Roman" w:hAnsi="Times New Roman"/>
          <w:sz w:val="24"/>
        </w:rPr>
        <w:t xml:space="preserve">отраслевого (функционального) органа Администрации </w:t>
      </w:r>
      <w:r w:rsidR="000B302A" w:rsidRPr="00F23701">
        <w:rPr>
          <w:rFonts w:ascii="Times New Roman" w:hAnsi="Times New Roman"/>
          <w:sz w:val="24"/>
          <w:szCs w:val="24"/>
        </w:rPr>
        <w:t>Волочаевского сельского поселения</w:t>
      </w:r>
      <w:r w:rsidRPr="00F23701">
        <w:rPr>
          <w:rFonts w:ascii="Times New Roman" w:hAnsi="Times New Roman"/>
          <w:sz w:val="24"/>
        </w:rPr>
        <w:t xml:space="preserve">, муниципального учреждения </w:t>
      </w:r>
      <w:r w:rsidR="00F23701" w:rsidRPr="00F23701">
        <w:rPr>
          <w:rFonts w:ascii="Times New Roman" w:hAnsi="Times New Roman"/>
          <w:sz w:val="24"/>
        </w:rPr>
        <w:t>Волочаевского сельского поселения</w:t>
      </w:r>
      <w:r w:rsidRPr="00F23701">
        <w:rPr>
          <w:rFonts w:ascii="Times New Roman" w:hAnsi="Times New Roman"/>
          <w:sz w:val="24"/>
        </w:rPr>
        <w:t>.</w:t>
      </w:r>
    </w:p>
    <w:p w:rsidR="00DB7AF6" w:rsidRDefault="00DB7AF6">
      <w:pPr>
        <w:widowControl w:val="0"/>
        <w:spacing w:after="0" w:line="240" w:lineRule="auto"/>
        <w:jc w:val="both"/>
        <w:outlineLvl w:val="2"/>
        <w:rPr>
          <w:rFonts w:ascii="Times New Roman" w:hAnsi="Times New Roman"/>
          <w:sz w:val="24"/>
        </w:rPr>
      </w:pPr>
      <w:r>
        <w:rPr>
          <w:rFonts w:ascii="Times New Roman" w:hAnsi="Times New Roman"/>
          <w:sz w:val="24"/>
        </w:rPr>
        <w:t>&lt;7&gt; Срок реализации указывается в формате «год начала – год окончания реализации».</w:t>
      </w:r>
    </w:p>
    <w:p w:rsidR="00DB7AF6" w:rsidRDefault="00DB7AF6">
      <w:pPr>
        <w:spacing w:after="0" w:line="240" w:lineRule="auto"/>
        <w:rPr>
          <w:rFonts w:ascii="Times New Roman" w:hAnsi="Times New Roman"/>
          <w:sz w:val="24"/>
        </w:rPr>
      </w:pPr>
      <w:r>
        <w:rPr>
          <w:rFonts w:ascii="Times New Roman" w:hAnsi="Times New Roman"/>
          <w:sz w:val="24"/>
        </w:rPr>
        <w:br w:type="page"/>
      </w:r>
    </w:p>
    <w:p w:rsidR="00BC6D59" w:rsidRDefault="00DB7AF6" w:rsidP="00DB7AF6">
      <w:pPr>
        <w:widowControl w:val="0"/>
        <w:spacing w:after="0" w:line="240" w:lineRule="auto"/>
        <w:ind w:left="928" w:right="-173"/>
        <w:jc w:val="center"/>
        <w:outlineLvl w:val="2"/>
        <w:rPr>
          <w:rFonts w:ascii="Times New Roman" w:hAnsi="Times New Roman"/>
          <w:sz w:val="24"/>
        </w:rPr>
      </w:pPr>
      <w:r>
        <w:rPr>
          <w:rFonts w:ascii="Times New Roman" w:hAnsi="Times New Roman"/>
          <w:sz w:val="24"/>
        </w:rPr>
        <w:lastRenderedPageBreak/>
        <w:t xml:space="preserve">4. Финансовое обеспечение муниципальной (комплексной) программы </w:t>
      </w:r>
      <w:r w:rsidR="000B302A" w:rsidRPr="000B302A">
        <w:rPr>
          <w:rFonts w:ascii="Times New Roman" w:hAnsi="Times New Roman"/>
          <w:sz w:val="24"/>
          <w:szCs w:val="24"/>
        </w:rPr>
        <w:t>Волочаевского сельского поселения</w:t>
      </w:r>
    </w:p>
    <w:p w:rsidR="00DB7AF6" w:rsidRDefault="00DB7AF6">
      <w:pPr>
        <w:widowControl w:val="0"/>
        <w:spacing w:after="0" w:line="240" w:lineRule="auto"/>
        <w:ind w:left="928" w:right="-173"/>
        <w:outlineLvl w:val="2"/>
        <w:rPr>
          <w:rFonts w:ascii="Times New Roman" w:hAnsi="Times New Roman"/>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6449"/>
        <w:gridCol w:w="1632"/>
        <w:gridCol w:w="996"/>
        <w:gridCol w:w="1249"/>
        <w:gridCol w:w="1416"/>
        <w:gridCol w:w="2232"/>
      </w:tblGrid>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jc w:val="center"/>
              <w:rPr>
                <w:rFonts w:ascii="Times New Roman" w:hAnsi="Times New Roman"/>
                <w:sz w:val="24"/>
              </w:rPr>
            </w:pPr>
            <w:r w:rsidRPr="00DB7AF6">
              <w:rPr>
                <w:rFonts w:ascii="Times New Roman" w:hAnsi="Times New Roman"/>
                <w:sz w:val="24"/>
              </w:rPr>
              <w:t>Наименование муниципальной (комплексной) программы, структурного элемента/ источник</w:t>
            </w:r>
          </w:p>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финансового обеспечения &lt;1&gt;</w:t>
            </w:r>
          </w:p>
        </w:tc>
        <w:tc>
          <w:tcPr>
            <w:tcW w:w="75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Объем расходов по годам реализации, тыс.рублей</w:t>
            </w: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N&lt;2&gt;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N+1&lt;2&gt;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r w:rsidRPr="00DB7AF6">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N+n&lt;2&gt;</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Всего</w:t>
            </w: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3</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jc w:val="center"/>
              <w:outlineLvl w:val="2"/>
              <w:rPr>
                <w:rFonts w:ascii="Times New Roman" w:hAnsi="Times New Roman"/>
                <w:sz w:val="24"/>
              </w:rPr>
            </w:pPr>
            <w:r w:rsidRPr="00DB7AF6">
              <w:rPr>
                <w:rFonts w:ascii="Times New Roman" w:hAnsi="Times New Roman"/>
                <w:sz w:val="24"/>
              </w:rPr>
              <w:t>8</w:t>
            </w: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jc w:val="center"/>
              <w:outlineLvl w:val="2"/>
              <w:rPr>
                <w:rFonts w:ascii="Times New Roman" w:hAnsi="Times New Roman"/>
                <w:sz w:val="24"/>
              </w:rPr>
            </w:pPr>
            <w:r w:rsidRPr="00DB7AF6">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Муниципальная программа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Объем налоговых расходов муниципального образования (справочно)</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widowControl w:val="0"/>
              <w:spacing w:after="0" w:line="240" w:lineRule="auto"/>
              <w:ind w:right="-173"/>
              <w:outlineLvl w:val="2"/>
              <w:rPr>
                <w:rFonts w:ascii="Times New Roman" w:hAnsi="Times New Roman"/>
                <w:sz w:val="24"/>
              </w:rPr>
            </w:pPr>
            <w:r w:rsidRPr="00DB7AF6">
              <w:rPr>
                <w:rFonts w:ascii="Times New Roman" w:hAnsi="Times New Roman"/>
                <w:sz w:val="24"/>
              </w:rPr>
              <w:t>Структурный элемент «Наименование» (всего), в том числе: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 xml:space="preserve">Бюджет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(всего), из них:</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283"/>
              <w:rPr>
                <w:rFonts w:ascii="Times New Roman" w:hAnsi="Times New Roman"/>
                <w:sz w:val="24"/>
              </w:rPr>
            </w:pPr>
            <w:r w:rsidRPr="00DB7AF6">
              <w:rPr>
                <w:rFonts w:ascii="Times New Roman" w:hAnsi="Times New Roman"/>
                <w:sz w:val="24"/>
              </w:rPr>
              <w:t xml:space="preserve">безвозмездные поступления в бюджет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DB7AF6">
              <w:rPr>
                <w:rFonts w:ascii="Times New Roman" w:hAnsi="Times New Roman"/>
                <w:sz w:val="24"/>
              </w:rPr>
              <w:t>Орловского района, в том числе за счет средств:</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федерального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ind w:left="567"/>
              <w:rPr>
                <w:rFonts w:ascii="Times New Roman" w:hAnsi="Times New Roman"/>
                <w:sz w:val="24"/>
              </w:rPr>
            </w:pPr>
            <w:r w:rsidRPr="00DB7AF6">
              <w:rPr>
                <w:rFonts w:ascii="Times New Roman" w:hAnsi="Times New Roman"/>
                <w:sz w:val="24"/>
              </w:rPr>
              <w:t>областного бюджета</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Консолидированные бюджеты сельских поселений</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pPr>
              <w:widowControl w:val="0"/>
              <w:spacing w:after="0" w:line="240" w:lineRule="auto"/>
              <w:ind w:right="-173"/>
              <w:outlineLvl w:val="2"/>
              <w:rPr>
                <w:rFonts w:ascii="Times New Roman" w:hAnsi="Times New Roman"/>
                <w:sz w:val="24"/>
              </w:rPr>
            </w:pPr>
          </w:p>
        </w:tc>
      </w:tr>
      <w:tr w:rsidR="00BC6D59" w:rsidRPr="00DB7AF6">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DB7AF6">
            <w:pPr>
              <w:spacing w:after="0" w:line="240" w:lineRule="auto"/>
              <w:rPr>
                <w:rFonts w:ascii="Times New Roman" w:hAnsi="Times New Roman"/>
                <w:sz w:val="24"/>
              </w:rPr>
            </w:pPr>
            <w:r w:rsidRPr="00DB7AF6">
              <w:rPr>
                <w:rFonts w:ascii="Times New Roman" w:hAnsi="Times New Roman"/>
                <w:sz w:val="24"/>
              </w:rPr>
              <w:t>Внебюджетные источники</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c>
          <w:tcPr>
            <w:tcW w:w="2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DB7AF6" w:rsidRDefault="00BC6D59"/>
        </w:tc>
      </w:tr>
      <w:tr w:rsidR="00BC6D59" w:rsidRPr="00DB7AF6">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rPr>
                <w:rFonts w:ascii="Times New Roman" w:hAnsi="Times New Roman"/>
              </w:rPr>
            </w:pPr>
            <w:r w:rsidRPr="00DB7AF6">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9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2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1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c>
          <w:tcPr>
            <w:tcW w:w="2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DB7AF6" w:rsidRDefault="00DB7AF6">
            <w:pPr>
              <w:jc w:val="center"/>
            </w:pPr>
            <w:r w:rsidRPr="00DB7AF6">
              <w:t>...</w:t>
            </w:r>
          </w:p>
        </w:tc>
      </w:tr>
    </w:tbl>
    <w:p w:rsidR="00BC6D59" w:rsidRDefault="00BC6D59">
      <w:pPr>
        <w:spacing w:after="0" w:line="240" w:lineRule="auto"/>
        <w:rPr>
          <w:sz w:val="2"/>
        </w:rPr>
      </w:pPr>
    </w:p>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DB7AF6" w:rsidRDefault="00DB7AF6">
      <w:pPr>
        <w:widowControl w:val="0"/>
        <w:spacing w:after="0" w:line="240" w:lineRule="auto"/>
        <w:jc w:val="both"/>
        <w:outlineLvl w:val="2"/>
        <w:rPr>
          <w:rFonts w:ascii="Times New Roman" w:hAnsi="Times New Roman"/>
          <w:sz w:val="28"/>
        </w:rPr>
      </w:pPr>
      <w:r>
        <w:rPr>
          <w:rFonts w:ascii="Times New Roman" w:hAnsi="Times New Roman"/>
          <w:sz w:val="24"/>
        </w:rPr>
        <w:t>&lt;2&gt;</w:t>
      </w:r>
      <w:r>
        <w:rPr>
          <w:rStyle w:val="19"/>
          <w:rFonts w:ascii="Times New Roman" w:hAnsi="Times New Roman"/>
          <w:sz w:val="24"/>
        </w:rPr>
        <w:t xml:space="preserve">В 2024 году при приведении </w:t>
      </w:r>
      <w:r w:rsidR="00435E1D">
        <w:rPr>
          <w:rStyle w:val="19"/>
          <w:rFonts w:ascii="Times New Roman" w:hAnsi="Times New Roman"/>
          <w:sz w:val="24"/>
        </w:rPr>
        <w:t xml:space="preserve">муниципальных программ Волочаевского сельского поселения </w:t>
      </w:r>
      <w:r>
        <w:rPr>
          <w:rStyle w:val="19"/>
          <w:rFonts w:ascii="Times New Roman" w:hAnsi="Times New Roman"/>
          <w:sz w:val="24"/>
        </w:rPr>
        <w:t xml:space="preserve">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DB7AF6" w:rsidRDefault="00DB7AF6">
      <w:pPr>
        <w:spacing w:after="0" w:line="240" w:lineRule="auto"/>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3</w:t>
      </w:r>
    </w:p>
    <w:p w:rsidR="00BC6D59" w:rsidRDefault="00DB7AF6">
      <w:pPr>
        <w:widowControl w:val="0"/>
        <w:spacing w:after="0" w:line="240" w:lineRule="auto"/>
        <w:ind w:left="10657" w:hanging="25"/>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0B302A" w:rsidP="000B302A">
      <w:pPr>
        <w:widowControl w:val="0"/>
        <w:spacing w:after="0" w:line="240" w:lineRule="auto"/>
        <w:ind w:left="10348"/>
        <w:jc w:val="center"/>
        <w:rPr>
          <w:rFonts w:ascii="Times New Roman" w:hAnsi="Times New Roman"/>
          <w:sz w:val="28"/>
          <w:szCs w:val="28"/>
        </w:rPr>
      </w:pPr>
      <w:r w:rsidRPr="000B302A">
        <w:rPr>
          <w:rFonts w:ascii="Times New Roman" w:hAnsi="Times New Roman"/>
          <w:sz w:val="28"/>
          <w:szCs w:val="28"/>
        </w:rPr>
        <w:t>Волочаевского сельского поселения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rsidR="00CD678D" w:rsidRDefault="00DB7AF6">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муниципальных программ </w:t>
      </w:r>
      <w:r w:rsidR="000B302A" w:rsidRPr="000B302A">
        <w:rPr>
          <w:rFonts w:ascii="Times New Roman" w:hAnsi="Times New Roman"/>
          <w:sz w:val="24"/>
          <w:szCs w:val="24"/>
        </w:rPr>
        <w:t>Волочаевского сельского поселения</w:t>
      </w:r>
      <w:r>
        <w:rPr>
          <w:rFonts w:ascii="Times New Roman" w:hAnsi="Times New Roman"/>
          <w:sz w:val="24"/>
        </w:rPr>
        <w:t xml:space="preserve">, </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 xml:space="preserve">относящихся к сфере реализации комплексной программы </w:t>
      </w:r>
      <w:r w:rsidR="000B302A" w:rsidRPr="000B302A">
        <w:rPr>
          <w:rFonts w:ascii="Times New Roman" w:hAnsi="Times New Roman"/>
          <w:sz w:val="24"/>
          <w:szCs w:val="24"/>
        </w:rPr>
        <w:t>Волочаевского сельского поселения</w:t>
      </w:r>
    </w:p>
    <w:p w:rsidR="00BC6D59" w:rsidRDefault="00BC6D59">
      <w:pPr>
        <w:widowControl w:val="0"/>
        <w:spacing w:after="0" w:line="240" w:lineRule="auto"/>
        <w:jc w:val="center"/>
        <w:rPr>
          <w:rFonts w:ascii="Times New Roman" w:hAnsi="Times New Roman"/>
          <w:sz w:val="24"/>
        </w:rPr>
      </w:pPr>
    </w:p>
    <w:p w:rsidR="00BC6D59" w:rsidRDefault="00CD678D" w:rsidP="00CD678D">
      <w:pPr>
        <w:widowControl w:val="0"/>
        <w:spacing w:after="0" w:line="240" w:lineRule="auto"/>
        <w:ind w:left="720"/>
        <w:jc w:val="center"/>
        <w:rPr>
          <w:rFonts w:ascii="Times New Roman" w:hAnsi="Times New Roman"/>
          <w:sz w:val="24"/>
        </w:rPr>
      </w:pPr>
      <w:r>
        <w:rPr>
          <w:rFonts w:ascii="Times New Roman" w:hAnsi="Times New Roman"/>
          <w:sz w:val="24"/>
        </w:rPr>
        <w:t xml:space="preserve">1. </w:t>
      </w:r>
      <w:r w:rsidR="00DB7AF6">
        <w:rPr>
          <w:rFonts w:ascii="Times New Roman" w:hAnsi="Times New Roman"/>
          <w:sz w:val="24"/>
        </w:rPr>
        <w:t xml:space="preserve">Показатели иных муниципальных программ </w:t>
      </w:r>
      <w:r w:rsidR="000B302A" w:rsidRPr="000B302A">
        <w:rPr>
          <w:rFonts w:ascii="Times New Roman" w:hAnsi="Times New Roman"/>
          <w:sz w:val="24"/>
          <w:szCs w:val="24"/>
        </w:rPr>
        <w:t>Волочаевского сельского поселения</w:t>
      </w:r>
      <w:r w:rsidR="00DB7AF6">
        <w:rPr>
          <w:rFonts w:ascii="Times New Roman" w:hAnsi="Times New Roman"/>
          <w:sz w:val="24"/>
        </w:rPr>
        <w:t xml:space="preserve">, соответствующих сфере реализации комплексной программы </w:t>
      </w:r>
      <w:r w:rsidR="000B302A" w:rsidRPr="000B302A">
        <w:rPr>
          <w:rFonts w:ascii="Times New Roman" w:hAnsi="Times New Roman"/>
          <w:sz w:val="24"/>
          <w:szCs w:val="24"/>
        </w:rPr>
        <w:t>Волочаевского сельского поселения</w:t>
      </w:r>
    </w:p>
    <w:p w:rsidR="00BC6D59" w:rsidRDefault="00BC6D59">
      <w:pPr>
        <w:widowControl w:val="0"/>
        <w:spacing w:after="0" w:line="240" w:lineRule="auto"/>
        <w:ind w:left="720"/>
        <w:rPr>
          <w:rFonts w:ascii="Times New Roman" w:hAnsi="Times New Roman"/>
          <w:sz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1715"/>
        <w:gridCol w:w="1583"/>
        <w:gridCol w:w="1192"/>
        <w:gridCol w:w="1190"/>
        <w:gridCol w:w="1919"/>
        <w:gridCol w:w="2166"/>
        <w:gridCol w:w="893"/>
        <w:gridCol w:w="645"/>
        <w:gridCol w:w="2393"/>
      </w:tblGrid>
      <w:tr w:rsidR="00BC6D59" w:rsidRPr="00CD678D">
        <w:trPr>
          <w:trHeight w:val="269"/>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left="30" w:hanging="30"/>
              <w:jc w:val="center"/>
              <w:rPr>
                <w:rFonts w:ascii="Times New Roman" w:hAnsi="Times New Roman"/>
                <w:sz w:val="24"/>
              </w:rPr>
            </w:pPr>
            <w:r w:rsidRPr="00CD678D">
              <w:rPr>
                <w:rFonts w:ascii="Times New Roman" w:hAnsi="Times New Roman"/>
                <w:sz w:val="24"/>
              </w:rPr>
              <w:t>№ п/п</w:t>
            </w:r>
          </w:p>
        </w:tc>
        <w:tc>
          <w:tcPr>
            <w:tcW w:w="17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23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Ответственный за достижение показателя</w:t>
            </w:r>
          </w:p>
        </w:tc>
      </w:tr>
      <w:tr w:rsidR="00BC6D59" w:rsidRPr="00CD678D">
        <w:tc>
          <w:tcPr>
            <w:tcW w:w="5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7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значение</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1"/>
              <w:rPr>
                <w:rFonts w:ascii="Times New Roman" w:hAnsi="Times New Roman"/>
                <w:sz w:val="24"/>
              </w:rPr>
            </w:pPr>
            <w:r w:rsidRPr="00CD678D">
              <w:rPr>
                <w:rFonts w:ascii="Times New Roman" w:hAnsi="Times New Roman"/>
                <w:sz w:val="24"/>
              </w:rPr>
              <w:t>год</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N+n</w:t>
            </w:r>
          </w:p>
        </w:tc>
        <w:tc>
          <w:tcPr>
            <w:tcW w:w="23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r>
      <w:tr w:rsidR="00BC6D59" w:rsidRPr="00CD678D">
        <w:tc>
          <w:tcPr>
            <w:tcW w:w="1427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6"/>
              </w:numPr>
              <w:spacing w:after="0" w:line="240" w:lineRule="auto"/>
              <w:jc w:val="center"/>
              <w:rPr>
                <w:rFonts w:ascii="Times New Roman" w:hAnsi="Times New Roman"/>
                <w:sz w:val="24"/>
              </w:rPr>
            </w:pPr>
            <w:r w:rsidRPr="00CD678D">
              <w:rPr>
                <w:rFonts w:ascii="Times New Roman" w:hAnsi="Times New Roman"/>
                <w:sz w:val="24"/>
              </w:rPr>
              <w:t xml:space="preserve">Муниципальная программа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1.1.</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1.2.</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rPr>
                <w:rFonts w:ascii="Times New Roman" w:hAnsi="Times New Roman"/>
                <w:sz w:val="24"/>
              </w:rPr>
            </w:pPr>
          </w:p>
        </w:tc>
      </w:tr>
      <w:tr w:rsidR="00BC6D59" w:rsidRPr="00CD678D">
        <w:tc>
          <w:tcPr>
            <w:tcW w:w="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ind w:left="720"/>
        <w:rPr>
          <w:rFonts w:ascii="Times New Roman" w:hAnsi="Times New Roman"/>
          <w:sz w:val="24"/>
        </w:rPr>
      </w:pPr>
    </w:p>
    <w:p w:rsidR="00CD678D" w:rsidRDefault="00DB7AF6">
      <w:pPr>
        <w:widowControl w:val="0"/>
        <w:spacing w:after="0" w:line="240" w:lineRule="auto"/>
        <w:jc w:val="both"/>
        <w:rPr>
          <w:rFonts w:ascii="Times New Roman" w:hAnsi="Times New Roman"/>
          <w:sz w:val="24"/>
        </w:rPr>
      </w:pPr>
      <w:r>
        <w:rPr>
          <w:rFonts w:ascii="Times New Roman" w:hAnsi="Times New Roman"/>
          <w:sz w:val="24"/>
        </w:rPr>
        <w:t xml:space="preserve">&lt;1&gt;Указывается фактическое значение за год, предшествующий году разработки проекта муниципальной (комплексной) программы </w:t>
      </w:r>
      <w:r>
        <w:rPr>
          <w:rStyle w:val="19"/>
          <w:rFonts w:ascii="Times New Roman" w:hAnsi="Times New Roman"/>
          <w:sz w:val="24"/>
        </w:rPr>
        <w:t>с учетом положений данных Методических рекомендаций</w:t>
      </w:r>
      <w:r>
        <w:rPr>
          <w:rFonts w:ascii="Times New Roman" w:hAnsi="Times New Roman"/>
          <w:sz w:val="24"/>
        </w:rPr>
        <w:t>.</w:t>
      </w:r>
    </w:p>
    <w:p w:rsidR="00CD678D" w:rsidRDefault="00CD678D">
      <w:pPr>
        <w:spacing w:after="0" w:line="240" w:lineRule="auto"/>
        <w:rPr>
          <w:rFonts w:ascii="Times New Roman" w:hAnsi="Times New Roman"/>
          <w:sz w:val="24"/>
        </w:rPr>
      </w:pPr>
      <w:r>
        <w:rPr>
          <w:rFonts w:ascii="Times New Roman" w:hAnsi="Times New Roman"/>
          <w:sz w:val="24"/>
        </w:rPr>
        <w:br w:type="page"/>
      </w:r>
    </w:p>
    <w:p w:rsidR="00CD678D" w:rsidRDefault="00CD678D" w:rsidP="00CD678D">
      <w:pPr>
        <w:widowControl w:val="0"/>
        <w:spacing w:after="0" w:line="240" w:lineRule="auto"/>
        <w:jc w:val="center"/>
        <w:outlineLvl w:val="2"/>
        <w:rPr>
          <w:rFonts w:ascii="Times New Roman" w:hAnsi="Times New Roman"/>
          <w:sz w:val="24"/>
        </w:rPr>
      </w:pPr>
      <w:r>
        <w:rPr>
          <w:rFonts w:ascii="Times New Roman" w:hAnsi="Times New Roman"/>
          <w:sz w:val="24"/>
        </w:rPr>
        <w:lastRenderedPageBreak/>
        <w:t>2</w:t>
      </w:r>
      <w:r w:rsidR="00DB7AF6">
        <w:rPr>
          <w:rFonts w:ascii="Times New Roman" w:hAnsi="Times New Roman"/>
          <w:sz w:val="24"/>
        </w:rPr>
        <w:t xml:space="preserve">. Перечень мероприятий (результатов) иных муниципальных программ </w:t>
      </w:r>
      <w:r w:rsidR="000B302A" w:rsidRPr="000B302A">
        <w:rPr>
          <w:rFonts w:ascii="Times New Roman" w:hAnsi="Times New Roman"/>
          <w:sz w:val="24"/>
          <w:szCs w:val="24"/>
        </w:rPr>
        <w:t>Волочаевского сельского поселения</w:t>
      </w:r>
      <w:r w:rsidR="00DB7AF6">
        <w:rPr>
          <w:rFonts w:ascii="Times New Roman" w:hAnsi="Times New Roman"/>
          <w:sz w:val="24"/>
        </w:rPr>
        <w:t xml:space="preserve">, </w:t>
      </w:r>
    </w:p>
    <w:p w:rsidR="00BC6D59" w:rsidRDefault="00DB7AF6" w:rsidP="00CD678D">
      <w:pPr>
        <w:widowControl w:val="0"/>
        <w:spacing w:after="0" w:line="240" w:lineRule="auto"/>
        <w:jc w:val="center"/>
        <w:outlineLvl w:val="2"/>
        <w:rPr>
          <w:rFonts w:ascii="Times New Roman" w:hAnsi="Times New Roman"/>
          <w:sz w:val="24"/>
        </w:rPr>
      </w:pPr>
      <w:r>
        <w:rPr>
          <w:rFonts w:ascii="Times New Roman" w:hAnsi="Times New Roman"/>
          <w:sz w:val="24"/>
        </w:rPr>
        <w:t xml:space="preserve">соответствующих сфере реализации комплексной программы </w:t>
      </w:r>
      <w:r w:rsidR="000B302A" w:rsidRPr="000B302A">
        <w:rPr>
          <w:rFonts w:ascii="Times New Roman" w:hAnsi="Times New Roman"/>
          <w:sz w:val="24"/>
          <w:szCs w:val="24"/>
        </w:rPr>
        <w:t>Волочаевского сельского поселения</w:t>
      </w:r>
    </w:p>
    <w:p w:rsidR="00BC6D59" w:rsidRDefault="00BC6D59">
      <w:pPr>
        <w:widowControl w:val="0"/>
        <w:spacing w:after="0" w:line="240" w:lineRule="auto"/>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1"/>
        <w:gridCol w:w="2121"/>
        <w:gridCol w:w="2122"/>
        <w:gridCol w:w="2122"/>
        <w:gridCol w:w="2122"/>
        <w:gridCol w:w="2122"/>
        <w:gridCol w:w="2122"/>
      </w:tblGrid>
      <w:tr w:rsidR="00BC6D59" w:rsidRPr="00CD678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1061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N+n</w:t>
            </w: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0B302A">
            <w:pPr>
              <w:widowControl w:val="0"/>
              <w:numPr>
                <w:ilvl w:val="0"/>
                <w:numId w:val="7"/>
              </w:numPr>
              <w:spacing w:after="0" w:line="240" w:lineRule="auto"/>
              <w:jc w:val="center"/>
              <w:outlineLvl w:val="2"/>
              <w:rPr>
                <w:rFonts w:ascii="Times New Roman" w:hAnsi="Times New Roman"/>
                <w:sz w:val="24"/>
              </w:rPr>
            </w:pPr>
            <w:r w:rsidRPr="00CD678D">
              <w:rPr>
                <w:rFonts w:ascii="Times New Roman" w:hAnsi="Times New Roman"/>
                <w:sz w:val="24"/>
              </w:rPr>
              <w:t xml:space="preserve">Муниципальная программа </w:t>
            </w:r>
            <w:r w:rsidR="000B302A" w:rsidRPr="000B302A">
              <w:rPr>
                <w:rFonts w:ascii="Times New Roman" w:hAnsi="Times New Roman"/>
                <w:sz w:val="24"/>
                <w:szCs w:val="24"/>
              </w:rPr>
              <w:t>Волочаевского сельского поселения</w:t>
            </w:r>
            <w:r w:rsidR="000B302A" w:rsidRPr="000B302A">
              <w:rPr>
                <w:rFonts w:ascii="Times New Roman" w:hAnsi="Times New Roman"/>
                <w:i/>
                <w:sz w:val="24"/>
                <w:szCs w:val="24"/>
              </w:rPr>
              <w:t xml:space="preserve"> </w:t>
            </w:r>
            <w:r w:rsidRPr="00CD678D">
              <w:rPr>
                <w:rFonts w:ascii="Times New Roman" w:hAnsi="Times New Roman"/>
                <w:sz w:val="24"/>
              </w:rPr>
              <w:t>«Наименование»</w:t>
            </w:r>
          </w:p>
        </w:tc>
      </w:tr>
      <w:tr w:rsidR="00BC6D59" w:rsidRPr="00CD678D">
        <w:tc>
          <w:tcPr>
            <w:tcW w:w="14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numPr>
                <w:ilvl w:val="1"/>
                <w:numId w:val="7"/>
              </w:numPr>
              <w:spacing w:after="0" w:line="240" w:lineRule="auto"/>
              <w:jc w:val="center"/>
              <w:outlineLvl w:val="2"/>
              <w:rPr>
                <w:rFonts w:ascii="Times New Roman" w:hAnsi="Times New Roman"/>
                <w:sz w:val="24"/>
              </w:rPr>
            </w:pPr>
            <w:r w:rsidRPr="00CD678D">
              <w:rPr>
                <w:rFonts w:ascii="Times New Roman" w:hAnsi="Times New Roman"/>
                <w:sz w:val="24"/>
              </w:rPr>
              <w:t>Структурный элемент «Наименование»</w:t>
            </w: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4</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0B302A" w:rsidRDefault="000B302A" w:rsidP="000B302A">
      <w:pPr>
        <w:widowControl w:val="0"/>
        <w:spacing w:after="0" w:line="240" w:lineRule="auto"/>
        <w:ind w:left="10206"/>
        <w:jc w:val="center"/>
        <w:rPr>
          <w:rFonts w:ascii="Times New Roman" w:hAnsi="Times New Roman"/>
          <w:sz w:val="28"/>
          <w:szCs w:val="28"/>
        </w:rPr>
      </w:pPr>
      <w:r w:rsidRPr="000B302A">
        <w:rPr>
          <w:rFonts w:ascii="Times New Roman" w:hAnsi="Times New Roman"/>
          <w:sz w:val="28"/>
          <w:szCs w:val="28"/>
        </w:rPr>
        <w:t>Волочаевского сельского поселения</w:t>
      </w:r>
    </w:p>
    <w:p w:rsidR="00BC6D59" w:rsidRDefault="00BC6D59">
      <w:pPr>
        <w:widowControl w:val="0"/>
        <w:spacing w:after="0" w:line="240" w:lineRule="auto"/>
        <w:jc w:val="center"/>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комплекса процессных мероприятий «Наименование»</w:t>
      </w:r>
    </w:p>
    <w:p w:rsidR="00BC6D59" w:rsidRDefault="00BC6D59">
      <w:pPr>
        <w:widowControl w:val="0"/>
        <w:spacing w:after="0" w:line="240" w:lineRule="auto"/>
        <w:jc w:val="center"/>
        <w:outlineLvl w:val="2"/>
        <w:rPr>
          <w:rFonts w:ascii="Times New Roman" w:hAnsi="Times New Roman"/>
          <w:i/>
          <w:sz w:val="24"/>
        </w:rPr>
      </w:pPr>
    </w:p>
    <w:p w:rsidR="00BC6D59" w:rsidRDefault="00DB7AF6">
      <w:pPr>
        <w:widowControl w:val="0"/>
        <w:numPr>
          <w:ilvl w:val="0"/>
          <w:numId w:val="8"/>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BC6D59" w:rsidRDefault="00BC6D59">
      <w:pPr>
        <w:widowControl w:val="0"/>
        <w:spacing w:after="0" w:line="240" w:lineRule="auto"/>
        <w:ind w:left="720"/>
        <w:outlineLvl w:val="2"/>
        <w:rPr>
          <w:rFonts w:ascii="Times New Roman" w:hAnsi="Times New Roman"/>
          <w:sz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6"/>
        <w:gridCol w:w="7067"/>
      </w:tblGrid>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E7304B">
              <w:rPr>
                <w:rFonts w:ascii="Times New Roman" w:hAnsi="Times New Roman"/>
                <w:sz w:val="24"/>
              </w:rPr>
              <w:t xml:space="preserve">Наименование отраслевого (функционального ) органа Администрации </w:t>
            </w:r>
            <w:r w:rsidR="000B302A" w:rsidRPr="00E7304B">
              <w:rPr>
                <w:rFonts w:ascii="Times New Roman" w:hAnsi="Times New Roman"/>
                <w:sz w:val="24"/>
                <w:szCs w:val="24"/>
              </w:rPr>
              <w:t>Волочаевского сельского поселения</w:t>
            </w:r>
            <w:r w:rsidRPr="00E7304B">
              <w:rPr>
                <w:rFonts w:ascii="Times New Roman" w:hAnsi="Times New Roman"/>
                <w:sz w:val="24"/>
              </w:rPr>
              <w:t xml:space="preserve">, муниципального учреждения </w:t>
            </w:r>
            <w:r w:rsidR="00E7304B" w:rsidRPr="00E7304B">
              <w:rPr>
                <w:rFonts w:ascii="Times New Roman" w:hAnsi="Times New Roman"/>
                <w:sz w:val="24"/>
                <w:szCs w:val="24"/>
              </w:rPr>
              <w:t>Волочаевского</w:t>
            </w:r>
            <w:r w:rsidR="00E7304B" w:rsidRPr="000B302A">
              <w:rPr>
                <w:rFonts w:ascii="Times New Roman" w:hAnsi="Times New Roman"/>
                <w:sz w:val="24"/>
                <w:szCs w:val="24"/>
              </w:rPr>
              <w:t xml:space="preserve"> сельского поселения</w:t>
            </w:r>
            <w:r w:rsidR="00E7304B" w:rsidRPr="00CD678D">
              <w:rPr>
                <w:rFonts w:ascii="Times New Roman" w:hAnsi="Times New Roman"/>
                <w:sz w:val="24"/>
              </w:rPr>
              <w:t xml:space="preserve"> </w:t>
            </w:r>
            <w:r w:rsidRPr="00CD678D">
              <w:rPr>
                <w:rFonts w:ascii="Times New Roman" w:hAnsi="Times New Roman"/>
                <w:sz w:val="24"/>
              </w:rPr>
              <w:t>(ФИО руководителя, должность)</w:t>
            </w:r>
          </w:p>
          <w:p w:rsidR="00BC6D59" w:rsidRPr="00CD678D" w:rsidRDefault="00BC6D59">
            <w:pPr>
              <w:widowControl w:val="0"/>
              <w:spacing w:after="0" w:line="240" w:lineRule="auto"/>
              <w:outlineLvl w:val="2"/>
              <w:rPr>
                <w:rFonts w:ascii="Times New Roman" w:hAnsi="Times New Roman"/>
                <w:sz w:val="24"/>
                <w:shd w:val="clear" w:color="auto" w:fill="FFD821"/>
              </w:rPr>
            </w:pPr>
          </w:p>
        </w:tc>
      </w:tr>
      <w:tr w:rsidR="00BC6D59" w:rsidRPr="00CD678D">
        <w:tc>
          <w:tcPr>
            <w:tcW w:w="7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Связь с муниципальной программой </w:t>
            </w:r>
            <w:r w:rsidR="00931105" w:rsidRPr="000B302A">
              <w:rPr>
                <w:rFonts w:ascii="Times New Roman" w:hAnsi="Times New Roman"/>
                <w:sz w:val="24"/>
                <w:szCs w:val="24"/>
              </w:rPr>
              <w:t>Волочаевского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 xml:space="preserve">Муниципальная программа </w:t>
            </w:r>
            <w:r w:rsidR="00931105" w:rsidRPr="000B302A">
              <w:rPr>
                <w:rFonts w:ascii="Times New Roman" w:hAnsi="Times New Roman"/>
                <w:sz w:val="24"/>
                <w:szCs w:val="24"/>
              </w:rPr>
              <w:t>Волочаевского сельского поселения</w:t>
            </w:r>
          </w:p>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«Наименование»</w:t>
            </w: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Ind w:w="-209" w:type="dxa"/>
        <w:tblLayout w:type="fixed"/>
        <w:tblCellMar>
          <w:left w:w="75" w:type="dxa"/>
          <w:right w:w="75" w:type="dxa"/>
        </w:tblCellMar>
        <w:tblLook w:val="04A0"/>
      </w:tblPr>
      <w:tblGrid>
        <w:gridCol w:w="631"/>
        <w:gridCol w:w="3785"/>
        <w:gridCol w:w="1379"/>
        <w:gridCol w:w="1379"/>
        <w:gridCol w:w="1379"/>
        <w:gridCol w:w="1105"/>
        <w:gridCol w:w="861"/>
        <w:gridCol w:w="552"/>
        <w:gridCol w:w="691"/>
        <w:gridCol w:w="478"/>
        <w:gridCol w:w="1402"/>
        <w:gridCol w:w="1403"/>
        <w:gridCol w:w="170"/>
      </w:tblGrid>
      <w:tr w:rsidR="00BC6D59" w:rsidRPr="00CD678D">
        <w:trPr>
          <w:trHeight w:val="278"/>
        </w:trPr>
        <w:tc>
          <w:tcPr>
            <w:tcW w:w="63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t>п/п</w:t>
            </w:r>
          </w:p>
        </w:tc>
        <w:tc>
          <w:tcPr>
            <w:tcW w:w="378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Признак возрастания/убывания</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Уровень показателя&lt;4&gt;</w:t>
            </w:r>
          </w:p>
        </w:tc>
        <w:tc>
          <w:tcPr>
            <w:tcW w:w="137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Единица измерения (по ОКЕИ)</w:t>
            </w:r>
          </w:p>
        </w:tc>
        <w:tc>
          <w:tcPr>
            <w:tcW w:w="19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Базовое значение показателя &lt;1&gt;</w:t>
            </w:r>
          </w:p>
        </w:tc>
        <w:tc>
          <w:tcPr>
            <w:tcW w:w="1721" w:type="dxa"/>
            <w:gridSpan w:val="3"/>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Значения показателей</w:t>
            </w:r>
          </w:p>
        </w:tc>
        <w:tc>
          <w:tcPr>
            <w:tcW w:w="140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Ответственный за достижение показателя &lt;2&gt;</w:t>
            </w:r>
          </w:p>
        </w:tc>
        <w:tc>
          <w:tcPr>
            <w:tcW w:w="140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Информационная система</w:t>
            </w:r>
          </w:p>
        </w:tc>
        <w:tc>
          <w:tcPr>
            <w:tcW w:w="17" w:type="dxa"/>
            <w:tcMar>
              <w:top w:w="0" w:type="dxa"/>
              <w:left w:w="75" w:type="dxa"/>
              <w:bottom w:w="0" w:type="dxa"/>
              <w:right w:w="75" w:type="dxa"/>
            </w:tcMar>
          </w:tcPr>
          <w:p w:rsidR="00BC6D59" w:rsidRPr="00CD678D" w:rsidRDefault="00BC6D59"/>
        </w:tc>
      </w:tr>
      <w:tr w:rsidR="00BC6D59" w:rsidRPr="00CD678D">
        <w:trPr>
          <w:trHeight w:val="647"/>
        </w:trPr>
        <w:tc>
          <w:tcPr>
            <w:tcW w:w="63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378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37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значение</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год</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N+1</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0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10</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17" w:type="dxa"/>
            <w:tcMar>
              <w:top w:w="0" w:type="dxa"/>
              <w:left w:w="75" w:type="dxa"/>
              <w:bottom w:w="0" w:type="dxa"/>
              <w:right w:w="75" w:type="dxa"/>
            </w:tcMar>
          </w:tcPr>
          <w:p w:rsidR="00BC6D59" w:rsidRPr="00CD678D" w:rsidRDefault="00BC6D59"/>
        </w:tc>
      </w:tr>
      <w:tr w:rsidR="00BC6D59" w:rsidRPr="00CD678D">
        <w:tc>
          <w:tcPr>
            <w:tcW w:w="15062" w:type="dxa"/>
            <w:gridSpan w:val="13"/>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1 комплекса процессных мероприятий «Наименование»&lt;3&gt;</w:t>
            </w:r>
          </w:p>
        </w:tc>
      </w:tr>
      <w:tr w:rsidR="00BC6D59" w:rsidRPr="00CD678D">
        <w:trPr>
          <w:trHeight w:val="191"/>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1.2.</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15062"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Задача 2 комплекса процессных мероприятий «Наименование»&lt;3&gt;</w:t>
            </w:r>
          </w:p>
        </w:tc>
      </w:tr>
      <w:tr w:rsidR="00BC6D59" w:rsidRPr="00CD678D">
        <w:trPr>
          <w:trHeight w:val="185"/>
        </w:trPr>
        <w:tc>
          <w:tcPr>
            <w:tcW w:w="63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2.1.</w:t>
            </w:r>
          </w:p>
        </w:tc>
        <w:tc>
          <w:tcPr>
            <w:tcW w:w="378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2.2.</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7" w:type="dxa"/>
            <w:tcMar>
              <w:top w:w="0" w:type="dxa"/>
              <w:left w:w="75" w:type="dxa"/>
              <w:bottom w:w="0" w:type="dxa"/>
              <w:right w:w="75" w:type="dxa"/>
            </w:tcMar>
          </w:tcPr>
          <w:p w:rsidR="00BC6D59" w:rsidRPr="00CD678D" w:rsidRDefault="00BC6D59"/>
        </w:tc>
      </w:tr>
      <w:tr w:rsidR="00BC6D59" w:rsidRPr="00CD678D">
        <w:trPr>
          <w:trHeight w:val="185"/>
        </w:trPr>
        <w:tc>
          <w:tcPr>
            <w:tcW w:w="6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37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spacing w:after="0" w:line="240" w:lineRule="auto"/>
              <w:jc w:val="center"/>
              <w:rPr>
                <w:rFonts w:ascii="Times New Roman" w:hAnsi="Times New Roman"/>
                <w:sz w:val="24"/>
              </w:rPr>
            </w:pPr>
          </w:p>
        </w:tc>
        <w:tc>
          <w:tcPr>
            <w:tcW w:w="137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7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40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7" w:type="dxa"/>
            <w:tcMar>
              <w:top w:w="0" w:type="dxa"/>
              <w:left w:w="75" w:type="dxa"/>
              <w:bottom w:w="0" w:type="dxa"/>
              <w:right w:w="75" w:type="dxa"/>
            </w:tcMar>
          </w:tcPr>
          <w:p w:rsidR="00BC6D59" w:rsidRPr="00CD678D" w:rsidRDefault="00BC6D59"/>
        </w:tc>
      </w:tr>
    </w:tbl>
    <w:p w:rsidR="00BC6D59" w:rsidRDefault="00BC6D59">
      <w:pPr>
        <w:widowControl w:val="0"/>
        <w:spacing w:after="0" w:line="240" w:lineRule="auto"/>
        <w:jc w:val="both"/>
        <w:rPr>
          <w:rFonts w:ascii="Times New Roman" w:hAnsi="Times New Roman"/>
          <w:sz w:val="24"/>
        </w:rPr>
      </w:pP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 xml:space="preserve">&lt;2&gt; </w:t>
      </w:r>
      <w:r w:rsidRPr="002D4F44">
        <w:rPr>
          <w:rFonts w:ascii="Times New Roman" w:hAnsi="Times New Roman"/>
          <w:sz w:val="24"/>
        </w:rPr>
        <w:t>Указывается отраслевой (функциональный ) орган Администрации</w:t>
      </w:r>
      <w:r>
        <w:rPr>
          <w:rFonts w:ascii="Times New Roman" w:hAnsi="Times New Roman"/>
          <w:sz w:val="24"/>
        </w:rPr>
        <w:t xml:space="preserve"> </w:t>
      </w:r>
      <w:r w:rsidR="00931105" w:rsidRPr="000B302A">
        <w:rPr>
          <w:rFonts w:ascii="Times New Roman" w:hAnsi="Times New Roman"/>
          <w:sz w:val="24"/>
          <w:szCs w:val="24"/>
        </w:rPr>
        <w:t>Волочаевского сельского поселения</w:t>
      </w:r>
      <w:r>
        <w:rPr>
          <w:rFonts w:ascii="Times New Roman" w:hAnsi="Times New Roman"/>
          <w:sz w:val="24"/>
        </w:rPr>
        <w:t>, ответственный за достижение показателя.</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t xml:space="preserve">&lt;4&gt;Указывается уровень соответствия, декомпозированного до субъекта муниципального образования Ростовской области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проекта),«РП вне НП» (регионального проекта, не входящего в состав национального проекта), ГП (государственной программы Ростовской области), МП (муниципальной программы </w:t>
      </w:r>
      <w:r w:rsidR="00931105" w:rsidRPr="000B302A">
        <w:rPr>
          <w:rFonts w:ascii="Times New Roman" w:hAnsi="Times New Roman"/>
          <w:sz w:val="24"/>
          <w:szCs w:val="24"/>
        </w:rPr>
        <w:t>Волочаевского сельского поселения</w:t>
      </w:r>
      <w:r>
        <w:rPr>
          <w:rFonts w:ascii="Times New Roman" w:hAnsi="Times New Roman"/>
          <w:sz w:val="24"/>
        </w:rPr>
        <w:t>),«ВДЛ» (показатели для оценки эффективности деятельности высших должностных лиц субъектов Российской Федерации), «ОМС» (показатели для оценки эффективности деятельности органов местного самоуправления).Допускается установление одновременно нескольких уровней.</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4"/>
        </w:rPr>
      </w:pPr>
      <w:r>
        <w:rPr>
          <w:rFonts w:ascii="Times New Roman" w:hAnsi="Times New Roman"/>
          <w:sz w:val="24"/>
        </w:rPr>
        <w:br w:type="page"/>
      </w:r>
    </w:p>
    <w:p w:rsidR="00BC6D59" w:rsidRDefault="00BC6D59">
      <w:pPr>
        <w:widowControl w:val="0"/>
        <w:spacing w:after="0" w:line="240" w:lineRule="auto"/>
        <w:outlineLvl w:val="2"/>
        <w:rPr>
          <w:rFonts w:ascii="Times New Roman" w:hAnsi="Times New Roman"/>
          <w:sz w:val="24"/>
        </w:rPr>
      </w:pPr>
    </w:p>
    <w:p w:rsidR="00BC6D59" w:rsidRDefault="00DB7AF6">
      <w:pPr>
        <w:spacing w:after="0" w:line="240" w:lineRule="auto"/>
        <w:jc w:val="center"/>
        <w:rPr>
          <w:rFonts w:ascii="Times New Roman" w:hAnsi="Times New Roman"/>
          <w:sz w:val="24"/>
        </w:rPr>
      </w:pPr>
      <w:r>
        <w:rPr>
          <w:rFonts w:ascii="Times New Roman" w:hAnsi="Times New Roman"/>
          <w:sz w:val="24"/>
        </w:rPr>
        <w:t>2.</w:t>
      </w:r>
      <w:r w:rsidR="002D4F44">
        <w:rPr>
          <w:rFonts w:ascii="Times New Roman" w:hAnsi="Times New Roman"/>
          <w:sz w:val="24"/>
        </w:rPr>
        <w:t>1</w:t>
      </w:r>
      <w:r>
        <w:rPr>
          <w:rFonts w:ascii="Times New Roman" w:hAnsi="Times New Roman"/>
          <w:sz w:val="24"/>
        </w:rPr>
        <w:t>. Прокси-показатели комплекса процессных мероприятий в … (текущем) году &lt;3&gt;</w:t>
      </w:r>
    </w:p>
    <w:p w:rsidR="00BC6D59" w:rsidRDefault="00BC6D59">
      <w:pPr>
        <w:spacing w:after="0" w:line="240" w:lineRule="auto"/>
        <w:jc w:val="center"/>
        <w:rPr>
          <w:rFonts w:ascii="Times New Roman" w:hAnsi="Times New Roman"/>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0"/>
        <w:gridCol w:w="3707"/>
        <w:gridCol w:w="1213"/>
        <w:gridCol w:w="1665"/>
        <w:gridCol w:w="1390"/>
        <w:gridCol w:w="1375"/>
        <w:gridCol w:w="832"/>
        <w:gridCol w:w="833"/>
        <w:gridCol w:w="830"/>
        <w:gridCol w:w="833"/>
        <w:gridCol w:w="1687"/>
      </w:tblGrid>
      <w:tr w:rsidR="00BC6D59" w:rsidRPr="00CD678D">
        <w:trPr>
          <w:trHeight w:val="444"/>
        </w:trPr>
        <w:tc>
          <w:tcPr>
            <w:tcW w:w="4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 п/п</w:t>
            </w:r>
          </w:p>
        </w:tc>
        <w:tc>
          <w:tcPr>
            <w:tcW w:w="370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pPr>
              <w:spacing w:after="0" w:line="240" w:lineRule="auto"/>
              <w:jc w:val="center"/>
              <w:rPr>
                <w:rFonts w:ascii="Times New Roman" w:hAnsi="Times New Roman"/>
              </w:rPr>
            </w:pPr>
          </w:p>
          <w:p w:rsidR="00BC6D59" w:rsidRPr="00CD678D" w:rsidRDefault="00DB7AF6">
            <w:pPr>
              <w:spacing w:after="0" w:line="240" w:lineRule="auto"/>
              <w:jc w:val="center"/>
              <w:rPr>
                <w:rFonts w:ascii="Times New Roman" w:hAnsi="Times New Roman"/>
              </w:rPr>
            </w:pPr>
            <w:r w:rsidRPr="00CD678D">
              <w:rPr>
                <w:rFonts w:ascii="Times New Roman" w:hAnsi="Times New Roman"/>
              </w:rPr>
              <w:t>Наименование показателя</w:t>
            </w:r>
          </w:p>
        </w:tc>
        <w:tc>
          <w:tcPr>
            <w:tcW w:w="12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Единица измерения (по ОКЕИ)</w:t>
            </w: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 показателя по кварталам/месяцам</w:t>
            </w:r>
          </w:p>
        </w:tc>
        <w:tc>
          <w:tcPr>
            <w:tcW w:w="16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Ответственный за достижение показателя</w:t>
            </w:r>
          </w:p>
        </w:tc>
      </w:tr>
      <w:tr w:rsidR="00BC6D59" w:rsidRPr="00CD678D">
        <w:trPr>
          <w:trHeight w:val="594"/>
        </w:trPr>
        <w:tc>
          <w:tcPr>
            <w:tcW w:w="49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370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2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6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N+n</w:t>
            </w:r>
          </w:p>
        </w:tc>
        <w:tc>
          <w:tcPr>
            <w:tcW w:w="16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BC6D59"/>
        </w:tc>
      </w:tr>
      <w:tr w:rsidR="00BC6D59" w:rsidRPr="00CD678D">
        <w:trPr>
          <w:trHeight w:val="298"/>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2</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4</w:t>
            </w:r>
          </w:p>
        </w:tc>
        <w:tc>
          <w:tcPr>
            <w:tcW w:w="1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9</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10</w:t>
            </w: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jc w:val="center"/>
              <w:rPr>
                <w:rFonts w:ascii="Times New Roman" w:hAnsi="Times New Roman"/>
              </w:rPr>
            </w:pPr>
            <w:r w:rsidRPr="00CD678D">
              <w:rPr>
                <w:rFonts w:ascii="Times New Roman" w:hAnsi="Times New Roman"/>
              </w:rPr>
              <w:t>11</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jc w:val="center"/>
              <w:rPr>
                <w:rFonts w:ascii="Times New Roman" w:hAnsi="Times New Roman"/>
              </w:rPr>
            </w:pPr>
            <w:r w:rsidRPr="00CD678D">
              <w:rPr>
                <w:rFonts w:ascii="Times New Roman" w:hAnsi="Times New Roman"/>
              </w:rPr>
              <w:t>1</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2"/>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1.1</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1.N.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N</w:t>
            </w:r>
          </w:p>
        </w:tc>
        <w:tc>
          <w:tcPr>
            <w:tcW w:w="1436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C6D59" w:rsidRPr="00CD678D" w:rsidRDefault="00DB7AF6">
            <w:pPr>
              <w:spacing w:after="0" w:line="240" w:lineRule="auto"/>
              <w:rPr>
                <w:rFonts w:ascii="Times New Roman" w:hAnsi="Times New Roman"/>
              </w:rPr>
            </w:pPr>
            <w:r w:rsidRPr="00CD678D">
              <w:rPr>
                <w:rFonts w:ascii="Times New Roman" w:hAnsi="Times New Roman"/>
              </w:rPr>
              <w:t>Показатель комплекса процессных мероприятий «Наименование», ед. измерения по ОКЕИ</w:t>
            </w:r>
          </w:p>
        </w:tc>
      </w:tr>
      <w:tr w:rsidR="00BC6D59" w:rsidRPr="00CD678D">
        <w:trPr>
          <w:trHeight w:val="373"/>
        </w:trPr>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N.n</w:t>
            </w:r>
          </w:p>
        </w:tc>
        <w:tc>
          <w:tcPr>
            <w:tcW w:w="3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spacing w:after="0" w:line="240" w:lineRule="auto"/>
              <w:rPr>
                <w:rFonts w:ascii="Times New Roman" w:hAnsi="Times New Roman"/>
              </w:rPr>
            </w:pPr>
            <w:r w:rsidRPr="00CD678D">
              <w:rPr>
                <w:rFonts w:ascii="Times New Roman" w:hAnsi="Times New Roman"/>
              </w:rPr>
              <w:t>«Наименование прокси-показателя»</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27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c>
          <w:tcPr>
            <w:tcW w:w="16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spacing w:after="0" w:line="240" w:lineRule="auto"/>
              <w:rPr>
                <w:rFonts w:ascii="Times New Roman" w:hAnsi="Times New Roman"/>
              </w:rPr>
            </w:pPr>
          </w:p>
        </w:tc>
      </w:tr>
    </w:tbl>
    <w:p w:rsidR="00BC6D59" w:rsidRDefault="00BC6D59">
      <w:pPr>
        <w:spacing w:after="0" w:line="240" w:lineRule="auto"/>
        <w:jc w:val="center"/>
        <w:rPr>
          <w:rFonts w:ascii="Times New Roman" w:hAnsi="Times New Roman"/>
          <w:sz w:val="16"/>
        </w:rPr>
      </w:pPr>
    </w:p>
    <w:p w:rsidR="00CD678D" w:rsidRDefault="00DB7AF6">
      <w:pPr>
        <w:widowControl w:val="0"/>
        <w:spacing w:after="0" w:line="240" w:lineRule="auto"/>
        <w:outlineLvl w:val="2"/>
        <w:rPr>
          <w:rFonts w:ascii="Times New Roman" w:hAnsi="Times New Roman"/>
          <w:sz w:val="24"/>
        </w:rPr>
      </w:pPr>
      <w:r>
        <w:rPr>
          <w:rFonts w:ascii="Times New Roman" w:hAnsi="Times New Roman"/>
          <w:sz w:val="24"/>
        </w:rPr>
        <w:t>&lt;3&gt; Приводится при необходимости.</w:t>
      </w:r>
    </w:p>
    <w:p w:rsidR="00CD678D" w:rsidRDefault="00CD678D">
      <w:pPr>
        <w:spacing w:after="0" w:line="240" w:lineRule="auto"/>
        <w:rPr>
          <w:rFonts w:ascii="Times New Roman" w:hAnsi="Times New Roman"/>
          <w:sz w:val="24"/>
        </w:rPr>
      </w:pPr>
      <w:r>
        <w:rPr>
          <w:rFonts w:ascii="Times New Roman" w:hAnsi="Times New Roman"/>
          <w:sz w:val="24"/>
        </w:rPr>
        <w:br w:type="page"/>
      </w:r>
    </w:p>
    <w:p w:rsidR="00BC6D59" w:rsidRDefault="00DB7AF6">
      <w:pPr>
        <w:spacing w:before="600" w:after="120"/>
        <w:ind w:left="720"/>
        <w:contextualSpacing/>
        <w:jc w:val="center"/>
        <w:rPr>
          <w:rFonts w:ascii="Times New Roman" w:hAnsi="Times New Roman"/>
          <w:sz w:val="24"/>
        </w:rPr>
      </w:pPr>
      <w:r>
        <w:rPr>
          <w:rFonts w:ascii="Times New Roman" w:hAnsi="Times New Roman"/>
          <w:sz w:val="24"/>
        </w:rPr>
        <w:lastRenderedPageBreak/>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году&lt;1&gt;&lt;2&gt;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tblPr>
      <w:tblGrid>
        <w:gridCol w:w="621"/>
        <w:gridCol w:w="3738"/>
        <w:gridCol w:w="870"/>
        <w:gridCol w:w="1161"/>
        <w:gridCol w:w="606"/>
        <w:gridCol w:w="606"/>
        <w:gridCol w:w="606"/>
        <w:gridCol w:w="606"/>
        <w:gridCol w:w="606"/>
        <w:gridCol w:w="606"/>
        <w:gridCol w:w="606"/>
        <w:gridCol w:w="606"/>
        <w:gridCol w:w="606"/>
        <w:gridCol w:w="606"/>
        <w:gridCol w:w="606"/>
        <w:gridCol w:w="1662"/>
      </w:tblGrid>
      <w:tr w:rsidR="00BC6D59" w:rsidRPr="00CD678D" w:rsidTr="00437F82">
        <w:trPr>
          <w:trHeight w:val="366"/>
        </w:trPr>
        <w:tc>
          <w:tcPr>
            <w:tcW w:w="62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 п/п</w:t>
            </w:r>
          </w:p>
        </w:tc>
        <w:tc>
          <w:tcPr>
            <w:tcW w:w="373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Показатели комплекса процессных мероприятий</w:t>
            </w:r>
          </w:p>
        </w:tc>
        <w:tc>
          <w:tcPr>
            <w:tcW w:w="87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Уровень показателя</w:t>
            </w:r>
          </w:p>
        </w:tc>
        <w:tc>
          <w:tcPr>
            <w:tcW w:w="116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Единица измерения</w:t>
            </w:r>
          </w:p>
          <w:p w:rsidR="00BC6D59" w:rsidRPr="00CD678D" w:rsidRDefault="00DB7AF6">
            <w:pPr>
              <w:spacing w:line="240" w:lineRule="atLeast"/>
              <w:jc w:val="center"/>
              <w:rPr>
                <w:rFonts w:ascii="Times New Roman" w:hAnsi="Times New Roman"/>
              </w:rPr>
            </w:pPr>
            <w:r w:rsidRPr="00CD678D">
              <w:rPr>
                <w:rFonts w:ascii="Times New Roman" w:hAnsi="Times New Roman"/>
              </w:rPr>
              <w:t>(по ОКЕИ)</w:t>
            </w:r>
          </w:p>
        </w:tc>
        <w:tc>
          <w:tcPr>
            <w:tcW w:w="6664"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Плановые значения по месяцам</w:t>
            </w:r>
          </w:p>
        </w:tc>
        <w:tc>
          <w:tcPr>
            <w:tcW w:w="166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На конец (указывается год) года</w:t>
            </w:r>
          </w:p>
        </w:tc>
      </w:tr>
      <w:tr w:rsidR="00BC6D59" w:rsidRPr="00CD678D" w:rsidTr="00437F82">
        <w:trPr>
          <w:trHeight w:val="694"/>
        </w:trPr>
        <w:tc>
          <w:tcPr>
            <w:tcW w:w="62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373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87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116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янв.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фев.</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март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апр.</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май</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июнь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июль</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авг.</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сен.</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окт.</w:t>
            </w: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ноя.</w:t>
            </w:r>
          </w:p>
        </w:tc>
        <w:tc>
          <w:tcPr>
            <w:tcW w:w="166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before="60" w:after="60" w:line="240" w:lineRule="atLeast"/>
              <w:jc w:val="center"/>
              <w:rPr>
                <w:rFonts w:ascii="Times New Roman" w:hAnsi="Times New Roman"/>
              </w:rPr>
            </w:pPr>
            <w:r w:rsidRPr="00CD678D">
              <w:rPr>
                <w:rFonts w:ascii="Times New Roman" w:hAnsi="Times New Roman"/>
              </w:rPr>
              <w:t>1.</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1.1.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w:t>
            </w:r>
          </w:p>
        </w:tc>
        <w:tc>
          <w:tcPr>
            <w:tcW w:w="14095" w:type="dxa"/>
            <w:gridSpan w:val="15"/>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rPr>
                <w:rFonts w:ascii="Times New Roman" w:hAnsi="Times New Roman"/>
              </w:rPr>
            </w:pPr>
            <w:r w:rsidRPr="00CD678D">
              <w:rPr>
                <w:rFonts w:ascii="Times New Roman" w:hAnsi="Times New Roman"/>
                <w:u w:color="000000"/>
              </w:rPr>
              <w:t>(наименование задачи)</w:t>
            </w:r>
          </w:p>
        </w:tc>
      </w:tr>
      <w:tr w:rsidR="00BC6D59" w:rsidRPr="00CD678D" w:rsidTr="00437F82">
        <w:trPr>
          <w:trHeight w:val="405"/>
        </w:trPr>
        <w:tc>
          <w:tcPr>
            <w:tcW w:w="62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jc w:val="center"/>
              <w:rPr>
                <w:rFonts w:ascii="Times New Roman" w:hAnsi="Times New Roman"/>
              </w:rPr>
            </w:pPr>
            <w:r w:rsidRPr="00CD678D">
              <w:rPr>
                <w:rFonts w:ascii="Times New Roman" w:hAnsi="Times New Roman"/>
              </w:rPr>
              <w:t>N.1.</w:t>
            </w:r>
          </w:p>
        </w:tc>
        <w:tc>
          <w:tcPr>
            <w:tcW w:w="373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DB7AF6">
            <w:pPr>
              <w:spacing w:line="240" w:lineRule="atLeast"/>
              <w:ind w:left="259"/>
              <w:rPr>
                <w:rFonts w:ascii="Times New Roman" w:hAnsi="Times New Roman"/>
                <w:u w:color="000000"/>
              </w:rPr>
            </w:pPr>
            <w:r w:rsidRPr="00CD678D">
              <w:rPr>
                <w:rFonts w:ascii="Times New Roman" w:hAnsi="Times New Roman"/>
                <w:u w:color="000000"/>
              </w:rPr>
              <w:t>(наименование показателя)</w:t>
            </w:r>
          </w:p>
        </w:tc>
        <w:tc>
          <w:tcPr>
            <w:tcW w:w="87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rPr>
                <w:rFonts w:ascii="Times New Roman" w:hAnsi="Times New Roman"/>
                <w:u w:color="000000"/>
              </w:rPr>
            </w:pPr>
          </w:p>
        </w:tc>
        <w:tc>
          <w:tcPr>
            <w:tcW w:w="11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60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c>
          <w:tcPr>
            <w:tcW w:w="166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vAlign w:val="center"/>
          </w:tcPr>
          <w:p w:rsidR="00BC6D59" w:rsidRPr="00CD678D" w:rsidRDefault="00BC6D59">
            <w:pPr>
              <w:spacing w:line="240" w:lineRule="atLeast"/>
              <w:jc w:val="center"/>
              <w:rPr>
                <w:rFonts w:ascii="Times New Roman" w:hAnsi="Times New Roman"/>
              </w:rPr>
            </w:pPr>
          </w:p>
        </w:tc>
      </w:tr>
    </w:tbl>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&lt;1&gt;  Приводится при необходимости.</w:t>
      </w:r>
    </w:p>
    <w:p w:rsidR="00BC6D59" w:rsidRDefault="00DB7AF6">
      <w:pPr>
        <w:widowControl w:val="0"/>
        <w:spacing w:after="0" w:line="240" w:lineRule="auto"/>
        <w:outlineLvl w:val="2"/>
        <w:rPr>
          <w:rFonts w:ascii="Times New Roman" w:hAnsi="Times New Roman"/>
          <w:sz w:val="20"/>
        </w:rPr>
      </w:pPr>
      <w:r>
        <w:rPr>
          <w:rFonts w:ascii="Times New Roman" w:hAnsi="Times New Roman"/>
          <w:sz w:val="20"/>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C6D59" w:rsidRDefault="00BC6D59">
      <w:pPr>
        <w:widowControl w:val="0"/>
        <w:spacing w:after="0" w:line="240" w:lineRule="auto"/>
        <w:outlineLvl w:val="2"/>
        <w:rPr>
          <w:rFonts w:ascii="Times New Roman" w:hAnsi="Times New Roman"/>
          <w:sz w:val="24"/>
        </w:rPr>
      </w:pPr>
    </w:p>
    <w:p w:rsidR="00BC6D59" w:rsidRDefault="00DB7AF6">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BC6D59" w:rsidRDefault="00BC6D59">
      <w:pPr>
        <w:widowControl w:val="0"/>
        <w:spacing w:after="0" w:line="240" w:lineRule="auto"/>
        <w:ind w:left="720"/>
        <w:outlineLvl w:val="2"/>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1"/>
        <w:gridCol w:w="2915"/>
        <w:gridCol w:w="1575"/>
        <w:gridCol w:w="1835"/>
        <w:gridCol w:w="1714"/>
        <w:gridCol w:w="1583"/>
        <w:gridCol w:w="1370"/>
        <w:gridCol w:w="549"/>
        <w:gridCol w:w="889"/>
        <w:gridCol w:w="749"/>
        <w:gridCol w:w="1043"/>
      </w:tblGrid>
      <w:tr w:rsidR="00BC6D59" w:rsidRPr="00CD678D">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Тип мероприятия  (результата)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 xml:space="preserve">Единица измерения </w:t>
            </w:r>
            <w:r w:rsidRPr="00CD678D">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Базовое значение</w:t>
            </w:r>
          </w:p>
        </w:tc>
        <w:tc>
          <w:tcPr>
            <w:tcW w:w="323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 результата по годам реализации</w:t>
            </w:r>
          </w:p>
        </w:tc>
      </w:tr>
      <w:tr w:rsidR="00BC6D59" w:rsidRPr="00CD678D">
        <w:tc>
          <w:tcPr>
            <w:tcW w:w="6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29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7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83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7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N+n</w:t>
            </w: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7</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8</w:t>
            </w:r>
          </w:p>
        </w:tc>
      </w:tr>
      <w:tr w:rsidR="00BC6D59" w:rsidRPr="00CD678D">
        <w:tc>
          <w:tcPr>
            <w:tcW w:w="14853"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numPr>
                <w:ilvl w:val="0"/>
                <w:numId w:val="9"/>
              </w:numPr>
              <w:spacing w:after="0" w:line="240" w:lineRule="auto"/>
              <w:outlineLvl w:val="2"/>
              <w:rPr>
                <w:rFonts w:ascii="Times New Roman" w:hAnsi="Times New Roman"/>
                <w:sz w:val="24"/>
              </w:rPr>
            </w:pPr>
            <w:r w:rsidRPr="00CD678D">
              <w:rPr>
                <w:rFonts w:ascii="Times New Roman" w:hAnsi="Times New Roman"/>
                <w:sz w:val="24"/>
              </w:rPr>
              <w:t>Задача 1 комплекса процессных мероприятий «Наименование»</w:t>
            </w: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outlineLvl w:val="2"/>
              <w:rPr>
                <w:rFonts w:ascii="Times New Roman" w:hAnsi="Times New Roman"/>
                <w:sz w:val="24"/>
              </w:rPr>
            </w:pPr>
            <w:r w:rsidRPr="00CD678D">
              <w:rPr>
                <w:rFonts w:ascii="Times New Roman" w:hAnsi="Times New Roman"/>
                <w:sz w:val="24"/>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outlineLvl w:val="2"/>
              <w:rPr>
                <w:rFonts w:ascii="Times New Roman" w:hAnsi="Times New Roman"/>
                <w:sz w:val="24"/>
              </w:rPr>
            </w:pPr>
          </w:p>
        </w:tc>
      </w:tr>
      <w:tr w:rsidR="00BC6D59" w:rsidRPr="00CD678D">
        <w:tc>
          <w:tcPr>
            <w:tcW w:w="6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widowControl w:val="0"/>
              <w:spacing w:after="0" w:line="240" w:lineRule="auto"/>
              <w:jc w:val="center"/>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7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w:t>
            </w:r>
          </w:p>
        </w:tc>
      </w:tr>
    </w:tbl>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rsidR="00BC6D59" w:rsidRDefault="00DB7AF6">
      <w:pPr>
        <w:pStyle w:val="10"/>
        <w:tabs>
          <w:tab w:val="left" w:pos="709"/>
        </w:tabs>
        <w:spacing w:before="89" w:after="0"/>
        <w:ind w:left="360"/>
        <w:rPr>
          <w:rFonts w:ascii="Times New Roman" w:hAnsi="Times New Roman"/>
          <w:b w:val="0"/>
        </w:rPr>
      </w:pPr>
      <w:r>
        <w:rPr>
          <w:rFonts w:ascii="Times New Roman" w:hAnsi="Times New Roman"/>
          <w:b w:val="0"/>
        </w:rPr>
        <w:br w:type="page"/>
      </w:r>
      <w:r>
        <w:rPr>
          <w:rFonts w:ascii="Times New Roman" w:hAnsi="Times New Roman"/>
          <w:b w:val="0"/>
        </w:rPr>
        <w:lastRenderedPageBreak/>
        <w:t>5. Финансовоеобеспечение комплекса процессных мероприятий</w:t>
      </w:r>
    </w:p>
    <w:p w:rsidR="00BC6D59" w:rsidRDefault="00BC6D59">
      <w:pPr>
        <w:widowControl w:val="0"/>
        <w:tabs>
          <w:tab w:val="left" w:pos="11057"/>
        </w:tabs>
        <w:spacing w:before="8" w:after="1" w:line="240" w:lineRule="auto"/>
        <w:rPr>
          <w:b/>
          <w:sz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0"/>
        <w:gridCol w:w="5637"/>
        <w:gridCol w:w="1821"/>
        <w:gridCol w:w="1121"/>
        <w:gridCol w:w="997"/>
        <w:gridCol w:w="1079"/>
        <w:gridCol w:w="1069"/>
        <w:gridCol w:w="1216"/>
      </w:tblGrid>
      <w:tr w:rsidR="00BC6D59">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мероприятия (результата)/ источник</w:t>
            </w:r>
          </w:p>
          <w:p w:rsidR="00BC6D59" w:rsidRDefault="00DB7AF6">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4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тыс.рублей</w:t>
            </w:r>
          </w:p>
        </w:tc>
      </w:tr>
      <w:tr w:rsidR="00BC6D59">
        <w:tc>
          <w:tcPr>
            <w:tcW w:w="7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56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jc w:val="center"/>
            </w:pPr>
            <w: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N+n&lt;3&gt;</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rsidR="00BC6D59" w:rsidRDefault="00BC6D59">
      <w:pPr>
        <w:spacing w:after="0" w:line="240" w:lineRule="auto"/>
        <w:rPr>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2"/>
        <w:gridCol w:w="5624"/>
        <w:gridCol w:w="1821"/>
        <w:gridCol w:w="1121"/>
        <w:gridCol w:w="1009"/>
        <w:gridCol w:w="1095"/>
        <w:gridCol w:w="1054"/>
        <w:gridCol w:w="1216"/>
      </w:tblGrid>
      <w:tr w:rsidR="00BC6D59" w:rsidRPr="00CD678D">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7</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8</w:t>
            </w: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jc w:val="center"/>
              <w:outlineLvl w:val="2"/>
              <w:rPr>
                <w:rFonts w:ascii="Times New Roman" w:hAnsi="Times New Roman"/>
                <w:sz w:val="24"/>
              </w:rPr>
            </w:pPr>
            <w:r w:rsidRPr="00CD678D">
              <w:rPr>
                <w:rFonts w:ascii="Times New Roman" w:hAnsi="Times New Roman"/>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Бюджет</w:t>
            </w:r>
            <w:r w:rsidR="00931105" w:rsidRPr="000B302A">
              <w:rPr>
                <w:rFonts w:ascii="Times New Roman" w:hAnsi="Times New Roman"/>
                <w:sz w:val="24"/>
                <w:szCs w:val="24"/>
              </w:rPr>
              <w:t xml:space="preserve"> Волочаевского сельского поселения</w:t>
            </w:r>
            <w:r w:rsidRPr="00CD678D">
              <w:rPr>
                <w:rFonts w:ascii="Times New Roman" w:hAnsi="Times New Roman"/>
                <w:sz w:val="24"/>
              </w:rPr>
              <w:t xml:space="preserve"> 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931105" w:rsidRPr="000B302A">
              <w:rPr>
                <w:rFonts w:ascii="Times New Roman" w:hAnsi="Times New Roman"/>
                <w:sz w:val="24"/>
                <w:szCs w:val="24"/>
              </w:rPr>
              <w:t>Волочаевского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widowControl w:val="0"/>
              <w:spacing w:after="0" w:line="240" w:lineRule="auto"/>
              <w:ind w:right="-173"/>
              <w:outlineLvl w:val="2"/>
              <w:rPr>
                <w:rFonts w:ascii="Times New Roman" w:hAnsi="Times New Roman"/>
                <w:sz w:val="24"/>
              </w:rPr>
            </w:pPr>
            <w:r w:rsidRPr="00CD678D">
              <w:rPr>
                <w:rFonts w:ascii="Times New Roman" w:hAnsi="Times New Roman"/>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widowControl w:val="0"/>
              <w:spacing w:after="0" w:line="240" w:lineRule="auto"/>
              <w:ind w:right="-173"/>
              <w:jc w:val="center"/>
              <w:outlineLvl w:val="2"/>
              <w:rPr>
                <w:rFonts w:ascii="Times New Roman" w:hAnsi="Times New Roman"/>
                <w:sz w:val="24"/>
              </w:rPr>
            </w:pPr>
            <w:r w:rsidRPr="00CD678D">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 xml:space="preserve">Бюджет </w:t>
            </w:r>
            <w:r w:rsidR="00931105" w:rsidRPr="000B302A">
              <w:rPr>
                <w:rFonts w:ascii="Times New Roman" w:hAnsi="Times New Roman"/>
                <w:sz w:val="24"/>
                <w:szCs w:val="24"/>
              </w:rPr>
              <w:t>Волочаевского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(всего), из них:</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283"/>
              <w:rPr>
                <w:rFonts w:ascii="Times New Roman" w:hAnsi="Times New Roman"/>
                <w:sz w:val="24"/>
              </w:rPr>
            </w:pPr>
            <w:r w:rsidRPr="00CD678D">
              <w:rPr>
                <w:rFonts w:ascii="Times New Roman" w:hAnsi="Times New Roman"/>
                <w:sz w:val="24"/>
              </w:rPr>
              <w:t xml:space="preserve">безвозмездные поступления в бюджет </w:t>
            </w:r>
            <w:r w:rsidR="00931105" w:rsidRPr="000B302A">
              <w:rPr>
                <w:rFonts w:ascii="Times New Roman" w:hAnsi="Times New Roman"/>
                <w:sz w:val="24"/>
                <w:szCs w:val="24"/>
              </w:rPr>
              <w:t>Волочаевского сельского поселения</w:t>
            </w:r>
            <w:r w:rsidR="00931105" w:rsidRPr="000B302A">
              <w:rPr>
                <w:rFonts w:ascii="Times New Roman" w:hAnsi="Times New Roman"/>
                <w:i/>
                <w:sz w:val="24"/>
                <w:szCs w:val="24"/>
              </w:rPr>
              <w:t xml:space="preserve"> </w:t>
            </w:r>
            <w:r w:rsidRPr="00CD678D">
              <w:rPr>
                <w:rFonts w:ascii="Times New Roman" w:hAnsi="Times New Roman"/>
                <w:sz w:val="24"/>
              </w:rPr>
              <w:t>Орловского района, в том числе за счет средств:</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федерального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ind w:left="567"/>
              <w:rPr>
                <w:rFonts w:ascii="Times New Roman" w:hAnsi="Times New Roman"/>
                <w:sz w:val="24"/>
              </w:rPr>
            </w:pPr>
            <w:r w:rsidRPr="00CD678D">
              <w:rPr>
                <w:rFonts w:ascii="Times New Roman" w:hAnsi="Times New Roman"/>
                <w:sz w:val="24"/>
              </w:rPr>
              <w:t>областного бюджета</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widowControl w:val="0"/>
              <w:spacing w:after="0" w:line="240" w:lineRule="auto"/>
              <w:ind w:right="-173"/>
              <w:outlineLvl w:val="2"/>
              <w:rPr>
                <w:rFonts w:ascii="Times New Roman" w:hAnsi="Times New Roman"/>
                <w:sz w:val="24"/>
              </w:rP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pPr>
              <w:spacing w:after="0" w:line="240" w:lineRule="auto"/>
              <w:rPr>
                <w:rFonts w:ascii="Times New Roman" w:hAnsi="Times New Roman"/>
                <w:sz w:val="24"/>
              </w:rPr>
            </w:pPr>
            <w:r w:rsidRPr="00CD678D">
              <w:rPr>
                <w:rFonts w:ascii="Times New Roman" w:hAnsi="Times New Roman"/>
                <w:sz w:val="24"/>
              </w:rPr>
              <w:t>Внебюджетные источники</w:t>
            </w:r>
          </w:p>
        </w:tc>
        <w:tc>
          <w:tcPr>
            <w:tcW w:w="182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0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pPr>
              <w:spacing w:after="0" w:line="240" w:lineRule="auto"/>
              <w:rPr>
                <w:rFonts w:ascii="Times New Roman" w:hAnsi="Times New Roman"/>
                <w:sz w:val="24"/>
              </w:rPr>
            </w:pP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tc>
          <w:tcPr>
            <w:tcW w:w="7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56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pPr>
              <w:jc w:val="center"/>
            </w:pPr>
          </w:p>
        </w:tc>
      </w:tr>
      <w:tr w:rsidR="00BC6D59" w:rsidRPr="00CD678D">
        <w:tc>
          <w:tcPr>
            <w:tcW w:w="7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 w:rsidRPr="00CD678D">
              <w:t>3.</w:t>
            </w:r>
          </w:p>
        </w:tc>
        <w:tc>
          <w:tcPr>
            <w:tcW w:w="5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pPr>
              <w:jc w:val="center"/>
            </w:pPr>
            <w:r w:rsidRPr="00CD678D">
              <w:t>...</w:t>
            </w:r>
          </w:p>
        </w:tc>
      </w:tr>
    </w:tbl>
    <w:p w:rsidR="00BC6D59" w:rsidRDefault="00BC6D59">
      <w:pPr>
        <w:widowControl w:val="0"/>
        <w:spacing w:after="0" w:line="240" w:lineRule="auto"/>
        <w:ind w:left="720" w:right="-173"/>
        <w:outlineLvl w:val="2"/>
        <w:rPr>
          <w:rFonts w:ascii="Times New Roman" w:hAnsi="Times New Roman"/>
          <w:sz w:val="24"/>
        </w:rPr>
      </w:pP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lastRenderedPageBreak/>
        <w:t>&lt;2&gt; При формировании муниципальной (комплексной) программы до ввода 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&lt;3&gt;</w:t>
      </w:r>
      <w:r>
        <w:rPr>
          <w:rStyle w:val="19"/>
          <w:rFonts w:ascii="Times New Roman" w:hAnsi="Times New Roman"/>
          <w:sz w:val="24"/>
        </w:rPr>
        <w:t xml:space="preserve">В 2024 году при приведении </w:t>
      </w:r>
      <w:r w:rsidR="00435E1D">
        <w:rPr>
          <w:rStyle w:val="19"/>
          <w:rFonts w:ascii="Times New Roman" w:hAnsi="Times New Roman"/>
          <w:sz w:val="24"/>
        </w:rPr>
        <w:t xml:space="preserve">муниципальных программ Волочаевского сельского поселения </w:t>
      </w:r>
      <w:r>
        <w:rPr>
          <w:rStyle w:val="19"/>
          <w:rFonts w:ascii="Times New Roman" w:hAnsi="Times New Roman"/>
          <w:sz w:val="24"/>
        </w:rPr>
        <w:t>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Pr>
          <w:rFonts w:ascii="Times New Roman" w:hAnsi="Times New Roman"/>
          <w:sz w:val="28"/>
        </w:rPr>
        <w:t>.</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t>&lt;4&gt; КБК заполняется только по расходам бюджета</w:t>
      </w:r>
      <w:r w:rsidR="00931105" w:rsidRPr="00931105">
        <w:rPr>
          <w:rFonts w:ascii="Times New Roman" w:hAnsi="Times New Roman"/>
          <w:sz w:val="24"/>
          <w:szCs w:val="24"/>
        </w:rPr>
        <w:t xml:space="preserve"> </w:t>
      </w:r>
      <w:r w:rsidR="00931105" w:rsidRPr="000B302A">
        <w:rPr>
          <w:rFonts w:ascii="Times New Roman" w:hAnsi="Times New Roman"/>
          <w:sz w:val="24"/>
          <w:szCs w:val="24"/>
        </w:rPr>
        <w:t>Волочаевского сельского поселения</w:t>
      </w:r>
      <w:r>
        <w:rPr>
          <w:rFonts w:ascii="Times New Roman" w:hAnsi="Times New Roman"/>
          <w:sz w:val="24"/>
        </w:rPr>
        <w:t xml:space="preserve"> Орловского района.</w:t>
      </w:r>
    </w:p>
    <w:p w:rsidR="00BC6D59" w:rsidRDefault="00DB7AF6">
      <w:pPr>
        <w:widowControl w:val="0"/>
        <w:spacing w:after="0" w:line="240" w:lineRule="auto"/>
        <w:ind w:left="720" w:right="-173"/>
        <w:outlineLvl w:val="2"/>
        <w:rPr>
          <w:rFonts w:ascii="Times New Roman" w:hAnsi="Times New Roman"/>
          <w:sz w:val="24"/>
        </w:rPr>
      </w:pPr>
      <w:r>
        <w:rPr>
          <w:rFonts w:ascii="Times New Roman" w:hAnsi="Times New Roman"/>
          <w:sz w:val="24"/>
        </w:rPr>
        <w:br w:type="page"/>
      </w:r>
    </w:p>
    <w:p w:rsidR="00BC6D59" w:rsidRDefault="00DB7AF6">
      <w:pPr>
        <w:pStyle w:val="10"/>
        <w:tabs>
          <w:tab w:val="left" w:pos="851"/>
          <w:tab w:val="left" w:pos="11057"/>
        </w:tabs>
        <w:rPr>
          <w:rFonts w:ascii="Times New Roman" w:hAnsi="Times New Roman"/>
          <w:b w:val="0"/>
        </w:rPr>
      </w:pPr>
      <w:r>
        <w:rPr>
          <w:rFonts w:ascii="Times New Roman" w:hAnsi="Times New Roman"/>
          <w:b w:val="0"/>
        </w:rPr>
        <w:lastRenderedPageBreak/>
        <w:t>6. План реализации комплекса процессных мероприятий на ____ год</w:t>
      </w:r>
    </w:p>
    <w:p w:rsidR="00BC6D59" w:rsidRDefault="00BC6D59">
      <w:pPr>
        <w:widowControl w:val="0"/>
        <w:tabs>
          <w:tab w:val="left" w:pos="11057"/>
        </w:tabs>
        <w:spacing w:before="8" w:after="1" w:line="240" w:lineRule="auto"/>
        <w:rPr>
          <w:b/>
          <w:sz w:val="12"/>
        </w:rPr>
      </w:pPr>
    </w:p>
    <w:tbl>
      <w:tblPr>
        <w:tblW w:w="0" w:type="auto"/>
        <w:tblInd w:w="675" w:type="dxa"/>
        <w:tblLayout w:type="fixed"/>
        <w:tblLook w:val="04A0"/>
      </w:tblPr>
      <w:tblGrid>
        <w:gridCol w:w="709"/>
        <w:gridCol w:w="2945"/>
        <w:gridCol w:w="2024"/>
        <w:gridCol w:w="2654"/>
        <w:gridCol w:w="2297"/>
        <w:gridCol w:w="2307"/>
      </w:tblGrid>
      <w:tr w:rsidR="00BC6D59" w:rsidRPr="00CD678D">
        <w:trPr>
          <w:trHeight w:val="646"/>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 </w:t>
            </w:r>
            <w:r w:rsidRPr="00CD678D">
              <w:rPr>
                <w:rFonts w:ascii="Times New Roman" w:hAnsi="Times New Roman"/>
                <w:szCs w:val="22"/>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Задача, мероприятие(результат)/</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C6D59" w:rsidRPr="00AC1824" w:rsidRDefault="00DB7AF6" w:rsidP="00CD678D">
            <w:pPr>
              <w:spacing w:after="0" w:line="240" w:lineRule="auto"/>
              <w:rPr>
                <w:rFonts w:ascii="Times New Roman" w:hAnsi="Times New Roman"/>
                <w:szCs w:val="22"/>
              </w:rPr>
            </w:pPr>
            <w:r w:rsidRPr="00CD678D">
              <w:rPr>
                <w:rFonts w:ascii="Times New Roman" w:hAnsi="Times New Roman"/>
                <w:szCs w:val="22"/>
              </w:rPr>
              <w:t xml:space="preserve">Ответственный </w:t>
            </w:r>
            <w:r w:rsidRPr="00AC1824">
              <w:rPr>
                <w:rFonts w:ascii="Times New Roman" w:hAnsi="Times New Roman"/>
                <w:szCs w:val="22"/>
              </w:rPr>
              <w:t xml:space="preserve">исполнитель </w:t>
            </w:r>
          </w:p>
          <w:p w:rsidR="00BC6D59" w:rsidRPr="00CD678D" w:rsidRDefault="00DB7AF6" w:rsidP="002D4F44">
            <w:pPr>
              <w:spacing w:after="0" w:line="240" w:lineRule="auto"/>
              <w:rPr>
                <w:rFonts w:ascii="Times New Roman" w:hAnsi="Times New Roman"/>
                <w:szCs w:val="22"/>
              </w:rPr>
            </w:pPr>
            <w:r w:rsidRPr="00AC1824">
              <w:rPr>
                <w:rFonts w:ascii="Times New Roman" w:hAnsi="Times New Roman"/>
                <w:szCs w:val="22"/>
              </w:rPr>
              <w:t xml:space="preserve">(ФИО., должность, </w:t>
            </w:r>
            <w:r w:rsidRPr="00DE4D98">
              <w:rPr>
                <w:rFonts w:ascii="Times New Roman" w:hAnsi="Times New Roman"/>
                <w:szCs w:val="22"/>
              </w:rPr>
              <w:t xml:space="preserve">наименование отраслевого (функционального ) органа Администрации </w:t>
            </w:r>
            <w:r w:rsidR="00931105" w:rsidRPr="00DE4D98">
              <w:rPr>
                <w:rFonts w:ascii="Times New Roman" w:hAnsi="Times New Roman"/>
                <w:szCs w:val="22"/>
              </w:rPr>
              <w:t>Волочаевского сельского поселения</w:t>
            </w:r>
            <w:r w:rsidRPr="00DE4D98">
              <w:rPr>
                <w:rFonts w:ascii="Times New Roman" w:hAnsi="Times New Roman"/>
                <w:szCs w:val="22"/>
              </w:rPr>
              <w:t>,</w:t>
            </w:r>
            <w:r w:rsidRPr="00AC1824">
              <w:rPr>
                <w:rFonts w:ascii="Times New Roman" w:hAnsi="Times New Roman"/>
                <w:szCs w:val="22"/>
              </w:rPr>
              <w:t xml:space="preserve"> муниципального учреждения </w:t>
            </w:r>
            <w:r w:rsidR="00931105" w:rsidRPr="00AC1824">
              <w:rPr>
                <w:rFonts w:ascii="Times New Roman" w:hAnsi="Times New Roman"/>
                <w:szCs w:val="22"/>
              </w:rPr>
              <w:t>Волочаевского сельского поселения</w:t>
            </w:r>
            <w:r w:rsidRPr="00AC1824">
              <w:rPr>
                <w:rFonts w:ascii="Times New Roman" w:hAnsi="Times New Roman"/>
                <w:szCs w:val="22"/>
              </w:rPr>
              <w:t>)</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Вид подтверждающего документа &lt;1&gt;</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Информационная система </w:t>
            </w:r>
          </w:p>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(источник данных) &lt;2&gt;</w:t>
            </w:r>
          </w:p>
        </w:tc>
      </w:tr>
      <w:tr w:rsidR="00BC6D59" w:rsidRPr="00CD678D">
        <w:trPr>
          <w:trHeight w:val="273"/>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6</w:t>
            </w:r>
          </w:p>
        </w:tc>
      </w:tr>
      <w:tr w:rsidR="00BC6D59" w:rsidRPr="00CD678D">
        <w:trPr>
          <w:trHeight w:val="315"/>
        </w:trPr>
        <w:tc>
          <w:tcPr>
            <w:tcW w:w="1293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 xml:space="preserve">Наименование задачи комплекса процессных мероприятий 1 </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1 в ___ году реализации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 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122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Наименование задачи комплекса процессных мероприятий 2</w:t>
            </w: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Мероприятие(результат) «Наименование» 2.1.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4"/>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Контрольнаяточка2.1.1</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r w:rsidR="00BC6D59" w:rsidRPr="00CD678D">
        <w:trPr>
          <w:trHeight w:val="317"/>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DB7AF6" w:rsidP="00CD678D">
            <w:pPr>
              <w:spacing w:after="0" w:line="240" w:lineRule="auto"/>
              <w:rPr>
                <w:rFonts w:ascii="Times New Roman" w:hAnsi="Times New Roman"/>
                <w:szCs w:val="22"/>
              </w:rPr>
            </w:pPr>
            <w:r w:rsidRPr="00CD678D">
              <w:rPr>
                <w:rFonts w:ascii="Times New Roman" w:hAnsi="Times New Roman"/>
                <w:szCs w:val="22"/>
              </w:rPr>
              <w:t>Контрольнаяточка2.1.2.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Pr="00CD678D" w:rsidRDefault="00BC6D59" w:rsidP="00CD678D">
            <w:pPr>
              <w:spacing w:after="0" w:line="240" w:lineRule="auto"/>
              <w:rPr>
                <w:rFonts w:ascii="Times New Roman" w:hAnsi="Times New Roman"/>
                <w:szCs w:val="22"/>
              </w:rPr>
            </w:pPr>
          </w:p>
        </w:tc>
      </w:tr>
    </w:tbl>
    <w:p w:rsidR="00BC6D59" w:rsidRDefault="00BC6D59">
      <w:pPr>
        <w:widowControl w:val="0"/>
        <w:spacing w:after="0" w:line="240" w:lineRule="auto"/>
        <w:ind w:left="720"/>
        <w:outlineLvl w:val="2"/>
        <w:rPr>
          <w:rFonts w:ascii="Times New Roman" w:hAnsi="Times New Roman"/>
          <w:sz w:val="24"/>
        </w:rPr>
      </w:pPr>
    </w:p>
    <w:p w:rsidR="00BC6D59" w:rsidRDefault="00DB7AF6">
      <w:pPr>
        <w:widowControl w:val="0"/>
        <w:spacing w:after="0" w:line="240" w:lineRule="auto"/>
        <w:ind w:left="72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rsidR="00BC6D59" w:rsidRDefault="00DB7AF6">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5</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931105" w:rsidP="00931105">
      <w:pPr>
        <w:widowControl w:val="0"/>
        <w:spacing w:after="0" w:line="240" w:lineRule="auto"/>
        <w:ind w:left="10348"/>
        <w:jc w:val="center"/>
        <w:rPr>
          <w:rFonts w:ascii="Times New Roman" w:hAnsi="Times New Roman"/>
          <w:sz w:val="28"/>
          <w:szCs w:val="28"/>
        </w:rPr>
      </w:pPr>
      <w:r w:rsidRPr="00931105">
        <w:rPr>
          <w:rFonts w:ascii="Times New Roman" w:hAnsi="Times New Roman"/>
          <w:sz w:val="28"/>
          <w:szCs w:val="28"/>
        </w:rPr>
        <w:t>Волочаевского сельского поселения</w:t>
      </w:r>
    </w:p>
    <w:p w:rsidR="00BC6D59" w:rsidRDefault="00BC6D59">
      <w:pPr>
        <w:widowControl w:val="0"/>
        <w:spacing w:after="0" w:line="240" w:lineRule="auto"/>
        <w:ind w:left="10773"/>
        <w:jc w:val="center"/>
        <w:rPr>
          <w:rFonts w:ascii="Times New Roman" w:hAnsi="Times New Roman"/>
          <w:sz w:val="28"/>
        </w:rPr>
      </w:pPr>
    </w:p>
    <w:p w:rsidR="00BC6D59" w:rsidRDefault="00DB7AF6">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2"/>
        <w:gridCol w:w="2493"/>
        <w:gridCol w:w="3739"/>
        <w:gridCol w:w="4914"/>
        <w:gridCol w:w="3185"/>
      </w:tblGrid>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п/п</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Единица измерения</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1.Муниципальное задание на оказание муниципальных услуг (выполнение работ) утверждено (включено в реестр муниципальных заданий).</w:t>
            </w:r>
          </w:p>
          <w:p w:rsidR="00BC6D59" w:rsidRDefault="00DB7AF6">
            <w:pPr>
              <w:spacing w:after="0" w:line="240" w:lineRule="auto"/>
              <w:jc w:val="both"/>
              <w:rPr>
                <w:rFonts w:ascii="Times New Roman" w:hAnsi="Times New Roman"/>
                <w:sz w:val="24"/>
              </w:rPr>
            </w:pPr>
            <w:r>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BC6D59" w:rsidRDefault="00DB7AF6">
            <w:pPr>
              <w:spacing w:after="0" w:line="240" w:lineRule="auto"/>
              <w:jc w:val="both"/>
              <w:rPr>
                <w:rFonts w:ascii="Times New Roman" w:hAnsi="Times New Roman"/>
                <w:sz w:val="24"/>
              </w:rPr>
            </w:pPr>
            <w:r>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rsidR="00BC6D59" w:rsidRDefault="00DB7AF6">
            <w:pPr>
              <w:spacing w:after="0" w:line="240" w:lineRule="auto"/>
              <w:jc w:val="both"/>
              <w:rPr>
                <w:rFonts w:ascii="Times New Roman" w:hAnsi="Times New Roman"/>
                <w:sz w:val="24"/>
              </w:rPr>
            </w:pPr>
            <w:r>
              <w:rPr>
                <w:rFonts w:ascii="Times New Roman" w:hAnsi="Times New Roman"/>
                <w:sz w:val="24"/>
              </w:rPr>
              <w:t>4. Услуга оказана (работы выполнены).</w:t>
            </w:r>
          </w:p>
          <w:p w:rsidR="00BC6D59" w:rsidRDefault="00DB7AF6">
            <w:pPr>
              <w:spacing w:after="0" w:line="240" w:lineRule="auto"/>
              <w:jc w:val="both"/>
              <w:rPr>
                <w:rFonts w:ascii="Times New Roman" w:hAnsi="Times New Roman"/>
                <w:sz w:val="24"/>
              </w:rPr>
            </w:pPr>
            <w:r>
              <w:rPr>
                <w:rFonts w:ascii="Times New Roman" w:hAnsi="Times New Roman"/>
                <w:sz w:val="24"/>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2.</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Pr="002D4F44" w:rsidRDefault="00DB7AF6">
            <w:pPr>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w:t>
            </w:r>
            <w:r w:rsidRPr="002D4F44">
              <w:rPr>
                <w:rFonts w:ascii="Times New Roman" w:hAnsi="Times New Roman"/>
                <w:sz w:val="24"/>
              </w:rPr>
              <w:t>предусматривается содержание</w:t>
            </w:r>
          </w:p>
          <w:p w:rsidR="00BC6D59" w:rsidRDefault="00DB7AF6" w:rsidP="002D4F44">
            <w:pPr>
              <w:spacing w:after="0" w:line="240" w:lineRule="auto"/>
              <w:jc w:val="both"/>
              <w:rPr>
                <w:rFonts w:ascii="Times New Roman" w:hAnsi="Times New Roman"/>
                <w:sz w:val="24"/>
              </w:rPr>
            </w:pPr>
            <w:r w:rsidRPr="002D4F44">
              <w:rPr>
                <w:rFonts w:ascii="Times New Roman" w:hAnsi="Times New Roman"/>
                <w:sz w:val="24"/>
              </w:rPr>
              <w:t>отраслев</w:t>
            </w:r>
            <w:r w:rsidR="002D4F44">
              <w:rPr>
                <w:rFonts w:ascii="Times New Roman" w:hAnsi="Times New Roman"/>
                <w:sz w:val="24"/>
              </w:rPr>
              <w:t>ого</w:t>
            </w:r>
            <w:r w:rsidRPr="002D4F44">
              <w:rPr>
                <w:rFonts w:ascii="Times New Roman" w:hAnsi="Times New Roman"/>
                <w:sz w:val="24"/>
              </w:rPr>
              <w:t xml:space="preserve"> (функциональн</w:t>
            </w:r>
            <w:r w:rsidR="002D4F44">
              <w:rPr>
                <w:rFonts w:ascii="Times New Roman" w:hAnsi="Times New Roman"/>
                <w:sz w:val="24"/>
              </w:rPr>
              <w:t>ого</w:t>
            </w:r>
            <w:r w:rsidRPr="002D4F44">
              <w:rPr>
                <w:rFonts w:ascii="Times New Roman" w:hAnsi="Times New Roman"/>
                <w:sz w:val="24"/>
              </w:rPr>
              <w:t xml:space="preserve">) органа Администрации </w:t>
            </w:r>
            <w:r w:rsidR="00931105" w:rsidRPr="002D4F44">
              <w:rPr>
                <w:rFonts w:ascii="Times New Roman" w:hAnsi="Times New Roman"/>
                <w:sz w:val="24"/>
                <w:szCs w:val="24"/>
              </w:rPr>
              <w:t>Волочаевского сельского поселения</w:t>
            </w:r>
            <w:r w:rsidR="002D4F44" w:rsidRPr="002D4F44">
              <w:rPr>
                <w:rFonts w:ascii="Times New Roman" w:hAnsi="Times New Roman"/>
                <w:sz w:val="24"/>
              </w:rPr>
              <w:t>,</w:t>
            </w:r>
            <w:r w:rsidR="002D4F44">
              <w:rPr>
                <w:rFonts w:ascii="Times New Roman" w:hAnsi="Times New Roman"/>
                <w:sz w:val="24"/>
              </w:rPr>
              <w:t xml:space="preserve"> </w:t>
            </w:r>
            <w:r>
              <w:rPr>
                <w:rFonts w:ascii="Times New Roman" w:hAnsi="Times New Roman"/>
                <w:sz w:val="24"/>
              </w:rPr>
              <w:t xml:space="preserve">муниципальных </w:t>
            </w:r>
            <w:r>
              <w:rPr>
                <w:rFonts w:ascii="Times New Roman" w:hAnsi="Times New Roman"/>
                <w:sz w:val="24"/>
              </w:rPr>
              <w:lastRenderedPageBreak/>
              <w:t xml:space="preserve">учреждений </w:t>
            </w:r>
            <w:r w:rsidR="00931105" w:rsidRPr="000B302A">
              <w:rPr>
                <w:rFonts w:ascii="Times New Roman" w:hAnsi="Times New Roman"/>
                <w:sz w:val="24"/>
                <w:szCs w:val="24"/>
              </w:rPr>
              <w:t>Волочаевского сельского поселения</w:t>
            </w:r>
            <w:r w:rsidR="00931105" w:rsidRPr="000B302A">
              <w:rPr>
                <w:rFonts w:ascii="Times New Roman" w:hAnsi="Times New Roman"/>
                <w:i/>
                <w:sz w:val="24"/>
                <w:szCs w:val="24"/>
              </w:rPr>
              <w:t xml:space="preserve"> </w:t>
            </w:r>
            <w:r>
              <w:rPr>
                <w:rFonts w:ascii="Times New Roman" w:hAnsi="Times New Roman"/>
                <w:sz w:val="24"/>
              </w:rPr>
              <w:t>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lastRenderedPageBreak/>
              <w:t>3.</w:t>
            </w:r>
          </w:p>
        </w:tc>
        <w:tc>
          <w:tcPr>
            <w:tcW w:w="24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rsidR="00BC6D59" w:rsidRDefault="00DB7AF6">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BC6D59" w:rsidRDefault="00DB7AF6">
            <w:pPr>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(тыс./млн.)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rsidR="00BC6D59" w:rsidRDefault="00DB7AF6">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(тыс./млн.) человек</w:t>
            </w:r>
          </w:p>
        </w:tc>
      </w:tr>
      <w:tr w:rsidR="00BC6D59">
        <w:tc>
          <w:tcPr>
            <w:tcW w:w="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2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BC6D59" w:rsidRDefault="00DB7AF6">
            <w:pPr>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rsidR="00BC6D59" w:rsidRDefault="00DB7AF6">
            <w:pPr>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rsidR="00BC6D59" w:rsidRDefault="00DB7AF6">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both"/>
              <w:rPr>
                <w:rFonts w:ascii="Times New Roman" w:hAnsi="Times New Roman"/>
                <w:sz w:val="24"/>
              </w:rPr>
            </w:pPr>
            <w:r>
              <w:rPr>
                <w:rFonts w:ascii="Times New Roman" w:hAnsi="Times New Roman"/>
                <w:sz w:val="24"/>
              </w:rPr>
              <w:t xml:space="preserve">Единица (по </w:t>
            </w:r>
            <w:hyperlink r:id="rId11" w:history="1">
              <w:r w:rsidRPr="00CD678D">
                <w:rPr>
                  <w:rFonts w:ascii="Times New Roman" w:hAnsi="Times New Roman"/>
                  <w:color w:val="auto"/>
                  <w:sz w:val="24"/>
                </w:rPr>
                <w:t>ОКЕИ</w:t>
              </w:r>
            </w:hyperlink>
            <w:r>
              <w:rPr>
                <w:rFonts w:ascii="Times New Roman" w:hAnsi="Times New Roman"/>
                <w:sz w:val="24"/>
              </w:rPr>
              <w:t>)</w:t>
            </w:r>
          </w:p>
        </w:tc>
      </w:tr>
    </w:tbl>
    <w:p w:rsidR="00BC6D59" w:rsidRDefault="00DB7AF6">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BC6D59" w:rsidRDefault="00BC6D59">
      <w:pPr>
        <w:spacing w:after="0" w:line="240" w:lineRule="auto"/>
        <w:jc w:val="both"/>
        <w:rPr>
          <w:rFonts w:ascii="Times New Roman" w:hAnsi="Times New Roman"/>
          <w:sz w:val="24"/>
        </w:rPr>
      </w:pPr>
    </w:p>
    <w:p w:rsidR="00BC6D59" w:rsidRDefault="00DB7AF6">
      <w:pPr>
        <w:jc w:val="center"/>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ind w:left="10773"/>
        <w:jc w:val="center"/>
        <w:outlineLvl w:val="1"/>
        <w:rPr>
          <w:rFonts w:ascii="Times New Roman" w:hAnsi="Times New Roman"/>
          <w:sz w:val="28"/>
        </w:rPr>
      </w:pPr>
      <w:r>
        <w:rPr>
          <w:rFonts w:ascii="Times New Roman" w:hAnsi="Times New Roman"/>
          <w:sz w:val="28"/>
        </w:rPr>
        <w:lastRenderedPageBreak/>
        <w:t>Приложение № 6</w:t>
      </w:r>
    </w:p>
    <w:p w:rsidR="00BC6D59" w:rsidRDefault="00DB7AF6">
      <w:pPr>
        <w:widowControl w:val="0"/>
        <w:spacing w:after="0" w:line="240" w:lineRule="auto"/>
        <w:ind w:left="10773"/>
        <w:jc w:val="center"/>
        <w:rPr>
          <w:rFonts w:ascii="Times New Roman" w:hAnsi="Times New Roman"/>
          <w:sz w:val="28"/>
        </w:rPr>
      </w:pPr>
      <w:r>
        <w:rPr>
          <w:rFonts w:ascii="Times New Roman" w:hAnsi="Times New Roman"/>
          <w:sz w:val="28"/>
        </w:rPr>
        <w:t>к Методическим рекомендациям по разработке и реализации муниципальных программ</w:t>
      </w:r>
    </w:p>
    <w:p w:rsidR="00BC6D59" w:rsidRPr="00931105" w:rsidRDefault="00931105" w:rsidP="00931105">
      <w:pPr>
        <w:widowControl w:val="0"/>
        <w:spacing w:after="0" w:line="240" w:lineRule="auto"/>
        <w:ind w:left="10348"/>
        <w:jc w:val="center"/>
        <w:rPr>
          <w:rFonts w:ascii="Times New Roman" w:hAnsi="Times New Roman"/>
          <w:sz w:val="28"/>
          <w:szCs w:val="28"/>
        </w:rPr>
      </w:pPr>
      <w:r w:rsidRPr="00931105">
        <w:rPr>
          <w:rFonts w:ascii="Times New Roman" w:hAnsi="Times New Roman"/>
          <w:sz w:val="28"/>
          <w:szCs w:val="28"/>
        </w:rPr>
        <w:t>Волочаевского сельского поселения</w:t>
      </w:r>
    </w:p>
    <w:p w:rsidR="00BC6D59" w:rsidRDefault="00BC6D59">
      <w:pPr>
        <w:jc w:val="right"/>
        <w:rPr>
          <w:rFonts w:ascii="Times New Roman" w:hAnsi="Times New Roman"/>
          <w:sz w:val="24"/>
        </w:rPr>
      </w:pPr>
    </w:p>
    <w:p w:rsidR="00BC6D59" w:rsidRDefault="00DB7AF6">
      <w:pPr>
        <w:jc w:val="right"/>
        <w:rPr>
          <w:rFonts w:ascii="Times New Roman" w:hAnsi="Times New Roman"/>
          <w:sz w:val="24"/>
        </w:rPr>
      </w:pPr>
      <w:r>
        <w:rPr>
          <w:rFonts w:ascii="Times New Roman" w:hAnsi="Times New Roman"/>
          <w:sz w:val="24"/>
        </w:rPr>
        <w:t>Таблица № 1</w:t>
      </w:r>
    </w:p>
    <w:p w:rsidR="00BC6D59" w:rsidRDefault="00DB7AF6">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23"/>
        <w:gridCol w:w="1949"/>
        <w:gridCol w:w="2135"/>
        <w:gridCol w:w="2000"/>
        <w:gridCol w:w="1433"/>
        <w:gridCol w:w="999"/>
        <w:gridCol w:w="973"/>
        <w:gridCol w:w="1147"/>
        <w:gridCol w:w="906"/>
        <w:gridCol w:w="1111"/>
        <w:gridCol w:w="912"/>
        <w:gridCol w:w="908"/>
        <w:gridCol w:w="236"/>
      </w:tblGrid>
      <w:tr w:rsidR="00BC6D59">
        <w:trPr>
          <w:trHeight w:val="1104"/>
        </w:trPr>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 п/п</w:t>
            </w:r>
          </w:p>
        </w:tc>
        <w:tc>
          <w:tcPr>
            <w:tcW w:w="19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rsidR="00BC6D59" w:rsidRDefault="00DB7AF6">
            <w:pPr>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rsidR="00BC6D59" w:rsidRDefault="00DB7AF6">
            <w:pPr>
              <w:spacing w:after="0" w:line="240" w:lineRule="auto"/>
              <w:jc w:val="center"/>
              <w:rPr>
                <w:rFonts w:ascii="Times New Roman" w:hAnsi="Times New Roman"/>
                <w:sz w:val="24"/>
              </w:rPr>
            </w:pPr>
            <w:r>
              <w:rPr>
                <w:rFonts w:ascii="Times New Roman" w:hAnsi="Times New Roman"/>
                <w:sz w:val="24"/>
              </w:rPr>
              <w:t>налоговый расход</w:t>
            </w:r>
          </w:p>
        </w:tc>
        <w:tc>
          <w:tcPr>
            <w:tcW w:w="20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 (комплексной) программы, структурного элемента</w:t>
            </w:r>
          </w:p>
        </w:tc>
        <w:tc>
          <w:tcPr>
            <w:tcW w:w="143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19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 &lt;2&gt;</w:t>
            </w:r>
          </w:p>
        </w:tc>
        <w:tc>
          <w:tcPr>
            <w:tcW w:w="205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N+1</w:t>
            </w:r>
          </w:p>
        </w:tc>
        <w:tc>
          <w:tcPr>
            <w:tcW w:w="2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N+n</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19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1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tc>
        <w:tc>
          <w:tcPr>
            <w:tcW w:w="20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143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коли-чествоплатель-щиков</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rPr>
            </w:pPr>
            <w:r>
              <w:rPr>
                <w:rFonts w:ascii="Times New Roman" w:hAnsi="Times New Roman"/>
              </w:rPr>
              <w:t>…</w:t>
            </w:r>
          </w:p>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3</w:t>
            </w: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4</w:t>
            </w: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5</w:t>
            </w: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6</w:t>
            </w: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7</w:t>
            </w: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8</w:t>
            </w: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9</w:t>
            </w: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10</w:t>
            </w: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11</w:t>
            </w: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12</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15196"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DB7AF6">
            <w:pPr>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1.1.1.</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0"/>
              </w:rPr>
            </w:pPr>
            <w:r>
              <w:rPr>
                <w:rFonts w:ascii="Times New Roman" w:hAnsi="Times New Roman"/>
                <w:sz w:val="20"/>
              </w:rPr>
              <w:t>1.1.2.</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r w:rsidR="00BC6D59">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DB7AF6">
            <w:pPr>
              <w:spacing w:after="0" w:line="240" w:lineRule="auto"/>
              <w:jc w:val="center"/>
              <w:rPr>
                <w:rFonts w:ascii="Times New Roman" w:hAnsi="Times New Roman"/>
                <w:sz w:val="24"/>
              </w:rPr>
            </w:pPr>
            <w:r>
              <w:rPr>
                <w:rFonts w:ascii="Times New Roman" w:hAnsi="Times New Roman"/>
                <w:sz w:val="24"/>
              </w:rPr>
              <w:t>…</w:t>
            </w:r>
          </w:p>
        </w:tc>
        <w:tc>
          <w:tcPr>
            <w:tcW w:w="1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0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4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11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9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pPr>
              <w:spacing w:after="0" w:line="240" w:lineRule="auto"/>
              <w:jc w:val="center"/>
              <w:rPr>
                <w:rFonts w:ascii="Times New Roman" w:hAnsi="Times New Roman"/>
                <w:sz w:val="24"/>
              </w:rPr>
            </w:pPr>
          </w:p>
        </w:tc>
        <w:tc>
          <w:tcPr>
            <w:tcW w:w="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6D59" w:rsidRDefault="00BC6D59"/>
        </w:tc>
      </w:tr>
    </w:tbl>
    <w:p w:rsidR="00BC6D59" w:rsidRDefault="00DB7AF6">
      <w:pPr>
        <w:spacing w:after="0" w:line="240" w:lineRule="auto"/>
        <w:rPr>
          <w:rFonts w:ascii="Times New Roman" w:hAnsi="Times New Roman"/>
          <w:sz w:val="24"/>
        </w:rPr>
      </w:pPr>
      <w:r>
        <w:rPr>
          <w:rFonts w:ascii="Times New Roman" w:hAnsi="Times New Roman"/>
          <w:sz w:val="24"/>
        </w:rPr>
        <w:t xml:space="preserve">&lt;1&gt; Например, пониженная ставка, освобождение от налогообложения и т.д. </w:t>
      </w:r>
    </w:p>
    <w:p w:rsidR="00BC6D59" w:rsidRDefault="00DB7AF6">
      <w:pPr>
        <w:spacing w:after="0" w:line="240" w:lineRule="auto"/>
        <w:rPr>
          <w:rFonts w:ascii="Times New Roman" w:hAnsi="Times New Roman"/>
          <w:sz w:val="24"/>
        </w:rPr>
      </w:pPr>
      <w:r>
        <w:rPr>
          <w:rFonts w:ascii="Times New Roman" w:hAnsi="Times New Roman"/>
          <w:sz w:val="24"/>
        </w:rPr>
        <w:t>&lt;2&gt; Текущий год.</w:t>
      </w:r>
    </w:p>
    <w:p w:rsidR="00BC6D59" w:rsidRDefault="00DB7AF6">
      <w:pPr>
        <w:jc w:val="right"/>
        <w:rPr>
          <w:rFonts w:ascii="Times New Roman" w:hAnsi="Times New Roman"/>
          <w:sz w:val="24"/>
        </w:rPr>
      </w:pPr>
      <w:r>
        <w:rPr>
          <w:rFonts w:ascii="Times New Roman" w:hAnsi="Times New Roman"/>
          <w:sz w:val="24"/>
        </w:rPr>
        <w:br w:type="page"/>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rsidR="00BC6D59" w:rsidRDefault="00BC6D59">
      <w:pPr>
        <w:widowControl w:val="0"/>
        <w:spacing w:after="0" w:line="240" w:lineRule="auto"/>
        <w:ind w:firstLine="540"/>
        <w:jc w:val="both"/>
        <w:rPr>
          <w:rFonts w:ascii="Times New Roman" w:hAnsi="Times New Roman"/>
          <w:sz w:val="24"/>
        </w:rPr>
      </w:pPr>
    </w:p>
    <w:tbl>
      <w:tblPr>
        <w:tblW w:w="0" w:type="auto"/>
        <w:tblInd w:w="784" w:type="dxa"/>
        <w:tblLayout w:type="fixed"/>
        <w:tblCellMar>
          <w:left w:w="75" w:type="dxa"/>
          <w:right w:w="75" w:type="dxa"/>
        </w:tblCellMar>
        <w:tblLook w:val="04A0"/>
      </w:tblPr>
      <w:tblGrid>
        <w:gridCol w:w="600"/>
        <w:gridCol w:w="1800"/>
        <w:gridCol w:w="3270"/>
        <w:gridCol w:w="3969"/>
        <w:gridCol w:w="2160"/>
        <w:gridCol w:w="2160"/>
      </w:tblGrid>
      <w:tr w:rsidR="00BC6D59" w:rsidRPr="00CD678D">
        <w:trPr>
          <w:trHeight w:val="1157"/>
        </w:trPr>
        <w:tc>
          <w:tcPr>
            <w:tcW w:w="6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п/п</w:t>
            </w:r>
          </w:p>
        </w:tc>
        <w:tc>
          <w:tcPr>
            <w:tcW w:w="18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показателя </w:t>
            </w:r>
          </w:p>
        </w:tc>
        <w:tc>
          <w:tcPr>
            <w:tcW w:w="32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Пункт федерального (регионального) плана статистических работ</w:t>
            </w:r>
          </w:p>
        </w:tc>
        <w:tc>
          <w:tcPr>
            <w:tcW w:w="396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Наименование формы статистического наблюдения и реквизиты акта, в соответствии с которым утверждена форма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Субъект официального статистического учета</w:t>
            </w:r>
          </w:p>
        </w:tc>
        <w:tc>
          <w:tcPr>
            <w:tcW w:w="21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trPr>
          <w:trHeight w:val="317"/>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6</w:t>
            </w:r>
          </w:p>
        </w:tc>
      </w:tr>
      <w:tr w:rsidR="00BC6D59" w:rsidRPr="00CD678D">
        <w:trPr>
          <w:trHeight w:val="466"/>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Наименование показателя</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r w:rsidR="00BC6D59" w:rsidRPr="00CD678D">
        <w:trPr>
          <w:trHeight w:val="423"/>
        </w:trPr>
        <w:tc>
          <w:tcPr>
            <w:tcW w:w="6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8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rsidP="00462CEA">
            <w:pPr>
              <w:widowControl w:val="0"/>
              <w:spacing w:after="0" w:line="240" w:lineRule="auto"/>
              <w:rPr>
                <w:rFonts w:ascii="Times New Roman" w:hAnsi="Times New Roman"/>
                <w:sz w:val="24"/>
              </w:rPr>
            </w:pPr>
            <w:r w:rsidRPr="00CD678D">
              <w:rPr>
                <w:rFonts w:ascii="Times New Roman" w:hAnsi="Times New Roman"/>
                <w:sz w:val="24"/>
              </w:rPr>
              <w:t>…</w:t>
            </w:r>
          </w:p>
        </w:tc>
        <w:tc>
          <w:tcPr>
            <w:tcW w:w="327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396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c>
          <w:tcPr>
            <w:tcW w:w="216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rsidP="00462CEA">
            <w:pPr>
              <w:widowControl w:val="0"/>
              <w:spacing w:after="0" w:line="240" w:lineRule="auto"/>
              <w:rPr>
                <w:rFonts w:ascii="Times New Roman" w:hAnsi="Times New Roman"/>
                <w:sz w:val="24"/>
              </w:rPr>
            </w:pPr>
          </w:p>
        </w:tc>
      </w:tr>
    </w:tbl>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3</w:t>
      </w:r>
    </w:p>
    <w:p w:rsidR="00BC6D59" w:rsidRDefault="00BC6D59">
      <w:pPr>
        <w:widowControl w:val="0"/>
        <w:spacing w:after="0" w:line="240" w:lineRule="auto"/>
        <w:ind w:firstLine="540"/>
        <w:jc w:val="both"/>
        <w:rPr>
          <w:rFonts w:ascii="Times New Roman" w:hAnsi="Times New Roman"/>
          <w:sz w:val="24"/>
        </w:rPr>
      </w:pP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СВЕДЕНИЯ</w:t>
      </w:r>
    </w:p>
    <w:p w:rsidR="00BC6D59" w:rsidRDefault="00DB7AF6">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rsidR="00BC6D59" w:rsidRDefault="00BC6D59">
      <w:pPr>
        <w:widowControl w:val="0"/>
        <w:spacing w:after="0" w:line="240" w:lineRule="auto"/>
        <w:ind w:firstLine="540"/>
        <w:jc w:val="both"/>
        <w:rPr>
          <w:rFonts w:ascii="Times New Roman" w:hAnsi="Times New Roman"/>
          <w:sz w:val="24"/>
        </w:rPr>
      </w:pPr>
    </w:p>
    <w:tbl>
      <w:tblPr>
        <w:tblW w:w="15614" w:type="dxa"/>
        <w:tblInd w:w="-351" w:type="dxa"/>
        <w:tblLayout w:type="fixed"/>
        <w:tblCellMar>
          <w:left w:w="75" w:type="dxa"/>
          <w:right w:w="75" w:type="dxa"/>
        </w:tblCellMar>
        <w:tblLook w:val="04A0"/>
      </w:tblPr>
      <w:tblGrid>
        <w:gridCol w:w="589"/>
        <w:gridCol w:w="2209"/>
        <w:gridCol w:w="1436"/>
        <w:gridCol w:w="2100"/>
        <w:gridCol w:w="4308"/>
        <w:gridCol w:w="2615"/>
        <w:gridCol w:w="2357"/>
      </w:tblGrid>
      <w:tr w:rsidR="00BC6D59" w:rsidRPr="00CD678D" w:rsidTr="000007A8">
        <w:trPr>
          <w:trHeight w:val="785"/>
        </w:trPr>
        <w:tc>
          <w:tcPr>
            <w:tcW w:w="5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r w:rsidRPr="00CD678D">
              <w:rPr>
                <w:rFonts w:ascii="Times New Roman" w:hAnsi="Times New Roman"/>
                <w:sz w:val="24"/>
              </w:rPr>
              <w:br/>
              <w:t>п/п</w:t>
            </w:r>
          </w:p>
        </w:tc>
        <w:tc>
          <w:tcPr>
            <w:tcW w:w="22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Наименование </w:t>
            </w:r>
            <w:r w:rsidRPr="00CD678D">
              <w:rPr>
                <w:rFonts w:ascii="Times New Roman" w:hAnsi="Times New Roman"/>
                <w:sz w:val="24"/>
              </w:rPr>
              <w:br/>
              <w:t xml:space="preserve">показателя </w:t>
            </w:r>
          </w:p>
        </w:tc>
        <w:tc>
          <w:tcPr>
            <w:tcW w:w="14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 xml:space="preserve">Единица </w:t>
            </w:r>
            <w:r w:rsidRPr="00CD678D">
              <w:rPr>
                <w:rFonts w:ascii="Times New Roman" w:hAnsi="Times New Roman"/>
                <w:sz w:val="24"/>
              </w:rPr>
              <w:br/>
              <w:t>измерения</w:t>
            </w:r>
          </w:p>
        </w:tc>
        <w:tc>
          <w:tcPr>
            <w:tcW w:w="210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Временные характеристики показателя &lt;1&gt;</w:t>
            </w:r>
          </w:p>
        </w:tc>
        <w:tc>
          <w:tcPr>
            <w:tcW w:w="43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Алгоритм формирования показателя (формула) и методологические пояснения к показателю &lt;2&gt;</w:t>
            </w:r>
          </w:p>
        </w:tc>
        <w:tc>
          <w:tcPr>
            <w:tcW w:w="26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Базовые показатели (используемые в формуле)</w:t>
            </w:r>
          </w:p>
        </w:tc>
        <w:tc>
          <w:tcPr>
            <w:tcW w:w="235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Срок представления годовой отчетной информации</w:t>
            </w:r>
          </w:p>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2</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3</w:t>
            </w: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4</w:t>
            </w: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5</w:t>
            </w: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6</w:t>
            </w: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7</w:t>
            </w:r>
          </w:p>
        </w:tc>
      </w:tr>
      <w:tr w:rsidR="00BC6D59" w:rsidRPr="00CD678D" w:rsidTr="000007A8">
        <w:trPr>
          <w:trHeight w:val="497"/>
        </w:trPr>
        <w:tc>
          <w:tcPr>
            <w:tcW w:w="58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1.</w:t>
            </w:r>
          </w:p>
        </w:tc>
        <w:tc>
          <w:tcPr>
            <w:tcW w:w="2209"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Наименование показателя</w:t>
            </w:r>
          </w:p>
        </w:tc>
        <w:tc>
          <w:tcPr>
            <w:tcW w:w="1436"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Базовый показатель 1</w:t>
            </w:r>
          </w:p>
        </w:tc>
        <w:tc>
          <w:tcPr>
            <w:tcW w:w="2357" w:type="dxa"/>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r w:rsidR="00BC6D59" w:rsidRPr="00CD678D" w:rsidTr="000007A8">
        <w:trPr>
          <w:trHeight w:val="332"/>
        </w:trPr>
        <w:tc>
          <w:tcPr>
            <w:tcW w:w="58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209"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1436"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100"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4308"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Базовый показатель 2   </w:t>
            </w:r>
          </w:p>
        </w:tc>
        <w:tc>
          <w:tcPr>
            <w:tcW w:w="2357"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tc>
      </w:tr>
      <w:tr w:rsidR="00BC6D59" w:rsidRPr="00CD678D" w:rsidTr="000007A8">
        <w:trPr>
          <w:trHeight w:val="538"/>
        </w:trPr>
        <w:tc>
          <w:tcPr>
            <w:tcW w:w="58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jc w:val="center"/>
              <w:rPr>
                <w:rFonts w:ascii="Times New Roman" w:hAnsi="Times New Roman"/>
                <w:sz w:val="24"/>
              </w:rPr>
            </w:pPr>
            <w:r w:rsidRPr="00CD678D">
              <w:rPr>
                <w:rFonts w:ascii="Times New Roman" w:hAnsi="Times New Roman"/>
                <w:sz w:val="24"/>
              </w:rPr>
              <w:t>…</w:t>
            </w:r>
          </w:p>
        </w:tc>
        <w:tc>
          <w:tcPr>
            <w:tcW w:w="220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DB7AF6">
            <w:pPr>
              <w:widowControl w:val="0"/>
              <w:rPr>
                <w:rFonts w:ascii="Times New Roman" w:hAnsi="Times New Roman"/>
                <w:sz w:val="24"/>
              </w:rPr>
            </w:pPr>
            <w:r w:rsidRPr="00CD678D">
              <w:rPr>
                <w:rFonts w:ascii="Times New Roman" w:hAnsi="Times New Roman"/>
                <w:sz w:val="24"/>
              </w:rPr>
              <w:t xml:space="preserve">... </w:t>
            </w:r>
          </w:p>
        </w:tc>
        <w:tc>
          <w:tcPr>
            <w:tcW w:w="1436"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100"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430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615"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c>
          <w:tcPr>
            <w:tcW w:w="2357"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Pr="00CD678D" w:rsidRDefault="00BC6D59">
            <w:pPr>
              <w:widowControl w:val="0"/>
              <w:rPr>
                <w:rFonts w:ascii="Times New Roman" w:hAnsi="Times New Roman"/>
                <w:sz w:val="24"/>
              </w:rPr>
            </w:pPr>
          </w:p>
        </w:tc>
      </w:tr>
    </w:tbl>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BC6D59" w:rsidRDefault="00DB7AF6">
      <w:pPr>
        <w:widowControl w:val="0"/>
        <w:spacing w:after="0" w:line="240" w:lineRule="auto"/>
        <w:ind w:firstLine="54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Таблица № 4</w:t>
      </w:r>
    </w:p>
    <w:p w:rsidR="00CD678D" w:rsidRDefault="00CD678D" w:rsidP="00CD678D">
      <w:pPr>
        <w:widowControl w:val="0"/>
        <w:spacing w:after="0" w:line="240" w:lineRule="auto"/>
        <w:jc w:val="center"/>
        <w:rPr>
          <w:rFonts w:ascii="Times New Roman" w:hAnsi="Times New Roman"/>
          <w:sz w:val="24"/>
        </w:rPr>
      </w:pP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ПЕРЕЧЕНЬ</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находящихся в муниципальной собственности </w:t>
      </w:r>
      <w:r w:rsidR="000007A8">
        <w:rPr>
          <w:rFonts w:ascii="Times New Roman" w:hAnsi="Times New Roman"/>
          <w:sz w:val="24"/>
        </w:rPr>
        <w:t>Волочаевского сельского поселения</w:t>
      </w:r>
      <w:r>
        <w:rPr>
          <w:rFonts w:ascii="Times New Roman" w:hAnsi="Times New Roman"/>
          <w:sz w:val="24"/>
        </w:rPr>
        <w:t>)</w:t>
      </w:r>
    </w:p>
    <w:p w:rsidR="00BC6D59" w:rsidRDefault="00BC6D59">
      <w:pPr>
        <w:widowControl w:val="0"/>
        <w:jc w:val="center"/>
        <w:rPr>
          <w:rFonts w:ascii="Times New Roman" w:hAnsi="Times New Roman"/>
          <w:sz w:val="10"/>
        </w:rPr>
      </w:pPr>
    </w:p>
    <w:tbl>
      <w:tblPr>
        <w:tblW w:w="0" w:type="auto"/>
        <w:tblInd w:w="-351" w:type="dxa"/>
        <w:tblLayout w:type="fixed"/>
        <w:tblCellMar>
          <w:left w:w="75" w:type="dxa"/>
          <w:right w:w="75" w:type="dxa"/>
        </w:tblCellMar>
        <w:tblLook w:val="04A0"/>
      </w:tblPr>
      <w:tblGrid>
        <w:gridCol w:w="546"/>
        <w:gridCol w:w="1918"/>
        <w:gridCol w:w="1643"/>
        <w:gridCol w:w="2058"/>
        <w:gridCol w:w="2176"/>
        <w:gridCol w:w="12"/>
        <w:gridCol w:w="2054"/>
        <w:gridCol w:w="1233"/>
        <w:gridCol w:w="549"/>
        <w:gridCol w:w="948"/>
        <w:gridCol w:w="11"/>
        <w:gridCol w:w="948"/>
        <w:gridCol w:w="11"/>
        <w:gridCol w:w="1098"/>
      </w:tblGrid>
      <w:tr w:rsidR="00BC6D59">
        <w:tc>
          <w:tcPr>
            <w:tcW w:w="5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spacing w:after="0" w:line="240" w:lineRule="auto"/>
              <w:jc w:val="center"/>
              <w:rPr>
                <w:rFonts w:ascii="Times New Roman" w:hAnsi="Times New Roman"/>
                <w:sz w:val="24"/>
              </w:rPr>
            </w:pPr>
            <w:r>
              <w:rPr>
                <w:rFonts w:ascii="Times New Roman" w:hAnsi="Times New Roman"/>
                <w:sz w:val="24"/>
              </w:rPr>
              <w:t>№ п/п</w:t>
            </w:r>
          </w:p>
        </w:tc>
        <w:tc>
          <w:tcPr>
            <w:tcW w:w="19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Наименование инвестиционного проекта</w:t>
            </w:r>
          </w:p>
          <w:p w:rsidR="00BC6D59" w:rsidRDefault="00BC6D59" w:rsidP="00CD678D">
            <w:pPr>
              <w:widowControl w:val="0"/>
              <w:spacing w:after="0" w:line="240" w:lineRule="auto"/>
              <w:jc w:val="center"/>
              <w:rPr>
                <w:rFonts w:ascii="Times New Roman" w:hAnsi="Times New Roman"/>
                <w:sz w:val="24"/>
              </w:rPr>
            </w:pP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188"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Срок ввода в эксплуатацию</w:t>
            </w:r>
          </w:p>
        </w:tc>
        <w:tc>
          <w:tcPr>
            <w:tcW w:w="205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Источники</w:t>
            </w:r>
          </w:p>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финансирования</w:t>
            </w:r>
          </w:p>
        </w:tc>
        <w:tc>
          <w:tcPr>
            <w:tcW w:w="12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565" w:type="dxa"/>
            <w:gridSpan w:val="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BC6D59">
        <w:trPr>
          <w:trHeight w:val="1409"/>
        </w:trPr>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188"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205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12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N+1</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N+n</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w:t>
            </w:r>
          </w:p>
        </w:tc>
      </w:tr>
      <w:tr w:rsidR="00BC6D59">
        <w:tc>
          <w:tcPr>
            <w:tcW w:w="546"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1</w:t>
            </w:r>
          </w:p>
        </w:tc>
        <w:tc>
          <w:tcPr>
            <w:tcW w:w="191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2</w:t>
            </w:r>
          </w:p>
        </w:tc>
        <w:tc>
          <w:tcPr>
            <w:tcW w:w="1643"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3</w:t>
            </w:r>
          </w:p>
        </w:tc>
        <w:tc>
          <w:tcPr>
            <w:tcW w:w="2058" w:type="dxa"/>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4</w:t>
            </w:r>
          </w:p>
        </w:tc>
        <w:tc>
          <w:tcPr>
            <w:tcW w:w="2188" w:type="dxa"/>
            <w:gridSpan w:val="2"/>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5</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6</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7</w:t>
            </w: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8</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jc w:val="center"/>
              <w:rPr>
                <w:rFonts w:ascii="Times New Roman" w:hAnsi="Times New Roman"/>
                <w:sz w:val="24"/>
              </w:rPr>
            </w:pPr>
            <w:r>
              <w:rPr>
                <w:rFonts w:ascii="Times New Roman" w:hAnsi="Times New Roman"/>
                <w:sz w:val="24"/>
              </w:rPr>
              <w:t>9</w:t>
            </w: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10</w:t>
            </w: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pPr>
              <w:widowControl w:val="0"/>
              <w:rPr>
                <w:rFonts w:ascii="Times New Roman" w:hAnsi="Times New Roman"/>
                <w:sz w:val="24"/>
              </w:rPr>
            </w:pPr>
            <w:r>
              <w:rPr>
                <w:rFonts w:ascii="Times New Roman" w:hAnsi="Times New Roman"/>
                <w:sz w:val="24"/>
              </w:rPr>
              <w:t>11</w:t>
            </w:r>
          </w:p>
        </w:tc>
      </w:tr>
      <w:tr w:rsidR="00BC6D59" w:rsidRPr="00CD678D">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iCs/>
                <w:sz w:val="24"/>
              </w:rPr>
            </w:pPr>
            <w:r w:rsidRPr="00CD678D">
              <w:rPr>
                <w:rFonts w:ascii="Times New Roman" w:hAnsi="Times New Roman"/>
                <w:iCs/>
                <w:sz w:val="24"/>
              </w:rPr>
              <w:t>Муниципальная (комплексная) программ</w:t>
            </w:r>
          </w:p>
        </w:tc>
      </w:tr>
      <w:tr w:rsidR="00BC6D59">
        <w:tc>
          <w:tcPr>
            <w:tcW w:w="546"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lastRenderedPageBreak/>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Итого по объектам капитального ремонта</w:t>
            </w:r>
          </w:p>
        </w:tc>
        <w:tc>
          <w:tcPr>
            <w:tcW w:w="164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2464" w:type="dxa"/>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15205" w:type="dxa"/>
            <w:gridSpan w:val="14"/>
            <w:tcBorders>
              <w:top w:val="single" w:sz="4" w:space="0" w:color="000000"/>
              <w:left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i/>
                <w:sz w:val="24"/>
              </w:rPr>
            </w:pPr>
            <w:r>
              <w:rPr>
                <w:rFonts w:ascii="Times New Roman" w:hAnsi="Times New Roman"/>
                <w:i/>
                <w:sz w:val="24"/>
              </w:rPr>
              <w:t>Структурный элемент «Наименование»</w:t>
            </w: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188"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Х</w:t>
            </w: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88" w:type="dxa"/>
            <w:gridSpan w:val="2"/>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4" w:type="dxa"/>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09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lastRenderedPageBreak/>
              <w:t>1.1.</w:t>
            </w:r>
          </w:p>
        </w:tc>
        <w:tc>
          <w:tcPr>
            <w:tcW w:w="191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Инвестиционный проект</w:t>
            </w:r>
          </w:p>
        </w:tc>
        <w:tc>
          <w:tcPr>
            <w:tcW w:w="1643"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всего</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left w:val="single" w:sz="4" w:space="0" w:color="auto"/>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rsidTr="006B4727">
        <w:tc>
          <w:tcPr>
            <w:tcW w:w="54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jc w:val="center"/>
              <w:rPr>
                <w:rFonts w:ascii="Times New Roman" w:hAnsi="Times New Roman"/>
                <w:sz w:val="24"/>
              </w:rPr>
            </w:pPr>
            <w:r>
              <w:rPr>
                <w:rFonts w:ascii="Times New Roman" w:hAnsi="Times New Roman"/>
                <w:sz w:val="24"/>
              </w:rPr>
              <w:t>1.2.</w:t>
            </w:r>
          </w:p>
        </w:tc>
        <w:tc>
          <w:tcPr>
            <w:tcW w:w="191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1643"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tc>
        <w:tc>
          <w:tcPr>
            <w:tcW w:w="2058"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p w:rsidR="00BC6D59" w:rsidRDefault="00BC6D59" w:rsidP="00CD678D">
            <w:pPr>
              <w:widowControl w:val="0"/>
              <w:spacing w:after="0" w:line="240" w:lineRule="auto"/>
              <w:rPr>
                <w:rFonts w:ascii="Times New Roman" w:hAnsi="Times New Roman"/>
                <w:sz w:val="24"/>
              </w:rPr>
            </w:pPr>
          </w:p>
          <w:p w:rsidR="00BC6D59" w:rsidRDefault="00BC6D59" w:rsidP="00CD678D">
            <w:pPr>
              <w:widowControl w:val="0"/>
              <w:spacing w:after="0" w:line="240" w:lineRule="auto"/>
              <w:rPr>
                <w:rFonts w:ascii="Times New Roman" w:hAnsi="Times New Roman"/>
                <w:sz w:val="24"/>
              </w:rPr>
            </w:pPr>
          </w:p>
        </w:tc>
        <w:tc>
          <w:tcPr>
            <w:tcW w:w="2176" w:type="dxa"/>
            <w:vMerge w:val="restart"/>
            <w:tcBorders>
              <w:top w:val="single" w:sz="4" w:space="0" w:color="auto"/>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w:t>
            </w: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всего </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 xml:space="preserve">бюджет </w:t>
            </w:r>
            <w:r w:rsidR="001D46AE">
              <w:rPr>
                <w:rFonts w:ascii="Times New Roman" w:hAnsi="Times New Roman"/>
                <w:sz w:val="24"/>
              </w:rPr>
              <w:t xml:space="preserve">Волочаевского сельского поселения </w:t>
            </w:r>
            <w:r>
              <w:rPr>
                <w:rFonts w:ascii="Times New Roman" w:hAnsi="Times New Roman"/>
                <w:sz w:val="24"/>
              </w:rPr>
              <w:t>Орловского района (местный)</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межбюджетные трансферты федерального, областного бюджета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r w:rsidR="00BC6D59">
        <w:tc>
          <w:tcPr>
            <w:tcW w:w="5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9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164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5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1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spacing w:after="0" w:line="240" w:lineRule="auto"/>
            </w:pPr>
          </w:p>
        </w:tc>
        <w:tc>
          <w:tcPr>
            <w:tcW w:w="206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DB7AF6" w:rsidP="00CD678D">
            <w:pPr>
              <w:widowControl w:val="0"/>
              <w:spacing w:after="0" w:line="240" w:lineRule="auto"/>
              <w:rPr>
                <w:rFonts w:ascii="Times New Roman" w:hAnsi="Times New Roman"/>
                <w:sz w:val="24"/>
              </w:rPr>
            </w:pPr>
            <w:r>
              <w:rPr>
                <w:rFonts w:ascii="Times New Roman" w:hAnsi="Times New Roman"/>
                <w:sz w:val="24"/>
              </w:rPr>
              <w:t>внебюджетные источники &lt;2&gt;</w:t>
            </w:r>
          </w:p>
        </w:tc>
        <w:tc>
          <w:tcPr>
            <w:tcW w:w="12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4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jc w:val="center"/>
              <w:rPr>
                <w:rFonts w:ascii="Times New Roman" w:hAnsi="Times New Roman"/>
                <w:sz w:val="24"/>
              </w:rPr>
            </w:pPr>
          </w:p>
        </w:tc>
        <w:tc>
          <w:tcPr>
            <w:tcW w:w="95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c>
          <w:tcPr>
            <w:tcW w:w="11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C6D59" w:rsidRDefault="00BC6D59" w:rsidP="00CD678D">
            <w:pPr>
              <w:widowControl w:val="0"/>
              <w:spacing w:after="0" w:line="240" w:lineRule="auto"/>
              <w:rPr>
                <w:rFonts w:ascii="Times New Roman" w:hAnsi="Times New Roman"/>
                <w:sz w:val="24"/>
              </w:rPr>
            </w:pPr>
          </w:p>
        </w:tc>
      </w:tr>
    </w:tbl>
    <w:p w:rsidR="00BC6D59" w:rsidRDefault="00DB7AF6" w:rsidP="00CD678D">
      <w:pPr>
        <w:widowControl w:val="0"/>
        <w:spacing w:after="0" w:line="240" w:lineRule="auto"/>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BC6D59" w:rsidRDefault="00DB7AF6">
      <w:pPr>
        <w:widowControl w:val="0"/>
        <w:spacing w:after="0" w:line="240" w:lineRule="auto"/>
        <w:jc w:val="both"/>
        <w:rPr>
          <w:rFonts w:ascii="Times New Roman" w:hAnsi="Times New Roman"/>
          <w:sz w:val="24"/>
        </w:rPr>
      </w:pPr>
      <w:r>
        <w:rPr>
          <w:rFonts w:ascii="Times New Roman" w:hAnsi="Times New Roman"/>
          <w:sz w:val="24"/>
        </w:rPr>
        <w:t>&lt;2&gt; Включается в приложение при наличии средств.</w:t>
      </w: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BC6D59" w:rsidRDefault="00BC6D59">
      <w:pPr>
        <w:widowControl w:val="0"/>
        <w:spacing w:after="0" w:line="240" w:lineRule="auto"/>
        <w:jc w:val="right"/>
        <w:outlineLvl w:val="2"/>
        <w:rPr>
          <w:rFonts w:ascii="Times New Roman" w:hAnsi="Times New Roman"/>
          <w:sz w:val="24"/>
        </w:rPr>
      </w:pPr>
    </w:p>
    <w:p w:rsidR="00BC6D59" w:rsidRDefault="00DB7AF6">
      <w:pPr>
        <w:widowControl w:val="0"/>
        <w:spacing w:after="0" w:line="240" w:lineRule="auto"/>
        <w:jc w:val="right"/>
        <w:outlineLvl w:val="2"/>
        <w:rPr>
          <w:rFonts w:ascii="Times New Roman" w:hAnsi="Times New Roman"/>
          <w:sz w:val="24"/>
        </w:rPr>
      </w:pPr>
      <w:r>
        <w:rPr>
          <w:rFonts w:ascii="Times New Roman" w:hAnsi="Times New Roman"/>
          <w:sz w:val="24"/>
        </w:rPr>
        <w:t xml:space="preserve">Таблица № </w:t>
      </w:r>
      <w:r w:rsidR="002D4F44">
        <w:rPr>
          <w:rFonts w:ascii="Times New Roman" w:hAnsi="Times New Roman"/>
          <w:sz w:val="24"/>
        </w:rPr>
        <w:t>5</w:t>
      </w:r>
    </w:p>
    <w:p w:rsidR="00BC6D59" w:rsidRPr="00CD678D" w:rsidRDefault="00BC6D59">
      <w:pPr>
        <w:widowControl w:val="0"/>
        <w:spacing w:after="0" w:line="240" w:lineRule="auto"/>
        <w:jc w:val="center"/>
        <w:rPr>
          <w:rFonts w:ascii="Times New Roman" w:hAnsi="Times New Roman"/>
          <w:sz w:val="24"/>
        </w:rPr>
      </w:pP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Единый аналитический план реализации муниципальной (комплексной) программы </w:t>
      </w:r>
    </w:p>
    <w:p w:rsidR="00BC6D59" w:rsidRPr="00CD678D" w:rsidRDefault="00DB7AF6">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на _______ год </w:t>
      </w:r>
    </w:p>
    <w:p w:rsidR="00BC6D59" w:rsidRDefault="00BC6D59">
      <w:pPr>
        <w:widowControl w:val="0"/>
        <w:spacing w:after="0" w:line="240" w:lineRule="auto"/>
        <w:jc w:val="center"/>
        <w:rPr>
          <w:rFonts w:ascii="Times New Roman" w:hAnsi="Times New Roman"/>
          <w:sz w:val="24"/>
        </w:rPr>
      </w:pPr>
    </w:p>
    <w:tbl>
      <w:tblPr>
        <w:tblW w:w="15651" w:type="dxa"/>
        <w:tblInd w:w="-209" w:type="dxa"/>
        <w:tblLayout w:type="fixed"/>
        <w:tblCellMar>
          <w:left w:w="75" w:type="dxa"/>
          <w:right w:w="75" w:type="dxa"/>
        </w:tblCellMar>
        <w:tblLook w:val="04A0"/>
      </w:tblPr>
      <w:tblGrid>
        <w:gridCol w:w="691"/>
        <w:gridCol w:w="4558"/>
        <w:gridCol w:w="1105"/>
        <w:gridCol w:w="1243"/>
        <w:gridCol w:w="1901"/>
        <w:gridCol w:w="851"/>
        <w:gridCol w:w="966"/>
        <w:gridCol w:w="1585"/>
        <w:gridCol w:w="1105"/>
        <w:gridCol w:w="1242"/>
        <w:gridCol w:w="404"/>
      </w:tblGrid>
      <w:tr w:rsidR="00BC6D59" w:rsidRPr="00CD678D" w:rsidTr="001D46AE">
        <w:trPr>
          <w:trHeight w:val="448"/>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п/п</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 xml:space="preserve">Наименование структурного элемента муниципальной  (комплексной) программы Орловского района, мероприятия (результата), контрольной точки </w:t>
            </w:r>
          </w:p>
          <w:p w:rsidR="00BC6D59" w:rsidRPr="00CD678D" w:rsidRDefault="00BC6D59" w:rsidP="00CD678D">
            <w:pPr>
              <w:widowControl w:val="0"/>
              <w:spacing w:after="0" w:line="240" w:lineRule="auto"/>
              <w:jc w:val="center"/>
              <w:rPr>
                <w:rFonts w:ascii="Times New Roman" w:hAnsi="Times New Roman"/>
                <w:sz w:val="24"/>
              </w:rPr>
            </w:pPr>
          </w:p>
        </w:tc>
        <w:tc>
          <w:tcPr>
            <w:tcW w:w="2348" w:type="dxa"/>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Срок реализации &lt;1&gt;</w:t>
            </w:r>
          </w:p>
        </w:tc>
        <w:tc>
          <w:tcPr>
            <w:tcW w:w="190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Ответственный исполнитель</w:t>
            </w:r>
          </w:p>
          <w:p w:rsidR="00BC6D59" w:rsidRPr="00CD678D" w:rsidRDefault="00DB7AF6" w:rsidP="00CD678D">
            <w:pPr>
              <w:widowControl w:val="0"/>
              <w:spacing w:after="0" w:line="240" w:lineRule="auto"/>
              <w:ind w:left="-74"/>
              <w:jc w:val="center"/>
              <w:rPr>
                <w:rFonts w:ascii="Times New Roman" w:hAnsi="Times New Roman"/>
                <w:sz w:val="24"/>
              </w:rPr>
            </w:pPr>
            <w:r w:rsidRPr="00CD678D">
              <w:rPr>
                <w:rFonts w:ascii="Times New Roman" w:hAnsi="Times New Roman"/>
                <w:sz w:val="24"/>
              </w:rPr>
              <w:t>(должность, ФИО)</w:t>
            </w:r>
          </w:p>
        </w:tc>
        <w:tc>
          <w:tcPr>
            <w:tcW w:w="6153" w:type="dxa"/>
            <w:gridSpan w:val="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Объем расходов, (тыс. рублей) &lt;2&gt;</w:t>
            </w:r>
          </w:p>
        </w:tc>
      </w:tr>
      <w:tr w:rsidR="00BC6D59" w:rsidRPr="00CD678D" w:rsidTr="001D46AE">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окончание</w:t>
            </w:r>
          </w:p>
        </w:tc>
        <w:tc>
          <w:tcPr>
            <w:tcW w:w="190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областной</w:t>
            </w:r>
            <w:r w:rsidRPr="00CD678D">
              <w:rPr>
                <w:rFonts w:ascii="Times New Roman" w:hAnsi="Times New Roman"/>
                <w:sz w:val="24"/>
              </w:rPr>
              <w:br/>
              <w:t xml:space="preserve">бюджет </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федеральный</w:t>
            </w:r>
            <w:r w:rsidRPr="00CD678D">
              <w:rPr>
                <w:rFonts w:ascii="Times New Roman" w:hAnsi="Times New Roman"/>
                <w:sz w:val="24"/>
              </w:rPr>
              <w:br/>
              <w:t xml:space="preserve">бюджет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местный бюджет</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внебюд-жетные</w:t>
            </w:r>
            <w:r w:rsidRPr="00CD678D">
              <w:rPr>
                <w:rFonts w:ascii="Times New Roman" w:hAnsi="Times New Roman"/>
                <w:sz w:val="24"/>
              </w:rPr>
              <w:br/>
              <w:t>источники</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2</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4</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5</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6</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7</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8</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9</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1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1.1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1.1.1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 xml:space="preserve">Контрольная точка результата структурного элемента «____________» </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96"/>
        </w:trPr>
        <w:tc>
          <w:tcPr>
            <w:tcW w:w="15651" w:type="dxa"/>
            <w:gridSpan w:val="11"/>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Направление 2 «Наименование» &lt;3&gt;</w:t>
            </w: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Структурный элемент «Наименование»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Мероприятие (результат) структурного элемента 2.1.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trike/>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2.1.1.</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Контрольная точка результата структурного элемента «____________»</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trike/>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spacing w:after="0" w:line="240" w:lineRule="auto"/>
              <w:jc w:val="center"/>
            </w:pPr>
            <w:r w:rsidRPr="00CD678D">
              <w:rPr>
                <w:rFonts w:ascii="Times New Roman" w:hAnsi="Times New Roman"/>
                <w:sz w:val="24"/>
              </w:rPr>
              <w:t>Х</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275"/>
        </w:trPr>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w:t>
            </w: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bottom"/>
          </w:tcPr>
          <w:p w:rsidR="00BC6D59" w:rsidRPr="00CD678D" w:rsidRDefault="00DB7AF6" w:rsidP="00CD678D">
            <w:pPr>
              <w:spacing w:after="0" w:line="240" w:lineRule="auto"/>
              <w:jc w:val="center"/>
              <w:rPr>
                <w:rFonts w:ascii="Times New Roman" w:hAnsi="Times New Roman"/>
                <w:sz w:val="24"/>
              </w:rPr>
            </w:pPr>
            <w:r w:rsidRPr="00CD678D">
              <w:rPr>
                <w:rFonts w:ascii="Times New Roman" w:hAnsi="Times New Roman"/>
                <w:sz w:val="24"/>
              </w:rPr>
              <w:t>...</w:t>
            </w: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right"/>
              <w:rPr>
                <w:rFonts w:ascii="Times New Roman" w:hAnsi="Times New Roman"/>
                <w:sz w:val="24"/>
              </w:rPr>
            </w:pPr>
            <w:r w:rsidRPr="00CD678D">
              <w:rPr>
                <w:rFonts w:ascii="Times New Roman" w:hAnsi="Times New Roman"/>
                <w:sz w:val="24"/>
              </w:rPr>
              <w:t>3.</w:t>
            </w:r>
          </w:p>
        </w:tc>
        <w:tc>
          <w:tcPr>
            <w:tcW w:w="4558" w:type="dxa"/>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Итого по муниципальной</w:t>
            </w:r>
            <w:r w:rsidRPr="00CD678D">
              <w:rPr>
                <w:rFonts w:ascii="Times New Roman" w:hAnsi="Times New Roman"/>
                <w:sz w:val="24"/>
              </w:rPr>
              <w:br/>
              <w:t>программе</w:t>
            </w: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1102"/>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ответственный исполнитель муниципальной программы</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39"/>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51"/>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соисполнитель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1</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участник 2</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rPr>
          <w:trHeight w:val="515"/>
        </w:trPr>
        <w:tc>
          <w:tcPr>
            <w:tcW w:w="691"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4558" w:type="dxa"/>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jc w:val="center"/>
              <w:rPr>
                <w:rFonts w:ascii="Times New Roman" w:hAnsi="Times New Roman"/>
                <w:sz w:val="24"/>
              </w:rPr>
            </w:pPr>
            <w:r w:rsidRPr="00CD678D">
              <w:rPr>
                <w:rFonts w:ascii="Times New Roman" w:hAnsi="Times New Roman"/>
                <w:sz w:val="24"/>
              </w:rPr>
              <w:t>X</w:t>
            </w: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DB7AF6" w:rsidP="00CD678D">
            <w:pPr>
              <w:widowControl w:val="0"/>
              <w:spacing w:after="0" w:line="240" w:lineRule="auto"/>
              <w:rPr>
                <w:rFonts w:ascii="Times New Roman" w:hAnsi="Times New Roman"/>
                <w:sz w:val="24"/>
              </w:rPr>
            </w:pPr>
            <w:r w:rsidRPr="00CD678D">
              <w:rPr>
                <w:rFonts w:ascii="Times New Roman" w:hAnsi="Times New Roman"/>
                <w:sz w:val="24"/>
              </w:rPr>
              <w:t>…</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r w:rsidR="00BC6D59" w:rsidRPr="00CD678D" w:rsidTr="001D46AE">
        <w:tc>
          <w:tcPr>
            <w:tcW w:w="69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4558"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9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rPr>
            </w:pP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58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10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124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widowControl w:val="0"/>
              <w:spacing w:after="0" w:line="240" w:lineRule="auto"/>
              <w:jc w:val="center"/>
              <w:rPr>
                <w:rFonts w:ascii="Times New Roman" w:hAnsi="Times New Roman"/>
                <w:sz w:val="24"/>
              </w:rPr>
            </w:pPr>
          </w:p>
        </w:tc>
        <w:tc>
          <w:tcPr>
            <w:tcW w:w="40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BC6D59" w:rsidRPr="00CD678D" w:rsidRDefault="00BC6D59" w:rsidP="00CD678D">
            <w:pPr>
              <w:spacing w:after="0" w:line="240" w:lineRule="auto"/>
            </w:pPr>
          </w:p>
        </w:tc>
      </w:tr>
    </w:tbl>
    <w:p w:rsidR="00BC6D59" w:rsidRDefault="00BC6D59">
      <w:pPr>
        <w:widowControl w:val="0"/>
        <w:spacing w:after="0" w:line="240" w:lineRule="auto"/>
        <w:jc w:val="center"/>
        <w:rPr>
          <w:rFonts w:ascii="Times New Roman" w:hAnsi="Times New Roman"/>
          <w:sz w:val="4"/>
        </w:rPr>
      </w:pP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ДД.ММ.ГГ.</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BC6D59" w:rsidRDefault="00DB7AF6">
      <w:pPr>
        <w:widowControl w:val="0"/>
        <w:spacing w:after="0" w:line="240" w:lineRule="auto"/>
        <w:ind w:firstLine="284"/>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rsidR="00BC6D59" w:rsidRDefault="00BC6D59">
      <w:pPr>
        <w:widowControl w:val="0"/>
        <w:spacing w:after="0" w:line="240" w:lineRule="auto"/>
        <w:ind w:firstLine="284"/>
        <w:jc w:val="both"/>
        <w:rPr>
          <w:rFonts w:ascii="Times New Roman" w:hAnsi="Times New Roman"/>
          <w:sz w:val="24"/>
        </w:rPr>
      </w:pPr>
    </w:p>
    <w:p w:rsidR="00BC6D59" w:rsidRDefault="00BC6D59">
      <w:pPr>
        <w:widowControl w:val="0"/>
        <w:spacing w:after="0" w:line="240" w:lineRule="auto"/>
        <w:ind w:firstLine="284"/>
        <w:jc w:val="both"/>
        <w:rPr>
          <w:rFonts w:ascii="Times New Roman" w:hAnsi="Times New Roman"/>
          <w:sz w:val="24"/>
        </w:rPr>
      </w:pPr>
    </w:p>
    <w:sectPr w:rsidR="00BC6D59" w:rsidSect="00DC52A0">
      <w:footerReference w:type="default" r:id="rId12"/>
      <w:pgSz w:w="16838" w:h="11905" w:orient="landscape"/>
      <w:pgMar w:top="709" w:right="820" w:bottom="284" w:left="993" w:header="720" w:footer="1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430" w:rsidRDefault="00961430">
      <w:pPr>
        <w:spacing w:after="0" w:line="240" w:lineRule="auto"/>
      </w:pPr>
      <w:r>
        <w:separator/>
      </w:r>
    </w:p>
  </w:endnote>
  <w:endnote w:type="continuationSeparator" w:id="1">
    <w:p w:rsidR="00961430" w:rsidRDefault="00961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00000001"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1F" w:rsidRDefault="0055581F">
    <w:pPr>
      <w:pStyle w:val="af4"/>
      <w:jc w:val="right"/>
    </w:pPr>
    <w:fldSimple w:instr="PAGE   \* MERGEFORMAT">
      <w:r w:rsidR="00111D84">
        <w:rPr>
          <w:noProof/>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81F" w:rsidRDefault="0055581F">
    <w:pPr>
      <w:pStyle w:val="af4"/>
      <w:jc w:val="right"/>
    </w:pPr>
    <w:fldSimple w:instr="PAGE   \* MERGEFORMAT">
      <w:r w:rsidR="00111D84">
        <w:rPr>
          <w:noProof/>
        </w:rPr>
        <w:t>16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430" w:rsidRDefault="00961430">
      <w:pPr>
        <w:spacing w:after="0" w:line="240" w:lineRule="auto"/>
      </w:pPr>
      <w:r>
        <w:separator/>
      </w:r>
    </w:p>
  </w:footnote>
  <w:footnote w:type="continuationSeparator" w:id="1">
    <w:p w:rsidR="00961430" w:rsidRDefault="009614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3EA3"/>
    <w:multiLevelType w:val="multilevel"/>
    <w:tmpl w:val="6A26AB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3839229F"/>
    <w:multiLevelType w:val="multilevel"/>
    <w:tmpl w:val="C6B6A9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4CD259E4"/>
    <w:multiLevelType w:val="multilevel"/>
    <w:tmpl w:val="A2FC0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nsid w:val="513A5FBD"/>
    <w:multiLevelType w:val="multilevel"/>
    <w:tmpl w:val="52121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599B5921"/>
    <w:multiLevelType w:val="multilevel"/>
    <w:tmpl w:val="142659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5DC34E8E"/>
    <w:multiLevelType w:val="multilevel"/>
    <w:tmpl w:val="D9B491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6FF670C1"/>
    <w:multiLevelType w:val="multilevel"/>
    <w:tmpl w:val="E12C0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763222A7"/>
    <w:multiLevelType w:val="multilevel"/>
    <w:tmpl w:val="1BEC8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771774DA"/>
    <w:multiLevelType w:val="multilevel"/>
    <w:tmpl w:val="3A0EB3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7A7D6168"/>
    <w:multiLevelType w:val="multilevel"/>
    <w:tmpl w:val="2DE4F9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8"/>
  </w:num>
  <w:num w:numId="2">
    <w:abstractNumId w:val="0"/>
  </w:num>
  <w:num w:numId="3">
    <w:abstractNumId w:val="6"/>
  </w:num>
  <w:num w:numId="4">
    <w:abstractNumId w:val="2"/>
  </w:num>
  <w:num w:numId="5">
    <w:abstractNumId w:val="3"/>
  </w:num>
  <w:num w:numId="6">
    <w:abstractNumId w:val="5"/>
  </w:num>
  <w:num w:numId="7">
    <w:abstractNumId w:val="4"/>
  </w:num>
  <w:num w:numId="8">
    <w:abstractNumId w:val="9"/>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characterSpacingControl w:val="doNotCompress"/>
  <w:footnotePr>
    <w:footnote w:id="0"/>
    <w:footnote w:id="1"/>
  </w:footnotePr>
  <w:endnotePr>
    <w:endnote w:id="0"/>
    <w:endnote w:id="1"/>
  </w:endnotePr>
  <w:compat/>
  <w:rsids>
    <w:rsidRoot w:val="00BC6D59"/>
    <w:rsid w:val="000007A8"/>
    <w:rsid w:val="0002434F"/>
    <w:rsid w:val="000714C8"/>
    <w:rsid w:val="000B302A"/>
    <w:rsid w:val="00111D84"/>
    <w:rsid w:val="00117F3E"/>
    <w:rsid w:val="00193F6B"/>
    <w:rsid w:val="001D46AE"/>
    <w:rsid w:val="00253EEA"/>
    <w:rsid w:val="002A0D13"/>
    <w:rsid w:val="002D4F44"/>
    <w:rsid w:val="004301A0"/>
    <w:rsid w:val="00435E1D"/>
    <w:rsid w:val="00437F82"/>
    <w:rsid w:val="00462CEA"/>
    <w:rsid w:val="00464170"/>
    <w:rsid w:val="004A562C"/>
    <w:rsid w:val="004E1088"/>
    <w:rsid w:val="004F301E"/>
    <w:rsid w:val="00506D89"/>
    <w:rsid w:val="0054561C"/>
    <w:rsid w:val="0055581F"/>
    <w:rsid w:val="005A5589"/>
    <w:rsid w:val="005C2E03"/>
    <w:rsid w:val="005E4802"/>
    <w:rsid w:val="006239D1"/>
    <w:rsid w:val="00686833"/>
    <w:rsid w:val="006B4727"/>
    <w:rsid w:val="006D3070"/>
    <w:rsid w:val="00717DCC"/>
    <w:rsid w:val="00931105"/>
    <w:rsid w:val="00951F5C"/>
    <w:rsid w:val="00961430"/>
    <w:rsid w:val="00961889"/>
    <w:rsid w:val="00994E30"/>
    <w:rsid w:val="009D2480"/>
    <w:rsid w:val="00AC1824"/>
    <w:rsid w:val="00AD5906"/>
    <w:rsid w:val="00BC6D59"/>
    <w:rsid w:val="00C06610"/>
    <w:rsid w:val="00CD678D"/>
    <w:rsid w:val="00CF2FB1"/>
    <w:rsid w:val="00D608C3"/>
    <w:rsid w:val="00D73D0C"/>
    <w:rsid w:val="00D77B95"/>
    <w:rsid w:val="00DB7AF6"/>
    <w:rsid w:val="00DC52A0"/>
    <w:rsid w:val="00DE4D98"/>
    <w:rsid w:val="00E13A9B"/>
    <w:rsid w:val="00E219E5"/>
    <w:rsid w:val="00E472DB"/>
    <w:rsid w:val="00E7304B"/>
    <w:rsid w:val="00E81537"/>
    <w:rsid w:val="00EC25D5"/>
    <w:rsid w:val="00F23701"/>
    <w:rsid w:val="00F36CB5"/>
    <w:rsid w:val="00F63BA4"/>
    <w:rsid w:val="00FA52B4"/>
    <w:rsid w:val="00FE2B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DC52A0"/>
    <w:pPr>
      <w:spacing w:after="200" w:line="276" w:lineRule="auto"/>
    </w:pPr>
    <w:rPr>
      <w:color w:val="000000"/>
      <w:sz w:val="22"/>
    </w:rPr>
  </w:style>
  <w:style w:type="paragraph" w:styleId="10">
    <w:name w:val="heading 1"/>
    <w:basedOn w:val="a"/>
    <w:next w:val="a"/>
    <w:link w:val="11"/>
    <w:uiPriority w:val="9"/>
    <w:qFormat/>
    <w:rsid w:val="00DC52A0"/>
    <w:pPr>
      <w:widowControl w:val="0"/>
      <w:spacing w:before="108" w:after="108" w:line="240" w:lineRule="auto"/>
      <w:jc w:val="center"/>
      <w:outlineLvl w:val="0"/>
    </w:pPr>
    <w:rPr>
      <w:rFonts w:ascii="Arial" w:hAnsi="Arial"/>
      <w:b/>
      <w:color w:val="26282F"/>
      <w:sz w:val="24"/>
    </w:rPr>
  </w:style>
  <w:style w:type="paragraph" w:styleId="2">
    <w:name w:val="heading 2"/>
    <w:next w:val="a"/>
    <w:link w:val="20"/>
    <w:qFormat/>
    <w:rsid w:val="00DC52A0"/>
    <w:pPr>
      <w:spacing w:before="120" w:after="120"/>
      <w:jc w:val="both"/>
      <w:outlineLvl w:val="1"/>
    </w:pPr>
    <w:rPr>
      <w:rFonts w:ascii="XO Thames" w:hAnsi="XO Thames"/>
      <w:b/>
      <w:sz w:val="28"/>
    </w:rPr>
  </w:style>
  <w:style w:type="paragraph" w:styleId="3">
    <w:name w:val="heading 3"/>
    <w:basedOn w:val="a"/>
    <w:next w:val="a"/>
    <w:link w:val="30"/>
    <w:uiPriority w:val="9"/>
    <w:qFormat/>
    <w:rsid w:val="00DC52A0"/>
    <w:pPr>
      <w:keepNext/>
      <w:spacing w:before="240" w:after="60"/>
      <w:outlineLvl w:val="2"/>
    </w:pPr>
    <w:rPr>
      <w:rFonts w:ascii="Cambria" w:hAnsi="Cambria"/>
      <w:b/>
      <w:sz w:val="26"/>
    </w:rPr>
  </w:style>
  <w:style w:type="paragraph" w:styleId="4">
    <w:name w:val="heading 4"/>
    <w:next w:val="a"/>
    <w:link w:val="40"/>
    <w:qFormat/>
    <w:rsid w:val="00DC52A0"/>
    <w:pPr>
      <w:spacing w:before="120" w:after="120"/>
      <w:jc w:val="both"/>
      <w:outlineLvl w:val="3"/>
    </w:pPr>
    <w:rPr>
      <w:rFonts w:ascii="XO Thames" w:hAnsi="XO Thames"/>
      <w:b/>
      <w:sz w:val="24"/>
    </w:rPr>
  </w:style>
  <w:style w:type="paragraph" w:styleId="5">
    <w:name w:val="heading 5"/>
    <w:next w:val="a"/>
    <w:link w:val="50"/>
    <w:qFormat/>
    <w:rsid w:val="00DC52A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C52A0"/>
    <w:rPr>
      <w:sz w:val="22"/>
    </w:rPr>
  </w:style>
  <w:style w:type="paragraph" w:customStyle="1" w:styleId="a3">
    <w:name w:val="Гипертекстовая ссылка"/>
    <w:link w:val="a4"/>
    <w:rsid w:val="00DC52A0"/>
    <w:rPr>
      <w:color w:val="106BBE"/>
      <w:sz w:val="26"/>
    </w:rPr>
  </w:style>
  <w:style w:type="character" w:customStyle="1" w:styleId="a4">
    <w:name w:val="Гипертекстовая ссылка"/>
    <w:link w:val="a3"/>
    <w:rsid w:val="00DC52A0"/>
    <w:rPr>
      <w:color w:val="106BBE"/>
      <w:sz w:val="26"/>
      <w:lang w:bidi="ar-SA"/>
    </w:rPr>
  </w:style>
  <w:style w:type="paragraph" w:styleId="21">
    <w:name w:val="toc 2"/>
    <w:next w:val="a"/>
    <w:link w:val="22"/>
    <w:rsid w:val="00DC52A0"/>
    <w:pPr>
      <w:ind w:left="200"/>
    </w:pPr>
    <w:rPr>
      <w:rFonts w:ascii="XO Thames" w:hAnsi="XO Thames"/>
      <w:sz w:val="28"/>
    </w:rPr>
  </w:style>
  <w:style w:type="character" w:customStyle="1" w:styleId="22">
    <w:name w:val="Оглавление 2 Знак"/>
    <w:link w:val="21"/>
    <w:rsid w:val="00DC52A0"/>
    <w:rPr>
      <w:rFonts w:ascii="XO Thames" w:hAnsi="XO Thames"/>
      <w:sz w:val="28"/>
      <w:lang w:bidi="ar-SA"/>
    </w:rPr>
  </w:style>
  <w:style w:type="paragraph" w:styleId="41">
    <w:name w:val="toc 4"/>
    <w:next w:val="a"/>
    <w:link w:val="42"/>
    <w:rsid w:val="00DC52A0"/>
    <w:pPr>
      <w:ind w:left="600"/>
    </w:pPr>
    <w:rPr>
      <w:rFonts w:ascii="XO Thames" w:hAnsi="XO Thames"/>
      <w:sz w:val="28"/>
    </w:rPr>
  </w:style>
  <w:style w:type="character" w:customStyle="1" w:styleId="42">
    <w:name w:val="Оглавление 4 Знак"/>
    <w:link w:val="41"/>
    <w:rsid w:val="00DC52A0"/>
    <w:rPr>
      <w:rFonts w:ascii="XO Thames" w:hAnsi="XO Thames"/>
      <w:sz w:val="28"/>
      <w:lang w:bidi="ar-SA"/>
    </w:rPr>
  </w:style>
  <w:style w:type="paragraph" w:styleId="6">
    <w:name w:val="toc 6"/>
    <w:next w:val="a"/>
    <w:link w:val="60"/>
    <w:rsid w:val="00DC52A0"/>
    <w:pPr>
      <w:ind w:left="1000"/>
    </w:pPr>
    <w:rPr>
      <w:rFonts w:ascii="XO Thames" w:hAnsi="XO Thames"/>
      <w:sz w:val="28"/>
    </w:rPr>
  </w:style>
  <w:style w:type="character" w:customStyle="1" w:styleId="60">
    <w:name w:val="Оглавление 6 Знак"/>
    <w:link w:val="6"/>
    <w:rsid w:val="00DC52A0"/>
    <w:rPr>
      <w:rFonts w:ascii="XO Thames" w:hAnsi="XO Thames"/>
      <w:sz w:val="28"/>
      <w:lang w:bidi="ar-SA"/>
    </w:rPr>
  </w:style>
  <w:style w:type="paragraph" w:styleId="7">
    <w:name w:val="toc 7"/>
    <w:next w:val="a"/>
    <w:link w:val="70"/>
    <w:rsid w:val="00DC52A0"/>
    <w:pPr>
      <w:ind w:left="1200"/>
    </w:pPr>
    <w:rPr>
      <w:rFonts w:ascii="XO Thames" w:hAnsi="XO Thames"/>
      <w:sz w:val="28"/>
    </w:rPr>
  </w:style>
  <w:style w:type="character" w:customStyle="1" w:styleId="70">
    <w:name w:val="Оглавление 7 Знак"/>
    <w:link w:val="7"/>
    <w:rsid w:val="00DC52A0"/>
    <w:rPr>
      <w:rFonts w:ascii="XO Thames" w:hAnsi="XO Thames"/>
      <w:sz w:val="28"/>
      <w:lang w:bidi="ar-SA"/>
    </w:rPr>
  </w:style>
  <w:style w:type="paragraph" w:customStyle="1" w:styleId="100">
    <w:name w:val="Знак1_0"/>
    <w:basedOn w:val="a"/>
    <w:link w:val="101"/>
    <w:rsid w:val="00DC52A0"/>
    <w:pPr>
      <w:spacing w:beforeAutospacing="1" w:afterAutospacing="1" w:line="240" w:lineRule="auto"/>
    </w:pPr>
    <w:rPr>
      <w:rFonts w:ascii="Tahoma" w:hAnsi="Tahoma"/>
      <w:sz w:val="20"/>
    </w:rPr>
  </w:style>
  <w:style w:type="character" w:customStyle="1" w:styleId="101">
    <w:name w:val="Знак1_0"/>
    <w:basedOn w:val="1"/>
    <w:link w:val="100"/>
    <w:rsid w:val="00DC52A0"/>
    <w:rPr>
      <w:rFonts w:ascii="Tahoma" w:hAnsi="Tahoma"/>
      <w:sz w:val="20"/>
    </w:rPr>
  </w:style>
  <w:style w:type="paragraph" w:customStyle="1" w:styleId="a5">
    <w:name w:val="Нормальный (таблица)"/>
    <w:basedOn w:val="a"/>
    <w:next w:val="a"/>
    <w:link w:val="a6"/>
    <w:rsid w:val="00DC52A0"/>
    <w:pPr>
      <w:widowControl w:val="0"/>
      <w:spacing w:after="0" w:line="240" w:lineRule="auto"/>
      <w:jc w:val="both"/>
    </w:pPr>
    <w:rPr>
      <w:rFonts w:ascii="Arial" w:hAnsi="Arial"/>
      <w:sz w:val="24"/>
    </w:rPr>
  </w:style>
  <w:style w:type="character" w:customStyle="1" w:styleId="a6">
    <w:name w:val="Нормальный (таблица)"/>
    <w:basedOn w:val="1"/>
    <w:link w:val="a5"/>
    <w:rsid w:val="00DC52A0"/>
    <w:rPr>
      <w:rFonts w:ascii="Arial" w:hAnsi="Arial"/>
      <w:sz w:val="24"/>
    </w:rPr>
  </w:style>
  <w:style w:type="paragraph" w:customStyle="1" w:styleId="ConsPlusNormal">
    <w:name w:val="ConsPlusNormal"/>
    <w:link w:val="ConsPlusNormal0"/>
    <w:rsid w:val="00DC52A0"/>
    <w:pPr>
      <w:widowControl w:val="0"/>
    </w:pPr>
    <w:rPr>
      <w:sz w:val="22"/>
    </w:rPr>
  </w:style>
  <w:style w:type="character" w:customStyle="1" w:styleId="ConsPlusNormal0">
    <w:name w:val="ConsPlusNormal"/>
    <w:link w:val="ConsPlusNormal"/>
    <w:rsid w:val="00DC52A0"/>
    <w:rPr>
      <w:sz w:val="22"/>
      <w:lang w:bidi="ar-SA"/>
    </w:rPr>
  </w:style>
  <w:style w:type="character" w:customStyle="1" w:styleId="30">
    <w:name w:val="Заголовок 3 Знак"/>
    <w:basedOn w:val="1"/>
    <w:link w:val="3"/>
    <w:rsid w:val="00DC52A0"/>
    <w:rPr>
      <w:rFonts w:ascii="Cambria" w:hAnsi="Cambria"/>
      <w:b/>
      <w:sz w:val="26"/>
    </w:rPr>
  </w:style>
  <w:style w:type="paragraph" w:styleId="a7">
    <w:name w:val="Normal (Web)"/>
    <w:basedOn w:val="a"/>
    <w:link w:val="a8"/>
    <w:rsid w:val="00DC52A0"/>
    <w:pPr>
      <w:spacing w:before="30" w:after="30" w:line="240" w:lineRule="auto"/>
    </w:pPr>
    <w:rPr>
      <w:rFonts w:ascii="Times New Roman" w:hAnsi="Times New Roman"/>
      <w:sz w:val="24"/>
    </w:rPr>
  </w:style>
  <w:style w:type="character" w:customStyle="1" w:styleId="a8">
    <w:name w:val="Обычный (веб) Знак"/>
    <w:basedOn w:val="1"/>
    <w:link w:val="a7"/>
    <w:rsid w:val="00DC52A0"/>
    <w:rPr>
      <w:rFonts w:ascii="Times New Roman" w:hAnsi="Times New Roman"/>
      <w:sz w:val="24"/>
    </w:rPr>
  </w:style>
  <w:style w:type="paragraph" w:customStyle="1" w:styleId="12">
    <w:name w:val="Гиперссылка1"/>
    <w:link w:val="13"/>
    <w:rsid w:val="00DC52A0"/>
    <w:rPr>
      <w:color w:val="0000FF"/>
      <w:u w:val="single"/>
    </w:rPr>
  </w:style>
  <w:style w:type="character" w:customStyle="1" w:styleId="13">
    <w:name w:val="Гиперссылка1"/>
    <w:link w:val="12"/>
    <w:rsid w:val="00DC52A0"/>
    <w:rPr>
      <w:color w:val="0000FF"/>
      <w:u w:val="single"/>
      <w:lang w:bidi="ar-SA"/>
    </w:rPr>
  </w:style>
  <w:style w:type="paragraph" w:styleId="a9">
    <w:name w:val="Balloon Text"/>
    <w:basedOn w:val="a"/>
    <w:link w:val="aa"/>
    <w:rsid w:val="00DC52A0"/>
    <w:pPr>
      <w:spacing w:after="0" w:line="240" w:lineRule="auto"/>
    </w:pPr>
    <w:rPr>
      <w:rFonts w:ascii="Tahoma" w:hAnsi="Tahoma"/>
      <w:sz w:val="16"/>
    </w:rPr>
  </w:style>
  <w:style w:type="character" w:customStyle="1" w:styleId="aa">
    <w:name w:val="Текст выноски Знак"/>
    <w:basedOn w:val="1"/>
    <w:link w:val="a9"/>
    <w:rsid w:val="00DC52A0"/>
    <w:rPr>
      <w:rFonts w:ascii="Tahoma" w:hAnsi="Tahoma"/>
      <w:sz w:val="16"/>
    </w:rPr>
  </w:style>
  <w:style w:type="paragraph" w:styleId="31">
    <w:name w:val="toc 3"/>
    <w:next w:val="a"/>
    <w:link w:val="32"/>
    <w:rsid w:val="00DC52A0"/>
    <w:pPr>
      <w:ind w:left="400"/>
    </w:pPr>
    <w:rPr>
      <w:rFonts w:ascii="XO Thames" w:hAnsi="XO Thames"/>
      <w:sz w:val="28"/>
    </w:rPr>
  </w:style>
  <w:style w:type="character" w:customStyle="1" w:styleId="32">
    <w:name w:val="Оглавление 3 Знак"/>
    <w:link w:val="31"/>
    <w:rsid w:val="00DC52A0"/>
    <w:rPr>
      <w:rFonts w:ascii="XO Thames" w:hAnsi="XO Thames"/>
      <w:sz w:val="28"/>
      <w:lang w:bidi="ar-SA"/>
    </w:rPr>
  </w:style>
  <w:style w:type="paragraph" w:customStyle="1" w:styleId="Default">
    <w:name w:val="Default"/>
    <w:link w:val="Default0"/>
    <w:rsid w:val="00DC52A0"/>
    <w:rPr>
      <w:rFonts w:ascii="Times New Roman" w:hAnsi="Times New Roman"/>
      <w:sz w:val="24"/>
    </w:rPr>
  </w:style>
  <w:style w:type="character" w:customStyle="1" w:styleId="Default0">
    <w:name w:val="Default"/>
    <w:link w:val="Default"/>
    <w:rsid w:val="00DC52A0"/>
    <w:rPr>
      <w:rFonts w:ascii="Times New Roman" w:hAnsi="Times New Roman"/>
      <w:sz w:val="24"/>
      <w:lang w:bidi="ar-SA"/>
    </w:rPr>
  </w:style>
  <w:style w:type="paragraph" w:styleId="ab">
    <w:name w:val="header"/>
    <w:basedOn w:val="a"/>
    <w:link w:val="ac"/>
    <w:rsid w:val="00DC52A0"/>
    <w:pPr>
      <w:tabs>
        <w:tab w:val="center" w:pos="4677"/>
        <w:tab w:val="right" w:pos="9355"/>
      </w:tabs>
      <w:spacing w:after="0" w:line="240" w:lineRule="auto"/>
    </w:pPr>
  </w:style>
  <w:style w:type="character" w:customStyle="1" w:styleId="ac">
    <w:name w:val="Верхний колонтитул Знак"/>
    <w:basedOn w:val="1"/>
    <w:link w:val="ab"/>
    <w:rsid w:val="00DC52A0"/>
    <w:rPr>
      <w:sz w:val="22"/>
    </w:rPr>
  </w:style>
  <w:style w:type="character" w:customStyle="1" w:styleId="50">
    <w:name w:val="Заголовок 5 Знак"/>
    <w:link w:val="5"/>
    <w:rsid w:val="00DC52A0"/>
    <w:rPr>
      <w:rFonts w:ascii="XO Thames" w:hAnsi="XO Thames"/>
      <w:b/>
      <w:sz w:val="22"/>
      <w:lang w:bidi="ar-SA"/>
    </w:rPr>
  </w:style>
  <w:style w:type="character" w:customStyle="1" w:styleId="11">
    <w:name w:val="Заголовок 1 Знак"/>
    <w:basedOn w:val="1"/>
    <w:link w:val="10"/>
    <w:rsid w:val="00DC52A0"/>
    <w:rPr>
      <w:rFonts w:ascii="Arial" w:hAnsi="Arial"/>
      <w:b/>
      <w:color w:val="26282F"/>
      <w:sz w:val="24"/>
    </w:rPr>
  </w:style>
  <w:style w:type="paragraph" w:customStyle="1" w:styleId="14">
    <w:name w:val="Знак1"/>
    <w:basedOn w:val="a"/>
    <w:link w:val="15"/>
    <w:rsid w:val="00DC52A0"/>
    <w:pPr>
      <w:spacing w:beforeAutospacing="1" w:afterAutospacing="1" w:line="240" w:lineRule="auto"/>
    </w:pPr>
    <w:rPr>
      <w:rFonts w:ascii="Tahoma" w:hAnsi="Tahoma"/>
      <w:sz w:val="20"/>
    </w:rPr>
  </w:style>
  <w:style w:type="character" w:customStyle="1" w:styleId="15">
    <w:name w:val="Знак1"/>
    <w:basedOn w:val="1"/>
    <w:link w:val="14"/>
    <w:rsid w:val="00DC52A0"/>
    <w:rPr>
      <w:rFonts w:ascii="Tahoma" w:hAnsi="Tahoma"/>
      <w:sz w:val="20"/>
    </w:rPr>
  </w:style>
  <w:style w:type="paragraph" w:customStyle="1" w:styleId="23">
    <w:name w:val="Гиперссылка2"/>
    <w:link w:val="ad"/>
    <w:rsid w:val="00DC52A0"/>
    <w:rPr>
      <w:color w:val="0000FF"/>
      <w:u w:val="single"/>
    </w:rPr>
  </w:style>
  <w:style w:type="character" w:styleId="ad">
    <w:name w:val="Hyperlink"/>
    <w:link w:val="23"/>
    <w:rsid w:val="00DC52A0"/>
    <w:rPr>
      <w:color w:val="0000FF"/>
      <w:u w:val="single"/>
      <w:lang w:bidi="ar-SA"/>
    </w:rPr>
  </w:style>
  <w:style w:type="paragraph" w:customStyle="1" w:styleId="Footnote">
    <w:name w:val="Footnote"/>
    <w:link w:val="Footnote0"/>
    <w:rsid w:val="00DC52A0"/>
    <w:pPr>
      <w:ind w:firstLine="851"/>
      <w:jc w:val="both"/>
    </w:pPr>
    <w:rPr>
      <w:rFonts w:ascii="XO Thames" w:hAnsi="XO Thames"/>
      <w:sz w:val="22"/>
    </w:rPr>
  </w:style>
  <w:style w:type="character" w:customStyle="1" w:styleId="Footnote0">
    <w:name w:val="Footnote"/>
    <w:link w:val="Footnote"/>
    <w:rsid w:val="00DC52A0"/>
    <w:rPr>
      <w:rFonts w:ascii="XO Thames" w:hAnsi="XO Thames"/>
      <w:sz w:val="22"/>
      <w:lang w:bidi="ar-SA"/>
    </w:rPr>
  </w:style>
  <w:style w:type="paragraph" w:styleId="16">
    <w:name w:val="toc 1"/>
    <w:next w:val="a"/>
    <w:link w:val="17"/>
    <w:rsid w:val="00DC52A0"/>
    <w:rPr>
      <w:rFonts w:ascii="XO Thames" w:hAnsi="XO Thames"/>
      <w:b/>
      <w:sz w:val="28"/>
    </w:rPr>
  </w:style>
  <w:style w:type="character" w:customStyle="1" w:styleId="17">
    <w:name w:val="Оглавление 1 Знак"/>
    <w:link w:val="16"/>
    <w:rsid w:val="00DC52A0"/>
    <w:rPr>
      <w:rFonts w:ascii="XO Thames" w:hAnsi="XO Thames"/>
      <w:b/>
      <w:sz w:val="28"/>
      <w:lang w:bidi="ar-SA"/>
    </w:rPr>
  </w:style>
  <w:style w:type="paragraph" w:customStyle="1" w:styleId="18">
    <w:name w:val="Обычный1"/>
    <w:link w:val="19"/>
    <w:rsid w:val="00DC52A0"/>
    <w:rPr>
      <w:sz w:val="22"/>
    </w:rPr>
  </w:style>
  <w:style w:type="character" w:customStyle="1" w:styleId="19">
    <w:name w:val="Обычный1"/>
    <w:link w:val="18"/>
    <w:rsid w:val="00DC52A0"/>
    <w:rPr>
      <w:sz w:val="22"/>
      <w:lang w:bidi="ar-SA"/>
    </w:rPr>
  </w:style>
  <w:style w:type="paragraph" w:customStyle="1" w:styleId="HeaderandFooter">
    <w:name w:val="Header and Footer"/>
    <w:link w:val="HeaderandFooter0"/>
    <w:rsid w:val="00DC52A0"/>
    <w:pPr>
      <w:jc w:val="both"/>
    </w:pPr>
    <w:rPr>
      <w:rFonts w:ascii="XO Thames" w:hAnsi="XO Thames"/>
      <w:color w:val="000000"/>
    </w:rPr>
  </w:style>
  <w:style w:type="character" w:customStyle="1" w:styleId="HeaderandFooter0">
    <w:name w:val="Header and Footer"/>
    <w:link w:val="HeaderandFooter"/>
    <w:rsid w:val="00DC52A0"/>
    <w:rPr>
      <w:rFonts w:ascii="XO Thames" w:hAnsi="XO Thames"/>
      <w:color w:val="000000"/>
      <w:lang w:val="ru-RU" w:eastAsia="ru-RU" w:bidi="ar-SA"/>
    </w:rPr>
  </w:style>
  <w:style w:type="paragraph" w:styleId="9">
    <w:name w:val="toc 9"/>
    <w:next w:val="a"/>
    <w:link w:val="90"/>
    <w:rsid w:val="00DC52A0"/>
    <w:pPr>
      <w:ind w:left="1600"/>
    </w:pPr>
    <w:rPr>
      <w:rFonts w:ascii="XO Thames" w:hAnsi="XO Thames"/>
      <w:sz w:val="28"/>
    </w:rPr>
  </w:style>
  <w:style w:type="character" w:customStyle="1" w:styleId="90">
    <w:name w:val="Оглавление 9 Знак"/>
    <w:link w:val="9"/>
    <w:rsid w:val="00DC52A0"/>
    <w:rPr>
      <w:rFonts w:ascii="XO Thames" w:hAnsi="XO Thames"/>
      <w:sz w:val="28"/>
      <w:lang w:bidi="ar-SA"/>
    </w:rPr>
  </w:style>
  <w:style w:type="paragraph" w:customStyle="1" w:styleId="ConsPlusNonformat">
    <w:name w:val="ConsPlusNonformat"/>
    <w:link w:val="ConsPlusNonformat0"/>
    <w:rsid w:val="00DC52A0"/>
    <w:pPr>
      <w:widowControl w:val="0"/>
    </w:pPr>
    <w:rPr>
      <w:rFonts w:ascii="Courier New" w:hAnsi="Courier New"/>
      <w:color w:val="000000"/>
    </w:rPr>
  </w:style>
  <w:style w:type="character" w:customStyle="1" w:styleId="ConsPlusNonformat0">
    <w:name w:val="ConsPlusNonformat"/>
    <w:link w:val="ConsPlusNonformat"/>
    <w:rsid w:val="00DC52A0"/>
    <w:rPr>
      <w:rFonts w:ascii="Courier New" w:hAnsi="Courier New"/>
      <w:color w:val="000000"/>
      <w:lang w:val="ru-RU" w:eastAsia="ru-RU" w:bidi="ar-SA"/>
    </w:rPr>
  </w:style>
  <w:style w:type="paragraph" w:styleId="8">
    <w:name w:val="toc 8"/>
    <w:next w:val="a"/>
    <w:link w:val="80"/>
    <w:rsid w:val="00DC52A0"/>
    <w:pPr>
      <w:ind w:left="1400"/>
    </w:pPr>
    <w:rPr>
      <w:rFonts w:ascii="XO Thames" w:hAnsi="XO Thames"/>
      <w:sz w:val="28"/>
    </w:rPr>
  </w:style>
  <w:style w:type="character" w:customStyle="1" w:styleId="80">
    <w:name w:val="Оглавление 8 Знак"/>
    <w:link w:val="8"/>
    <w:rsid w:val="00DC52A0"/>
    <w:rPr>
      <w:rFonts w:ascii="XO Thames" w:hAnsi="XO Thames"/>
      <w:sz w:val="28"/>
      <w:lang w:bidi="ar-SA"/>
    </w:rPr>
  </w:style>
  <w:style w:type="paragraph" w:styleId="ae">
    <w:name w:val="List Paragraph"/>
    <w:basedOn w:val="a"/>
    <w:link w:val="af"/>
    <w:rsid w:val="00DC52A0"/>
    <w:pPr>
      <w:ind w:left="720"/>
      <w:contextualSpacing/>
    </w:pPr>
  </w:style>
  <w:style w:type="character" w:customStyle="1" w:styleId="af">
    <w:name w:val="Абзац списка Знак"/>
    <w:basedOn w:val="1"/>
    <w:link w:val="ae"/>
    <w:rsid w:val="00DC52A0"/>
    <w:rPr>
      <w:sz w:val="22"/>
    </w:rPr>
  </w:style>
  <w:style w:type="paragraph" w:styleId="51">
    <w:name w:val="toc 5"/>
    <w:next w:val="a"/>
    <w:link w:val="52"/>
    <w:rsid w:val="00DC52A0"/>
    <w:pPr>
      <w:ind w:left="800"/>
    </w:pPr>
    <w:rPr>
      <w:rFonts w:ascii="XO Thames" w:hAnsi="XO Thames"/>
      <w:sz w:val="28"/>
    </w:rPr>
  </w:style>
  <w:style w:type="character" w:customStyle="1" w:styleId="52">
    <w:name w:val="Оглавление 5 Знак"/>
    <w:link w:val="51"/>
    <w:rsid w:val="00DC52A0"/>
    <w:rPr>
      <w:rFonts w:ascii="XO Thames" w:hAnsi="XO Thames"/>
      <w:sz w:val="28"/>
      <w:lang w:bidi="ar-SA"/>
    </w:rPr>
  </w:style>
  <w:style w:type="paragraph" w:customStyle="1" w:styleId="1a">
    <w:name w:val="Основной шрифт абзаца1"/>
    <w:link w:val="1b"/>
    <w:rsid w:val="00DC52A0"/>
    <w:rPr>
      <w:color w:val="000000"/>
    </w:rPr>
  </w:style>
  <w:style w:type="character" w:customStyle="1" w:styleId="1b">
    <w:name w:val="Основной шрифт абзаца1"/>
    <w:link w:val="1a"/>
    <w:rsid w:val="00DC52A0"/>
    <w:rPr>
      <w:color w:val="000000"/>
      <w:lang w:val="ru-RU" w:eastAsia="ru-RU" w:bidi="ar-SA"/>
    </w:rPr>
  </w:style>
  <w:style w:type="paragraph" w:customStyle="1" w:styleId="24">
    <w:name w:val="Основной шрифт абзаца2"/>
    <w:rsid w:val="00DC52A0"/>
    <w:rPr>
      <w:color w:val="000000"/>
    </w:rPr>
  </w:style>
  <w:style w:type="paragraph" w:styleId="af0">
    <w:name w:val="Subtitle"/>
    <w:next w:val="a"/>
    <w:link w:val="af1"/>
    <w:qFormat/>
    <w:rsid w:val="00DC52A0"/>
    <w:pPr>
      <w:jc w:val="both"/>
    </w:pPr>
    <w:rPr>
      <w:rFonts w:ascii="XO Thames" w:hAnsi="XO Thames"/>
      <w:i/>
      <w:sz w:val="24"/>
    </w:rPr>
  </w:style>
  <w:style w:type="character" w:customStyle="1" w:styleId="af1">
    <w:name w:val="Подзаголовок Знак"/>
    <w:link w:val="af0"/>
    <w:rsid w:val="00DC52A0"/>
    <w:rPr>
      <w:rFonts w:ascii="XO Thames" w:hAnsi="XO Thames"/>
      <w:i/>
      <w:sz w:val="24"/>
      <w:lang w:bidi="ar-SA"/>
    </w:rPr>
  </w:style>
  <w:style w:type="paragraph" w:styleId="af2">
    <w:name w:val="Title"/>
    <w:next w:val="a"/>
    <w:link w:val="af3"/>
    <w:qFormat/>
    <w:rsid w:val="00DC52A0"/>
    <w:pPr>
      <w:spacing w:before="567" w:after="567"/>
      <w:jc w:val="center"/>
    </w:pPr>
    <w:rPr>
      <w:rFonts w:ascii="XO Thames" w:hAnsi="XO Thames"/>
      <w:b/>
      <w:caps/>
      <w:sz w:val="40"/>
    </w:rPr>
  </w:style>
  <w:style w:type="character" w:customStyle="1" w:styleId="af3">
    <w:name w:val="Название Знак"/>
    <w:link w:val="af2"/>
    <w:rsid w:val="00DC52A0"/>
    <w:rPr>
      <w:rFonts w:ascii="XO Thames" w:hAnsi="XO Thames"/>
      <w:b/>
      <w:caps/>
      <w:sz w:val="40"/>
      <w:lang w:bidi="ar-SA"/>
    </w:rPr>
  </w:style>
  <w:style w:type="character" w:customStyle="1" w:styleId="40">
    <w:name w:val="Заголовок 4 Знак"/>
    <w:link w:val="4"/>
    <w:rsid w:val="00DC52A0"/>
    <w:rPr>
      <w:rFonts w:ascii="XO Thames" w:hAnsi="XO Thames"/>
      <w:b/>
      <w:sz w:val="24"/>
      <w:lang w:bidi="ar-SA"/>
    </w:rPr>
  </w:style>
  <w:style w:type="paragraph" w:customStyle="1" w:styleId="ConsPlusCell">
    <w:name w:val="ConsPlusCell"/>
    <w:link w:val="ConsPlusCell0"/>
    <w:rsid w:val="00DC52A0"/>
    <w:pPr>
      <w:widowControl w:val="0"/>
    </w:pPr>
    <w:rPr>
      <w:sz w:val="22"/>
    </w:rPr>
  </w:style>
  <w:style w:type="character" w:customStyle="1" w:styleId="ConsPlusCell0">
    <w:name w:val="ConsPlusCell"/>
    <w:link w:val="ConsPlusCell"/>
    <w:rsid w:val="00DC52A0"/>
    <w:rPr>
      <w:sz w:val="22"/>
      <w:lang w:bidi="ar-SA"/>
    </w:rPr>
  </w:style>
  <w:style w:type="paragraph" w:styleId="af4">
    <w:name w:val="footer"/>
    <w:basedOn w:val="a"/>
    <w:link w:val="af5"/>
    <w:uiPriority w:val="99"/>
    <w:rsid w:val="00DC52A0"/>
    <w:pPr>
      <w:tabs>
        <w:tab w:val="center" w:pos="4677"/>
        <w:tab w:val="right" w:pos="9355"/>
      </w:tabs>
      <w:spacing w:after="0" w:line="240" w:lineRule="auto"/>
    </w:pPr>
  </w:style>
  <w:style w:type="character" w:customStyle="1" w:styleId="af5">
    <w:name w:val="Нижний колонтитул Знак"/>
    <w:basedOn w:val="1"/>
    <w:link w:val="af4"/>
    <w:uiPriority w:val="99"/>
    <w:rsid w:val="00DC52A0"/>
    <w:rPr>
      <w:sz w:val="22"/>
    </w:rPr>
  </w:style>
  <w:style w:type="character" w:customStyle="1" w:styleId="20">
    <w:name w:val="Заголовок 2 Знак"/>
    <w:link w:val="2"/>
    <w:rsid w:val="00DC52A0"/>
    <w:rPr>
      <w:rFonts w:ascii="XO Thames" w:hAnsi="XO Thames"/>
      <w:b/>
      <w:sz w:val="28"/>
      <w:lang w:bidi="ar-SA"/>
    </w:rPr>
  </w:style>
  <w:style w:type="paragraph" w:customStyle="1" w:styleId="1c">
    <w:name w:val="Знак1"/>
    <w:basedOn w:val="a"/>
    <w:link w:val="1d"/>
    <w:rsid w:val="00DC52A0"/>
    <w:pPr>
      <w:spacing w:beforeAutospacing="1" w:afterAutospacing="1" w:line="240" w:lineRule="auto"/>
    </w:pPr>
    <w:rPr>
      <w:rFonts w:ascii="Tahoma" w:hAnsi="Tahoma"/>
      <w:sz w:val="20"/>
    </w:rPr>
  </w:style>
  <w:style w:type="character" w:customStyle="1" w:styleId="1d">
    <w:name w:val="Знак1"/>
    <w:basedOn w:val="1"/>
    <w:link w:val="1c"/>
    <w:rsid w:val="00DC52A0"/>
    <w:rPr>
      <w:rFonts w:ascii="Tahoma" w:hAnsi="Tahoma"/>
      <w:sz w:val="20"/>
    </w:rPr>
  </w:style>
  <w:style w:type="table" w:styleId="af6">
    <w:name w:val="Table Grid"/>
    <w:basedOn w:val="a1"/>
    <w:rsid w:val="00DC52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 Spacing"/>
    <w:uiPriority w:val="1"/>
    <w:qFormat/>
    <w:rsid w:val="00DB7AF6"/>
    <w:rPr>
      <w:sz w:val="22"/>
      <w:szCs w:val="2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6E0a4c5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861374B7B4B65B0F65E480A8BAF7418712742365538E1BDE2F52748A8F90360512D9A78AC353A06775B1CDDCr4HD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F995C211BD6BAAEB8106B17271D85D9F5894A1BFE0BDC2E18C7E92CaAc5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66C45-13F7-4F50-AD54-3D32CDCC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40</Pages>
  <Words>9677</Words>
  <Characters>55160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Чехова</dc:creator>
  <cp:lastModifiedBy>user</cp:lastModifiedBy>
  <cp:revision>20</cp:revision>
  <cp:lastPrinted>2024-08-06T12:54:00Z</cp:lastPrinted>
  <dcterms:created xsi:type="dcterms:W3CDTF">2024-09-02T13:16:00Z</dcterms:created>
  <dcterms:modified xsi:type="dcterms:W3CDTF">2024-09-03T05:27:00Z</dcterms:modified>
</cp:coreProperties>
</file>