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8268D1" w:rsidRPr="00BB671C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BB671C" w:rsidRPr="00BB671C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904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9C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249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7249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475D99" w:rsidRDefault="00BB671C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</w:p>
        </w:tc>
        <w:tc>
          <w:tcPr>
            <w:tcW w:w="1985" w:type="dxa"/>
          </w:tcPr>
          <w:p w:rsidR="00682C00" w:rsidRPr="00475D99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4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475D99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475D99" w:rsidRDefault="0077649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475D99" w:rsidRDefault="00776497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B671C" w:rsidRPr="00475D99" w:rsidRDefault="00BB671C" w:rsidP="00BB6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энергосбережения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BB671C" w:rsidRPr="00475D99" w:rsidRDefault="00BB671C" w:rsidP="00CB55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</w:rPr>
              <w:t>в сфере энерго-сбережения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625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CA3625" w:rsidRPr="00682C00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3625" w:rsidRPr="00475D99" w:rsidRDefault="00CA3625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</w:t>
            </w:r>
          </w:p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CA3625" w:rsidRPr="00475D99" w:rsidRDefault="00CA3625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CA3625" w:rsidRPr="00475D99" w:rsidRDefault="00CA3625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A3625" w:rsidRPr="00475D99" w:rsidRDefault="00CA3625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3625" w:rsidRPr="00475D99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BB671C" w:rsidRPr="00475D99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системы мониторинга изменения целевых показателей энергосбережения в жилищно-коммунальной сфере поселения</w:t>
            </w:r>
          </w:p>
        </w:tc>
        <w:tc>
          <w:tcPr>
            <w:tcW w:w="198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621" w:rsidRPr="00475D99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475D99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625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CA3625" w:rsidRPr="00682C00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1.4.1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систем освещения, в том числе светильников,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CA3625" w:rsidRPr="00475D99" w:rsidRDefault="00CA3625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CA3625" w:rsidRPr="00475D99" w:rsidRDefault="00CA3625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A3625" w:rsidRPr="00475D99" w:rsidRDefault="00CA3625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3625" w:rsidRPr="00475D99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B671C" w:rsidRPr="00475D99" w:rsidRDefault="00BB671C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 энергетики</w:t>
            </w:r>
          </w:p>
        </w:tc>
        <w:tc>
          <w:tcPr>
            <w:tcW w:w="1985" w:type="dxa"/>
          </w:tcPr>
          <w:p w:rsidR="00BB671C" w:rsidRPr="00475D99" w:rsidRDefault="00BB671C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1985" w:type="dxa"/>
          </w:tcPr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475D99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475D99" w:rsidRPr="00475D99" w:rsidRDefault="00475D99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475D99" w:rsidRPr="00475D99" w:rsidRDefault="00475D99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D99" w:rsidRPr="00475D99" w:rsidRDefault="00475D99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D831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2648E" w:rsidRPr="00682C00" w:rsidTr="001236B1">
        <w:trPr>
          <w:tblCellSpacing w:w="5" w:type="nil"/>
        </w:trPr>
        <w:tc>
          <w:tcPr>
            <w:tcW w:w="426" w:type="dxa"/>
          </w:tcPr>
          <w:p w:rsidR="0082648E" w:rsidRPr="00682C00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648E" w:rsidRPr="00475D99" w:rsidRDefault="0082648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126E10" w:rsidRDefault="007249F1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126E10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126E10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126E10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126E10">
        <w:rPr>
          <w:rFonts w:ascii="Times New Roman" w:hAnsi="Times New Roman"/>
          <w:sz w:val="24"/>
          <w:szCs w:val="24"/>
        </w:rPr>
        <w:t>,</w:t>
      </w:r>
      <w:r w:rsidR="00126E10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126E10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126E10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126E10" w:rsidRDefault="007249F1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126E1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126E1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126E10" w:rsidRPr="00682C00" w:rsidRDefault="007249F1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126E1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126E1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126E10" w:rsidRDefault="007249F1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126E1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126E1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B6" w:rsidRDefault="00AB5CB6">
      <w:pPr>
        <w:spacing w:after="0" w:line="240" w:lineRule="auto"/>
      </w:pPr>
      <w:r>
        <w:separator/>
      </w:r>
    </w:p>
  </w:endnote>
  <w:endnote w:type="continuationSeparator" w:id="1">
    <w:p w:rsidR="00AB5CB6" w:rsidRDefault="00AB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249F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90495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AB5CB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B6" w:rsidRDefault="00AB5CB6">
      <w:pPr>
        <w:spacing w:after="0" w:line="240" w:lineRule="auto"/>
      </w:pPr>
      <w:r>
        <w:separator/>
      </w:r>
    </w:p>
  </w:footnote>
  <w:footnote w:type="continuationSeparator" w:id="1">
    <w:p w:rsidR="00AB5CB6" w:rsidRDefault="00AB5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26E10"/>
    <w:rsid w:val="001375D5"/>
    <w:rsid w:val="001479C0"/>
    <w:rsid w:val="001515A6"/>
    <w:rsid w:val="0019030B"/>
    <w:rsid w:val="00191785"/>
    <w:rsid w:val="00251023"/>
    <w:rsid w:val="00297117"/>
    <w:rsid w:val="002C0D70"/>
    <w:rsid w:val="00370273"/>
    <w:rsid w:val="003E7479"/>
    <w:rsid w:val="00402280"/>
    <w:rsid w:val="0041383D"/>
    <w:rsid w:val="00436FC9"/>
    <w:rsid w:val="004402F8"/>
    <w:rsid w:val="00475D99"/>
    <w:rsid w:val="004836B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16C19"/>
    <w:rsid w:val="005303A6"/>
    <w:rsid w:val="00590495"/>
    <w:rsid w:val="005A0F2A"/>
    <w:rsid w:val="005E5157"/>
    <w:rsid w:val="00600161"/>
    <w:rsid w:val="00600F73"/>
    <w:rsid w:val="006364D6"/>
    <w:rsid w:val="00663A92"/>
    <w:rsid w:val="006647E8"/>
    <w:rsid w:val="00682C00"/>
    <w:rsid w:val="006C6D93"/>
    <w:rsid w:val="007249F1"/>
    <w:rsid w:val="00756C14"/>
    <w:rsid w:val="00776497"/>
    <w:rsid w:val="007D130B"/>
    <w:rsid w:val="007F4029"/>
    <w:rsid w:val="00825B64"/>
    <w:rsid w:val="0082648E"/>
    <w:rsid w:val="008268D1"/>
    <w:rsid w:val="008765C0"/>
    <w:rsid w:val="008978D9"/>
    <w:rsid w:val="008B2AFF"/>
    <w:rsid w:val="00905675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43F43"/>
    <w:rsid w:val="00A86426"/>
    <w:rsid w:val="00AA19CF"/>
    <w:rsid w:val="00AA7C68"/>
    <w:rsid w:val="00AB4FC2"/>
    <w:rsid w:val="00AB5CB6"/>
    <w:rsid w:val="00AF1F56"/>
    <w:rsid w:val="00B025CB"/>
    <w:rsid w:val="00B04305"/>
    <w:rsid w:val="00B06781"/>
    <w:rsid w:val="00B23000"/>
    <w:rsid w:val="00B339D8"/>
    <w:rsid w:val="00BA245B"/>
    <w:rsid w:val="00BB2085"/>
    <w:rsid w:val="00BB671C"/>
    <w:rsid w:val="00CA3625"/>
    <w:rsid w:val="00CB1828"/>
    <w:rsid w:val="00CD5B95"/>
    <w:rsid w:val="00D3098F"/>
    <w:rsid w:val="00D36786"/>
    <w:rsid w:val="00D420A1"/>
    <w:rsid w:val="00D83199"/>
    <w:rsid w:val="00DA3242"/>
    <w:rsid w:val="00DB640B"/>
    <w:rsid w:val="00DD1F88"/>
    <w:rsid w:val="00E40B87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a9">
    <w:name w:val="Нормальный (таблица)"/>
    <w:basedOn w:val="a"/>
    <w:next w:val="a"/>
    <w:uiPriority w:val="99"/>
    <w:rsid w:val="00BB6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2019-07-03T10:09:00Z</cp:lastPrinted>
  <dcterms:created xsi:type="dcterms:W3CDTF">2019-08-13T11:54:00Z</dcterms:created>
  <dcterms:modified xsi:type="dcterms:W3CDTF">2024-11-07T11:17:00Z</dcterms:modified>
</cp:coreProperties>
</file>